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61" w:rsidRDefault="00E00061" w:rsidP="00E00061">
      <w:pPr>
        <w:jc w:val="both"/>
        <w:rPr>
          <w:rFonts w:asciiTheme="minorBidi" w:hAnsiTheme="minorBidi"/>
          <w:lang w:bidi="he-IL"/>
        </w:rPr>
      </w:pPr>
      <w:bookmarkStart w:id="0" w:name="_GoBack"/>
      <w:bookmarkEnd w:id="0"/>
      <w:proofErr w:type="spellStart"/>
      <w:r>
        <w:rPr>
          <w:rFonts w:asciiTheme="minorBidi" w:hAnsiTheme="minorBidi"/>
        </w:rPr>
        <w:t>Parshas</w:t>
      </w:r>
      <w:proofErr w:type="spellEnd"/>
      <w:r>
        <w:rPr>
          <w:rFonts w:asciiTheme="minorBidi" w:hAnsiTheme="minorBidi"/>
        </w:rPr>
        <w:t xml:space="preserve"> Chayei Sarah – </w:t>
      </w:r>
      <w:r>
        <w:rPr>
          <w:rFonts w:asciiTheme="minorBidi" w:hAnsiTheme="minorBidi" w:hint="cs"/>
          <w:rtl/>
          <w:lang w:bidi="he-IL"/>
        </w:rPr>
        <w:t>ושמו לבן</w:t>
      </w:r>
    </w:p>
    <w:p w:rsidR="00E00061" w:rsidRDefault="00E00061" w:rsidP="00E00061">
      <w:pPr>
        <w:jc w:val="both"/>
        <w:rPr>
          <w:rFonts w:asciiTheme="minorBidi" w:hAnsiTheme="minorBidi"/>
        </w:rPr>
      </w:pPr>
      <w:r>
        <w:rPr>
          <w:rFonts w:asciiTheme="minorBidi" w:hAnsiTheme="minorBidi"/>
        </w:rPr>
        <w:t xml:space="preserve">What’s in a Name </w:t>
      </w:r>
    </w:p>
    <w:p w:rsidR="00E00061" w:rsidRDefault="00E00061" w:rsidP="00E00061">
      <w:pPr>
        <w:jc w:val="both"/>
        <w:rPr>
          <w:rFonts w:asciiTheme="minorBidi" w:hAnsiTheme="minorBidi"/>
        </w:rPr>
      </w:pPr>
      <w:r>
        <w:rPr>
          <w:rFonts w:asciiTheme="minorBidi" w:hAnsiTheme="minorBidi"/>
        </w:rPr>
        <w:t xml:space="preserve">Chazal teach us that there is much significance to the names of people in </w:t>
      </w:r>
      <w:proofErr w:type="spellStart"/>
      <w:r>
        <w:rPr>
          <w:rFonts w:asciiTheme="minorBidi" w:hAnsiTheme="minorBidi"/>
        </w:rPr>
        <w:t>Tanach</w:t>
      </w:r>
      <w:proofErr w:type="spellEnd"/>
      <w:r>
        <w:rPr>
          <w:rFonts w:asciiTheme="minorBidi" w:hAnsiTheme="minorBidi"/>
        </w:rPr>
        <w:t xml:space="preserve">. This applies to people in general too. In the Torah, though, we get insight into events and behind-the-scenes background, from the names of the characters involved. </w:t>
      </w:r>
      <w:r>
        <w:rPr>
          <w:rFonts w:asciiTheme="minorBidi" w:hAnsiTheme="minorBidi" w:hint="cs"/>
          <w:rtl/>
          <w:lang w:bidi="he-IL"/>
        </w:rPr>
        <w:t>עפרן</w:t>
      </w:r>
      <w:r>
        <w:rPr>
          <w:rFonts w:asciiTheme="minorBidi" w:hAnsiTheme="minorBidi"/>
        </w:rPr>
        <w:t xml:space="preserve">, for example, wasn’t simply the fellow who happened to own the property of </w:t>
      </w:r>
      <w:proofErr w:type="spellStart"/>
      <w:r>
        <w:rPr>
          <w:rFonts w:asciiTheme="minorBidi" w:hAnsiTheme="minorBidi"/>
        </w:rPr>
        <w:t>Meoras</w:t>
      </w:r>
      <w:proofErr w:type="spellEnd"/>
      <w:r>
        <w:rPr>
          <w:rFonts w:asciiTheme="minorBidi" w:hAnsiTheme="minorBidi"/>
        </w:rPr>
        <w:t xml:space="preserve"> </w:t>
      </w:r>
      <w:proofErr w:type="spellStart"/>
      <w:r>
        <w:rPr>
          <w:rFonts w:asciiTheme="minorBidi" w:hAnsiTheme="minorBidi"/>
        </w:rPr>
        <w:t>HaMachpeilah</w:t>
      </w:r>
      <w:proofErr w:type="spellEnd"/>
      <w:r>
        <w:rPr>
          <w:rFonts w:asciiTheme="minorBidi" w:hAnsiTheme="minorBidi"/>
        </w:rPr>
        <w:t xml:space="preserve">. He was, according to some sources, the </w:t>
      </w:r>
      <w:r>
        <w:rPr>
          <w:rFonts w:asciiTheme="minorBidi" w:hAnsiTheme="minorBidi" w:hint="cs"/>
          <w:rtl/>
          <w:lang w:bidi="he-IL"/>
        </w:rPr>
        <w:t>עפרן</w:t>
      </w:r>
      <w:r>
        <w:rPr>
          <w:rFonts w:asciiTheme="minorBidi" w:hAnsiTheme="minorBidi"/>
          <w:rtl/>
        </w:rPr>
        <w:t xml:space="preserve"> </w:t>
      </w:r>
      <w:r>
        <w:rPr>
          <w:rFonts w:asciiTheme="minorBidi" w:hAnsiTheme="minorBidi"/>
        </w:rPr>
        <w:t>(</w:t>
      </w:r>
      <w:proofErr w:type="spellStart"/>
      <w:r>
        <w:rPr>
          <w:rFonts w:asciiTheme="minorBidi" w:hAnsiTheme="minorBidi"/>
        </w:rPr>
        <w:t>Afran</w:t>
      </w:r>
      <w:proofErr w:type="spellEnd"/>
      <w:r>
        <w:rPr>
          <w:rFonts w:asciiTheme="minorBidi" w:hAnsiTheme="minorBidi"/>
        </w:rPr>
        <w:t xml:space="preserve">), the communal gravedigger – </w:t>
      </w:r>
      <w:r>
        <w:rPr>
          <w:rFonts w:asciiTheme="minorBidi" w:hAnsiTheme="minorBidi" w:hint="cs"/>
          <w:rtl/>
          <w:lang w:bidi="he-IL"/>
        </w:rPr>
        <w:t>ואל עפר תשוב</w:t>
      </w:r>
      <w:r>
        <w:rPr>
          <w:rFonts w:asciiTheme="minorBidi" w:hAnsiTheme="minorBidi"/>
        </w:rPr>
        <w:t xml:space="preserve">. He was also </w:t>
      </w:r>
      <w:r>
        <w:rPr>
          <w:rFonts w:asciiTheme="minorBidi" w:hAnsiTheme="minorBidi" w:hint="cs"/>
          <w:rtl/>
          <w:lang w:bidi="he-IL"/>
        </w:rPr>
        <w:t>עפרן</w:t>
      </w:r>
      <w:r>
        <w:rPr>
          <w:rFonts w:asciiTheme="minorBidi" w:hAnsiTheme="minorBidi"/>
        </w:rPr>
        <w:t xml:space="preserve">, Gematria 400, the asking price for selling the land to Avraham. He was </w:t>
      </w:r>
      <w:r>
        <w:rPr>
          <w:rFonts w:asciiTheme="minorBidi" w:hAnsiTheme="minorBidi" w:hint="cs"/>
          <w:rtl/>
          <w:lang w:bidi="he-IL"/>
        </w:rPr>
        <w:t>עפרן בן צחר</w:t>
      </w:r>
      <w:r>
        <w:rPr>
          <w:rFonts w:asciiTheme="minorBidi" w:hAnsiTheme="minorBidi"/>
        </w:rPr>
        <w:t xml:space="preserve">, Gematria </w:t>
      </w:r>
      <w:r>
        <w:rPr>
          <w:rFonts w:asciiTheme="minorBidi" w:hAnsiTheme="minorBidi" w:hint="cs"/>
          <w:rtl/>
          <w:lang w:bidi="he-IL"/>
        </w:rPr>
        <w:t>הכסף יענה את הכל</w:t>
      </w:r>
      <w:r>
        <w:rPr>
          <w:rFonts w:asciiTheme="minorBidi" w:hAnsiTheme="minorBidi"/>
        </w:rPr>
        <w:t>. True to his name, money was everything. He knew how to score a deal even for a patch of earth that nobody attached any importance to. And it wasn’t dirt cheap.</w:t>
      </w:r>
    </w:p>
    <w:p w:rsidR="00E00061" w:rsidRDefault="00E00061" w:rsidP="00E00061">
      <w:pPr>
        <w:jc w:val="both"/>
        <w:rPr>
          <w:rFonts w:asciiTheme="minorBidi" w:hAnsiTheme="minorBidi"/>
        </w:rPr>
      </w:pPr>
      <w:r>
        <w:rPr>
          <w:rFonts w:asciiTheme="minorBidi" w:hAnsiTheme="minorBidi"/>
        </w:rPr>
        <w:t xml:space="preserve">But why </w:t>
      </w:r>
      <w:proofErr w:type="spellStart"/>
      <w:r>
        <w:rPr>
          <w:rFonts w:asciiTheme="minorBidi" w:hAnsiTheme="minorBidi"/>
        </w:rPr>
        <w:t>Lavan</w:t>
      </w:r>
      <w:proofErr w:type="spellEnd"/>
      <w:r>
        <w:rPr>
          <w:rFonts w:asciiTheme="minorBidi" w:hAnsiTheme="minorBidi"/>
        </w:rPr>
        <w:t xml:space="preserve">, of all names? </w:t>
      </w:r>
      <w:proofErr w:type="spellStart"/>
      <w:r>
        <w:rPr>
          <w:rFonts w:asciiTheme="minorBidi" w:hAnsiTheme="minorBidi"/>
        </w:rPr>
        <w:t>Lavan</w:t>
      </w:r>
      <w:proofErr w:type="spellEnd"/>
      <w:r>
        <w:rPr>
          <w:rFonts w:asciiTheme="minorBidi" w:hAnsiTheme="minorBidi"/>
        </w:rPr>
        <w:t xml:space="preserve">? For one of the most sinister characters in </w:t>
      </w:r>
      <w:proofErr w:type="spellStart"/>
      <w:r>
        <w:rPr>
          <w:rFonts w:asciiTheme="minorBidi" w:hAnsiTheme="minorBidi"/>
        </w:rPr>
        <w:t>Tanach</w:t>
      </w:r>
      <w:proofErr w:type="spellEnd"/>
      <w:r>
        <w:rPr>
          <w:rFonts w:asciiTheme="minorBidi" w:hAnsiTheme="minorBidi"/>
        </w:rPr>
        <w:t xml:space="preserve">? What was white about </w:t>
      </w:r>
      <w:proofErr w:type="spellStart"/>
      <w:r>
        <w:rPr>
          <w:rFonts w:asciiTheme="minorBidi" w:hAnsiTheme="minorBidi"/>
        </w:rPr>
        <w:t>Lavan</w:t>
      </w:r>
      <w:proofErr w:type="spellEnd"/>
      <w:r>
        <w:rPr>
          <w:rFonts w:asciiTheme="minorBidi" w:hAnsiTheme="minorBidi"/>
        </w:rPr>
        <w:t xml:space="preserve">? His path in life was as dark and fiendish as can be. Perhaps, it is only a euphemism for his dark side. Like the Mishna in </w:t>
      </w:r>
      <w:proofErr w:type="spellStart"/>
      <w:r>
        <w:rPr>
          <w:rFonts w:asciiTheme="minorBidi" w:hAnsiTheme="minorBidi"/>
        </w:rPr>
        <w:t>Pesachim</w:t>
      </w:r>
      <w:proofErr w:type="spellEnd"/>
      <w:r>
        <w:rPr>
          <w:rFonts w:asciiTheme="minorBidi" w:hAnsiTheme="minorBidi"/>
        </w:rPr>
        <w:t xml:space="preserve"> – </w:t>
      </w:r>
      <w:r>
        <w:rPr>
          <w:rFonts w:asciiTheme="minorBidi" w:hAnsiTheme="minorBidi" w:hint="cs"/>
          <w:rtl/>
          <w:lang w:bidi="he-IL"/>
        </w:rPr>
        <w:t>אור לארבעה עשר</w:t>
      </w:r>
      <w:r>
        <w:rPr>
          <w:rFonts w:asciiTheme="minorBidi" w:hAnsiTheme="minorBidi"/>
        </w:rPr>
        <w:t xml:space="preserve">. The night is graciously referred to as the time of brightness. A friend of mine suggested that it conveys the idea, that the only thing that was white about him, was his name. A </w:t>
      </w:r>
      <w:proofErr w:type="spellStart"/>
      <w:r>
        <w:rPr>
          <w:rFonts w:asciiTheme="minorBidi" w:hAnsiTheme="minorBidi"/>
        </w:rPr>
        <w:t>Medrash</w:t>
      </w:r>
      <w:proofErr w:type="spellEnd"/>
      <w:r>
        <w:rPr>
          <w:rFonts w:asciiTheme="minorBidi" w:hAnsiTheme="minorBidi"/>
        </w:rPr>
        <w:t xml:space="preserve"> says that actually he was </w:t>
      </w:r>
      <w:r>
        <w:rPr>
          <w:rFonts w:asciiTheme="minorBidi" w:hAnsiTheme="minorBidi" w:hint="cs"/>
          <w:rtl/>
          <w:lang w:bidi="he-IL"/>
        </w:rPr>
        <w:t>קמואל אבי ארם</w:t>
      </w:r>
      <w:r>
        <w:rPr>
          <w:rFonts w:asciiTheme="minorBidi" w:hAnsiTheme="minorBidi"/>
        </w:rPr>
        <w:t xml:space="preserve">, more famously known as the evil </w:t>
      </w:r>
      <w:r>
        <w:rPr>
          <w:rFonts w:asciiTheme="minorBidi" w:hAnsiTheme="minorBidi" w:hint="cs"/>
          <w:rtl/>
          <w:lang w:bidi="he-IL"/>
        </w:rPr>
        <w:t>בלעם</w:t>
      </w:r>
      <w:r>
        <w:rPr>
          <w:rFonts w:asciiTheme="minorBidi" w:hAnsiTheme="minorBidi"/>
        </w:rPr>
        <w:t xml:space="preserve">. Another Chazal identifies him as the infamous king of </w:t>
      </w:r>
      <w:r>
        <w:rPr>
          <w:rFonts w:asciiTheme="minorBidi" w:hAnsiTheme="minorBidi" w:hint="cs"/>
          <w:rtl/>
          <w:lang w:bidi="he-IL"/>
        </w:rPr>
        <w:t>ארם נהרים</w:t>
      </w:r>
      <w:r>
        <w:rPr>
          <w:rFonts w:asciiTheme="minorBidi" w:hAnsiTheme="minorBidi"/>
        </w:rPr>
        <w:t xml:space="preserve">, </w:t>
      </w:r>
      <w:r>
        <w:rPr>
          <w:rFonts w:asciiTheme="minorBidi" w:hAnsiTheme="minorBidi" w:hint="cs"/>
          <w:rtl/>
          <w:lang w:bidi="he-IL"/>
        </w:rPr>
        <w:t>כושן רשעתים</w:t>
      </w:r>
      <w:r>
        <w:rPr>
          <w:rFonts w:asciiTheme="minorBidi" w:hAnsiTheme="minorBidi"/>
        </w:rPr>
        <w:t xml:space="preserve">, of </w:t>
      </w:r>
      <w:proofErr w:type="spellStart"/>
      <w:r>
        <w:rPr>
          <w:rFonts w:asciiTheme="minorBidi" w:hAnsiTheme="minorBidi"/>
        </w:rPr>
        <w:t>Sefer</w:t>
      </w:r>
      <w:proofErr w:type="spellEnd"/>
      <w:r>
        <w:rPr>
          <w:rFonts w:asciiTheme="minorBidi" w:hAnsiTheme="minorBidi"/>
        </w:rPr>
        <w:t xml:space="preserve"> </w:t>
      </w:r>
      <w:proofErr w:type="spellStart"/>
      <w:r>
        <w:rPr>
          <w:rFonts w:asciiTheme="minorBidi" w:hAnsiTheme="minorBidi"/>
        </w:rPr>
        <w:t>Shoftim</w:t>
      </w:r>
      <w:proofErr w:type="spellEnd"/>
      <w:r>
        <w:rPr>
          <w:rFonts w:asciiTheme="minorBidi" w:hAnsiTheme="minorBidi"/>
        </w:rPr>
        <w:t xml:space="preserve">. Why, then, was he called </w:t>
      </w:r>
      <w:proofErr w:type="spellStart"/>
      <w:r>
        <w:rPr>
          <w:rFonts w:asciiTheme="minorBidi" w:hAnsiTheme="minorBidi"/>
        </w:rPr>
        <w:t>Lavan</w:t>
      </w:r>
      <w:proofErr w:type="spellEnd"/>
      <w:r>
        <w:rPr>
          <w:rFonts w:asciiTheme="minorBidi" w:hAnsiTheme="minorBidi"/>
        </w:rPr>
        <w:t xml:space="preserve">? Says the </w:t>
      </w:r>
      <w:proofErr w:type="spellStart"/>
      <w:r>
        <w:rPr>
          <w:rFonts w:asciiTheme="minorBidi" w:hAnsiTheme="minorBidi"/>
        </w:rPr>
        <w:t>Medrash</w:t>
      </w:r>
      <w:proofErr w:type="spellEnd"/>
      <w:r>
        <w:rPr>
          <w:rFonts w:asciiTheme="minorBidi" w:hAnsiTheme="minorBidi"/>
        </w:rPr>
        <w:t xml:space="preserve">, not as a description of his character. Rather, it was his most prominent feature, one that caught the notice of all around him. </w:t>
      </w:r>
      <w:proofErr w:type="spellStart"/>
      <w:r>
        <w:rPr>
          <w:rFonts w:asciiTheme="minorBidi" w:hAnsiTheme="minorBidi"/>
        </w:rPr>
        <w:t>Lavan</w:t>
      </w:r>
      <w:proofErr w:type="spellEnd"/>
      <w:r>
        <w:rPr>
          <w:rFonts w:asciiTheme="minorBidi" w:hAnsiTheme="minorBidi"/>
        </w:rPr>
        <w:t xml:space="preserve"> was a whiter than white Albino!</w:t>
      </w:r>
    </w:p>
    <w:p w:rsidR="00E00061" w:rsidRDefault="00E00061" w:rsidP="00E00061">
      <w:pPr>
        <w:jc w:val="both"/>
        <w:rPr>
          <w:rFonts w:asciiTheme="minorBidi" w:hAnsiTheme="minorBidi"/>
        </w:rPr>
      </w:pPr>
      <w:r>
        <w:rPr>
          <w:rFonts w:asciiTheme="minorBidi" w:hAnsiTheme="minorBidi"/>
        </w:rPr>
        <w:t xml:space="preserve">Why is the second of the </w:t>
      </w:r>
      <w:r>
        <w:rPr>
          <w:rFonts w:asciiTheme="minorBidi" w:hAnsiTheme="minorBidi" w:hint="cs"/>
          <w:rtl/>
          <w:lang w:bidi="he-IL"/>
        </w:rPr>
        <w:t>חמשה חומשי תורה</w:t>
      </w:r>
      <w:r>
        <w:rPr>
          <w:rFonts w:asciiTheme="minorBidi" w:hAnsiTheme="minorBidi"/>
          <w:rtl/>
        </w:rPr>
        <w:t xml:space="preserve"> </w:t>
      </w:r>
      <w:r>
        <w:rPr>
          <w:rFonts w:asciiTheme="minorBidi" w:hAnsiTheme="minorBidi"/>
        </w:rPr>
        <w:t xml:space="preserve">called </w:t>
      </w:r>
      <w:r>
        <w:rPr>
          <w:rFonts w:asciiTheme="minorBidi" w:hAnsiTheme="minorBidi" w:hint="cs"/>
          <w:rtl/>
          <w:lang w:bidi="he-IL"/>
        </w:rPr>
        <w:t>שמות</w:t>
      </w:r>
      <w:r>
        <w:rPr>
          <w:rFonts w:asciiTheme="minorBidi" w:hAnsiTheme="minorBidi"/>
        </w:rPr>
        <w:t xml:space="preserve">? A title connected to the events of </w:t>
      </w:r>
      <w:r>
        <w:rPr>
          <w:rFonts w:asciiTheme="minorBidi" w:hAnsiTheme="minorBidi" w:hint="cs"/>
          <w:rtl/>
          <w:lang w:bidi="he-IL"/>
        </w:rPr>
        <w:t>יציאת מצרים</w:t>
      </w:r>
      <w:r>
        <w:rPr>
          <w:rFonts w:asciiTheme="minorBidi" w:hAnsiTheme="minorBidi"/>
          <w:rtl/>
        </w:rPr>
        <w:t xml:space="preserve"> </w:t>
      </w:r>
      <w:r>
        <w:rPr>
          <w:rFonts w:asciiTheme="minorBidi" w:hAnsiTheme="minorBidi"/>
        </w:rPr>
        <w:t xml:space="preserve">would have been more fitting. The </w:t>
      </w:r>
      <w:proofErr w:type="spellStart"/>
      <w:r>
        <w:rPr>
          <w:rFonts w:asciiTheme="minorBidi" w:hAnsiTheme="minorBidi"/>
        </w:rPr>
        <w:t>Seforno</w:t>
      </w:r>
      <w:proofErr w:type="spellEnd"/>
      <w:r>
        <w:rPr>
          <w:rFonts w:asciiTheme="minorBidi" w:hAnsiTheme="minorBidi"/>
        </w:rPr>
        <w:t xml:space="preserve"> comments that the people mentioned in the course of these events, are all worthy of being singled out by name. Their names all give insight to their personalities. Each of the </w:t>
      </w:r>
      <w:proofErr w:type="spellStart"/>
      <w:r>
        <w:rPr>
          <w:rFonts w:asciiTheme="minorBidi" w:hAnsiTheme="minorBidi"/>
        </w:rPr>
        <w:t>Shevatim</w:t>
      </w:r>
      <w:proofErr w:type="spellEnd"/>
      <w:r>
        <w:rPr>
          <w:rFonts w:asciiTheme="minorBidi" w:hAnsiTheme="minorBidi"/>
        </w:rPr>
        <w:t xml:space="preserve"> and their offspring, achieved the goals that they were meant to attain. They succeeded in devoting their talents and abilities, to the purpose they were brought into the world for. So much so, that their names aptly described them.</w:t>
      </w:r>
    </w:p>
    <w:p w:rsidR="00E00061" w:rsidRDefault="00E00061" w:rsidP="00E00061">
      <w:pPr>
        <w:jc w:val="both"/>
        <w:rPr>
          <w:rFonts w:asciiTheme="minorBidi" w:hAnsiTheme="minorBidi"/>
        </w:rPr>
      </w:pPr>
      <w:r>
        <w:rPr>
          <w:rFonts w:asciiTheme="minorBidi" w:hAnsiTheme="minorBidi"/>
        </w:rPr>
        <w:t xml:space="preserve">What’s in your name? Maybe someone worked out a catchy Gematria during your </w:t>
      </w:r>
      <w:proofErr w:type="spellStart"/>
      <w:r>
        <w:rPr>
          <w:rFonts w:asciiTheme="minorBidi" w:hAnsiTheme="minorBidi"/>
        </w:rPr>
        <w:t>Sheva</w:t>
      </w:r>
      <w:proofErr w:type="spellEnd"/>
      <w:r>
        <w:rPr>
          <w:rFonts w:asciiTheme="minorBidi" w:hAnsiTheme="minorBidi"/>
        </w:rPr>
        <w:t xml:space="preserve"> </w:t>
      </w:r>
      <w:proofErr w:type="spellStart"/>
      <w:r>
        <w:rPr>
          <w:rFonts w:asciiTheme="minorBidi" w:hAnsiTheme="minorBidi"/>
        </w:rPr>
        <w:t>Brochos</w:t>
      </w:r>
      <w:proofErr w:type="spellEnd"/>
      <w:r>
        <w:rPr>
          <w:rFonts w:asciiTheme="minorBidi" w:hAnsiTheme="minorBidi"/>
        </w:rPr>
        <w:t xml:space="preserve">. The real significance in your name, though, will be the </w:t>
      </w:r>
      <w:r>
        <w:rPr>
          <w:rFonts w:asciiTheme="minorBidi" w:hAnsiTheme="minorBidi" w:hint="cs"/>
          <w:rtl/>
          <w:lang w:bidi="he-IL"/>
        </w:rPr>
        <w:t>מעשי חסד</w:t>
      </w:r>
      <w:r>
        <w:rPr>
          <w:rFonts w:asciiTheme="minorBidi" w:hAnsiTheme="minorBidi"/>
          <w:rtl/>
        </w:rPr>
        <w:t xml:space="preserve"> </w:t>
      </w:r>
      <w:r>
        <w:rPr>
          <w:rFonts w:asciiTheme="minorBidi" w:hAnsiTheme="minorBidi"/>
        </w:rPr>
        <w:t xml:space="preserve">or the upliftment of Torah and </w:t>
      </w:r>
      <w:proofErr w:type="spellStart"/>
      <w:r>
        <w:rPr>
          <w:rFonts w:asciiTheme="minorBidi" w:hAnsiTheme="minorBidi"/>
        </w:rPr>
        <w:t>Mitzvos</w:t>
      </w:r>
      <w:proofErr w:type="spellEnd"/>
      <w:r>
        <w:rPr>
          <w:rFonts w:asciiTheme="minorBidi" w:hAnsiTheme="minorBidi"/>
        </w:rPr>
        <w:t xml:space="preserve"> you brought about. Name-messages in the Torah, make for </w:t>
      </w:r>
      <w:proofErr w:type="spellStart"/>
      <w:r>
        <w:rPr>
          <w:rFonts w:asciiTheme="minorBidi" w:hAnsiTheme="minorBidi"/>
        </w:rPr>
        <w:t>Geshmakeh</w:t>
      </w:r>
      <w:proofErr w:type="spellEnd"/>
      <w:r>
        <w:rPr>
          <w:rFonts w:asciiTheme="minorBidi" w:hAnsiTheme="minorBidi"/>
        </w:rPr>
        <w:t xml:space="preserve"> </w:t>
      </w:r>
      <w:proofErr w:type="spellStart"/>
      <w:r>
        <w:rPr>
          <w:rFonts w:asciiTheme="minorBidi" w:hAnsiTheme="minorBidi"/>
        </w:rPr>
        <w:t>Divrei</w:t>
      </w:r>
      <w:proofErr w:type="spellEnd"/>
      <w:r>
        <w:rPr>
          <w:rFonts w:asciiTheme="minorBidi" w:hAnsiTheme="minorBidi"/>
        </w:rPr>
        <w:t xml:space="preserve"> Torah and reinforce the total </w:t>
      </w:r>
      <w:proofErr w:type="spellStart"/>
      <w:r>
        <w:rPr>
          <w:rFonts w:asciiTheme="minorBidi" w:hAnsiTheme="minorBidi"/>
        </w:rPr>
        <w:t>Emes</w:t>
      </w:r>
      <w:proofErr w:type="spellEnd"/>
      <w:r>
        <w:rPr>
          <w:rFonts w:asciiTheme="minorBidi" w:hAnsiTheme="minorBidi"/>
        </w:rPr>
        <w:t xml:space="preserve"> of Torah. It is also meant to urge us to make our own names synonymous with great accomplishments and outstanding deeds. </w:t>
      </w:r>
    </w:p>
    <w:p w:rsidR="00E00061" w:rsidRDefault="00E00061" w:rsidP="00E00061">
      <w:pPr>
        <w:jc w:val="both"/>
        <w:rPr>
          <w:rFonts w:asciiTheme="minorBidi" w:hAnsiTheme="minorBidi"/>
        </w:rPr>
      </w:pPr>
      <w:r>
        <w:rPr>
          <w:rFonts w:asciiTheme="minorBidi" w:hAnsiTheme="minorBidi"/>
        </w:rPr>
        <w:t xml:space="preserve">The </w:t>
      </w:r>
      <w:r>
        <w:rPr>
          <w:rFonts w:asciiTheme="minorBidi" w:hAnsiTheme="minorBidi" w:hint="cs"/>
          <w:rtl/>
          <w:lang w:bidi="he-IL"/>
        </w:rPr>
        <w:t>דעת זקנים</w:t>
      </w:r>
      <w:r>
        <w:rPr>
          <w:rFonts w:asciiTheme="minorBidi" w:hAnsiTheme="minorBidi"/>
          <w:rtl/>
        </w:rPr>
        <w:t xml:space="preserve"> </w:t>
      </w:r>
      <w:r>
        <w:rPr>
          <w:rFonts w:asciiTheme="minorBidi" w:hAnsiTheme="minorBidi"/>
        </w:rPr>
        <w:t xml:space="preserve">in </w:t>
      </w:r>
      <w:r>
        <w:rPr>
          <w:rFonts w:asciiTheme="minorBidi" w:hAnsiTheme="minorBidi" w:hint="cs"/>
          <w:rtl/>
          <w:lang w:bidi="he-IL"/>
        </w:rPr>
        <w:t>פ</w:t>
      </w:r>
      <w:r>
        <w:rPr>
          <w:rFonts w:asciiTheme="minorBidi" w:hAnsiTheme="minorBidi" w:hint="cs"/>
          <w:rtl/>
        </w:rPr>
        <w:t xml:space="preserve">' </w:t>
      </w:r>
      <w:r>
        <w:rPr>
          <w:rFonts w:asciiTheme="minorBidi" w:hAnsiTheme="minorBidi" w:hint="cs"/>
          <w:rtl/>
          <w:lang w:bidi="he-IL"/>
        </w:rPr>
        <w:t xml:space="preserve">ויצא </w:t>
      </w:r>
      <w:r>
        <w:rPr>
          <w:rFonts w:asciiTheme="minorBidi" w:hAnsiTheme="minorBidi"/>
        </w:rPr>
        <w:t xml:space="preserve">explains why </w:t>
      </w:r>
      <w:proofErr w:type="spellStart"/>
      <w:r>
        <w:rPr>
          <w:rFonts w:asciiTheme="minorBidi" w:hAnsiTheme="minorBidi"/>
        </w:rPr>
        <w:t>Yissochor</w:t>
      </w:r>
      <w:proofErr w:type="spellEnd"/>
      <w:r>
        <w:rPr>
          <w:rFonts w:asciiTheme="minorBidi" w:hAnsiTheme="minorBidi"/>
        </w:rPr>
        <w:t xml:space="preserve"> isn’t called </w:t>
      </w:r>
      <w:proofErr w:type="spellStart"/>
      <w:r>
        <w:rPr>
          <w:rFonts w:asciiTheme="minorBidi" w:hAnsiTheme="minorBidi"/>
        </w:rPr>
        <w:t>Yissoschor</w:t>
      </w:r>
      <w:proofErr w:type="spellEnd"/>
      <w:r>
        <w:rPr>
          <w:rFonts w:asciiTheme="minorBidi" w:hAnsiTheme="minorBidi"/>
        </w:rPr>
        <w:t xml:space="preserve">. One reason is because </w:t>
      </w:r>
      <w:proofErr w:type="spellStart"/>
      <w:r>
        <w:rPr>
          <w:rFonts w:asciiTheme="minorBidi" w:hAnsiTheme="minorBidi"/>
        </w:rPr>
        <w:t>Yissocher</w:t>
      </w:r>
      <w:proofErr w:type="spellEnd"/>
      <w:r>
        <w:rPr>
          <w:rFonts w:asciiTheme="minorBidi" w:hAnsiTheme="minorBidi"/>
        </w:rPr>
        <w:t xml:space="preserve"> felt that his son’s name, </w:t>
      </w:r>
      <w:r>
        <w:rPr>
          <w:rFonts w:asciiTheme="minorBidi" w:hAnsiTheme="minorBidi" w:hint="cs"/>
          <w:rtl/>
          <w:lang w:bidi="he-IL"/>
        </w:rPr>
        <w:t>יוב</w:t>
      </w:r>
      <w:r>
        <w:rPr>
          <w:rFonts w:asciiTheme="minorBidi" w:hAnsiTheme="minorBidi"/>
        </w:rPr>
        <w:t xml:space="preserve">, wasn’t suitable. So he gave him one of the “Shins” from his own name. Now he would be appropriately called, </w:t>
      </w:r>
      <w:r>
        <w:rPr>
          <w:rFonts w:asciiTheme="minorBidi" w:hAnsiTheme="minorBidi" w:hint="cs"/>
          <w:rtl/>
          <w:lang w:bidi="he-IL"/>
        </w:rPr>
        <w:t>ישוב</w:t>
      </w:r>
      <w:r>
        <w:rPr>
          <w:rFonts w:asciiTheme="minorBidi" w:hAnsiTheme="minorBidi"/>
        </w:rPr>
        <w:t xml:space="preserve">. </w:t>
      </w:r>
      <w:proofErr w:type="spellStart"/>
      <w:r>
        <w:rPr>
          <w:rFonts w:asciiTheme="minorBidi" w:hAnsiTheme="minorBidi"/>
        </w:rPr>
        <w:t>Rav</w:t>
      </w:r>
      <w:proofErr w:type="spellEnd"/>
      <w:r>
        <w:rPr>
          <w:rFonts w:asciiTheme="minorBidi" w:hAnsiTheme="minorBidi"/>
        </w:rPr>
        <w:t xml:space="preserve"> </w:t>
      </w:r>
      <w:proofErr w:type="spellStart"/>
      <w:r>
        <w:rPr>
          <w:rFonts w:asciiTheme="minorBidi" w:hAnsiTheme="minorBidi"/>
        </w:rPr>
        <w:t>Yitzchok</w:t>
      </w:r>
      <w:proofErr w:type="spellEnd"/>
      <w:r>
        <w:rPr>
          <w:rFonts w:asciiTheme="minorBidi" w:hAnsiTheme="minorBidi"/>
        </w:rPr>
        <w:t xml:space="preserve"> </w:t>
      </w:r>
      <w:proofErr w:type="spellStart"/>
      <w:r>
        <w:rPr>
          <w:rFonts w:asciiTheme="minorBidi" w:hAnsiTheme="minorBidi"/>
        </w:rPr>
        <w:t>Zilbershtein</w:t>
      </w:r>
      <w:proofErr w:type="spellEnd"/>
      <w:r>
        <w:rPr>
          <w:rFonts w:asciiTheme="minorBidi" w:hAnsiTheme="minorBidi"/>
        </w:rPr>
        <w:t xml:space="preserve">, </w:t>
      </w:r>
      <w:proofErr w:type="spellStart"/>
      <w:r>
        <w:rPr>
          <w:rFonts w:asciiTheme="minorBidi" w:hAnsiTheme="minorBidi"/>
        </w:rPr>
        <w:t>Shlit”a</w:t>
      </w:r>
      <w:proofErr w:type="spellEnd"/>
      <w:r>
        <w:rPr>
          <w:rFonts w:asciiTheme="minorBidi" w:hAnsiTheme="minorBidi"/>
        </w:rPr>
        <w:t xml:space="preserve">, asks, why did </w:t>
      </w:r>
      <w:proofErr w:type="spellStart"/>
      <w:r>
        <w:rPr>
          <w:rFonts w:asciiTheme="minorBidi" w:hAnsiTheme="minorBidi"/>
        </w:rPr>
        <w:t>Yissocher</w:t>
      </w:r>
      <w:proofErr w:type="spellEnd"/>
      <w:r>
        <w:rPr>
          <w:rFonts w:asciiTheme="minorBidi" w:hAnsiTheme="minorBidi"/>
        </w:rPr>
        <w:t xml:space="preserve"> have to take a letter from his name for this purpose? He could have just added a letter and kept his own “Shin”. Perhaps, we can understand that in order for parents to pass on their hopes and life-goals to their children, it isn’t enough to teach and lecture them. A parent has to invest his own self, his </w:t>
      </w:r>
      <w:proofErr w:type="spellStart"/>
      <w:r>
        <w:rPr>
          <w:rFonts w:asciiTheme="minorBidi" w:hAnsiTheme="minorBidi"/>
        </w:rPr>
        <w:t>Neshomoh</w:t>
      </w:r>
      <w:proofErr w:type="spellEnd"/>
      <w:r>
        <w:rPr>
          <w:rFonts w:asciiTheme="minorBidi" w:hAnsiTheme="minorBidi"/>
        </w:rPr>
        <w:t xml:space="preserve">, personality and outlook into his children’s </w:t>
      </w:r>
      <w:proofErr w:type="spellStart"/>
      <w:r>
        <w:rPr>
          <w:rFonts w:asciiTheme="minorBidi" w:hAnsiTheme="minorBidi"/>
        </w:rPr>
        <w:t>Chinuch</w:t>
      </w:r>
      <w:proofErr w:type="spellEnd"/>
      <w:r>
        <w:rPr>
          <w:rFonts w:asciiTheme="minorBidi" w:hAnsiTheme="minorBidi"/>
        </w:rPr>
        <w:t xml:space="preserve">. Every child should be able to take a page from their parent’s book on how to live. You cannot expect a child to develop a proper attitude and appreciation for </w:t>
      </w:r>
      <w:proofErr w:type="spellStart"/>
      <w:r>
        <w:rPr>
          <w:rFonts w:asciiTheme="minorBidi" w:hAnsiTheme="minorBidi"/>
        </w:rPr>
        <w:t>Tefilah</w:t>
      </w:r>
      <w:proofErr w:type="spellEnd"/>
      <w:r>
        <w:rPr>
          <w:rFonts w:asciiTheme="minorBidi" w:hAnsiTheme="minorBidi"/>
        </w:rPr>
        <w:t xml:space="preserve">, if you are a card-carrying member of your Shul’s early-bird “Kiddush Club”. Your name has to stand for </w:t>
      </w:r>
      <w:r>
        <w:rPr>
          <w:rFonts w:asciiTheme="minorBidi" w:hAnsiTheme="minorBidi" w:hint="cs"/>
          <w:rtl/>
          <w:lang w:bidi="he-IL"/>
        </w:rPr>
        <w:t>אחריות</w:t>
      </w:r>
      <w:r>
        <w:rPr>
          <w:rFonts w:asciiTheme="minorBidi" w:hAnsiTheme="minorBidi"/>
          <w:rtl/>
        </w:rPr>
        <w:t xml:space="preserve"> </w:t>
      </w:r>
      <w:r>
        <w:rPr>
          <w:rFonts w:asciiTheme="minorBidi" w:hAnsiTheme="minorBidi"/>
        </w:rPr>
        <w:t xml:space="preserve">and </w:t>
      </w:r>
      <w:r>
        <w:rPr>
          <w:rFonts w:asciiTheme="minorBidi" w:hAnsiTheme="minorBidi"/>
        </w:rPr>
        <w:lastRenderedPageBreak/>
        <w:t xml:space="preserve">devotion to Davening. Your name has to be synonymous with </w:t>
      </w:r>
      <w:r>
        <w:rPr>
          <w:rFonts w:asciiTheme="minorBidi" w:hAnsiTheme="minorBidi" w:hint="cs"/>
          <w:rtl/>
          <w:lang w:bidi="he-IL"/>
        </w:rPr>
        <w:t xml:space="preserve">קביעות עתים לתורה </w:t>
      </w:r>
      <w:r>
        <w:rPr>
          <w:rFonts w:asciiTheme="minorBidi" w:hAnsiTheme="minorBidi"/>
        </w:rPr>
        <w:t xml:space="preserve">and love and respect for </w:t>
      </w:r>
      <w:proofErr w:type="spellStart"/>
      <w:r>
        <w:rPr>
          <w:rFonts w:asciiTheme="minorBidi" w:hAnsiTheme="minorBidi"/>
        </w:rPr>
        <w:t>Talmidei</w:t>
      </w:r>
      <w:proofErr w:type="spellEnd"/>
      <w:r>
        <w:rPr>
          <w:rFonts w:asciiTheme="minorBidi" w:hAnsiTheme="minorBidi"/>
        </w:rPr>
        <w:t xml:space="preserve"> </w:t>
      </w:r>
      <w:proofErr w:type="spellStart"/>
      <w:r>
        <w:rPr>
          <w:rFonts w:asciiTheme="minorBidi" w:hAnsiTheme="minorBidi"/>
        </w:rPr>
        <w:t>Chachomim</w:t>
      </w:r>
      <w:proofErr w:type="spellEnd"/>
      <w:r>
        <w:rPr>
          <w:rFonts w:asciiTheme="minorBidi" w:hAnsiTheme="minorBidi"/>
        </w:rPr>
        <w:t xml:space="preserve">. When your children think about you, it should conjure the image of a mother carefully reciting </w:t>
      </w:r>
      <w:proofErr w:type="spellStart"/>
      <w:r>
        <w:rPr>
          <w:rFonts w:asciiTheme="minorBidi" w:hAnsiTheme="minorBidi"/>
        </w:rPr>
        <w:t>Birchas</w:t>
      </w:r>
      <w:proofErr w:type="spellEnd"/>
      <w:r>
        <w:rPr>
          <w:rFonts w:asciiTheme="minorBidi" w:hAnsiTheme="minorBidi"/>
        </w:rPr>
        <w:t xml:space="preserve"> </w:t>
      </w:r>
      <w:proofErr w:type="spellStart"/>
      <w:r>
        <w:rPr>
          <w:rFonts w:asciiTheme="minorBidi" w:hAnsiTheme="minorBidi"/>
        </w:rPr>
        <w:t>HaMazon</w:t>
      </w:r>
      <w:proofErr w:type="spellEnd"/>
      <w:r>
        <w:rPr>
          <w:rFonts w:asciiTheme="minorBidi" w:hAnsiTheme="minorBidi"/>
        </w:rPr>
        <w:t>, a father who speaks gently and with dignity, or parents and grandparents who move heaven and earth, to offer hope and encouragement to anyone in need, and so on. Make a name for yourself and make it good.</w:t>
      </w:r>
    </w:p>
    <w:p w:rsidR="00E00061" w:rsidRDefault="00E00061" w:rsidP="00E00061">
      <w:pPr>
        <w:jc w:val="both"/>
        <w:rPr>
          <w:rFonts w:asciiTheme="minorBidi" w:hAnsiTheme="minorBidi"/>
        </w:rPr>
      </w:pPr>
      <w:r>
        <w:rPr>
          <w:rFonts w:asciiTheme="minorBidi" w:hAnsiTheme="minorBidi"/>
        </w:rPr>
        <w:t xml:space="preserve">Have a wonderful Shabbos and a </w:t>
      </w:r>
      <w:proofErr w:type="spellStart"/>
      <w:r>
        <w:rPr>
          <w:rFonts w:asciiTheme="minorBidi" w:hAnsiTheme="minorBidi"/>
        </w:rPr>
        <w:t>Lechtigeh</w:t>
      </w:r>
      <w:proofErr w:type="spellEnd"/>
      <w:r>
        <w:rPr>
          <w:rFonts w:asciiTheme="minorBidi" w:hAnsiTheme="minorBidi"/>
        </w:rPr>
        <w:t xml:space="preserve"> </w:t>
      </w:r>
      <w:proofErr w:type="spellStart"/>
      <w:r>
        <w:rPr>
          <w:rFonts w:asciiTheme="minorBidi" w:hAnsiTheme="minorBidi"/>
        </w:rPr>
        <w:t>Chodesh</w:t>
      </w:r>
      <w:proofErr w:type="spellEnd"/>
      <w:r>
        <w:rPr>
          <w:rFonts w:asciiTheme="minorBidi" w:hAnsiTheme="minorBidi"/>
        </w:rPr>
        <w:t xml:space="preserve">, </w:t>
      </w:r>
      <w:proofErr w:type="spellStart"/>
      <w:r>
        <w:rPr>
          <w:rFonts w:asciiTheme="minorBidi" w:hAnsiTheme="minorBidi"/>
        </w:rPr>
        <w:t>yk</w:t>
      </w:r>
      <w:proofErr w:type="spellEnd"/>
    </w:p>
    <w:p w:rsidR="003A0843" w:rsidRDefault="003A0843" w:rsidP="003A0843">
      <w:pPr>
        <w:spacing w:after="0" w:line="240" w:lineRule="auto"/>
        <w:jc w:val="both"/>
        <w:rPr>
          <w:rFonts w:ascii="Arial" w:hAnsi="Arial"/>
          <w:b/>
          <w:bCs/>
        </w:rPr>
      </w:pPr>
      <w:proofErr w:type="spellStart"/>
      <w:r>
        <w:rPr>
          <w:rFonts w:ascii="Arial" w:hAnsi="Arial"/>
          <w:b/>
          <w:bCs/>
        </w:rPr>
        <w:t>L’Ravcha</w:t>
      </w:r>
      <w:proofErr w:type="spellEnd"/>
      <w:r>
        <w:rPr>
          <w:rFonts w:ascii="Arial" w:hAnsi="Arial"/>
          <w:b/>
          <w:bCs/>
        </w:rPr>
        <w:t xml:space="preserve"> </w:t>
      </w:r>
      <w:proofErr w:type="spellStart"/>
      <w:r>
        <w:rPr>
          <w:rFonts w:ascii="Arial" w:hAnsi="Arial"/>
          <w:b/>
          <w:bCs/>
        </w:rPr>
        <w:t>D’Milsa</w:t>
      </w:r>
      <w:proofErr w:type="spellEnd"/>
      <w:r>
        <w:rPr>
          <w:rFonts w:ascii="Arial" w:hAnsi="Arial"/>
          <w:b/>
          <w:bCs/>
        </w:rPr>
        <w:t xml:space="preserve"> Weekly Almanac</w:t>
      </w:r>
    </w:p>
    <w:p w:rsidR="003A0843" w:rsidRDefault="003A0843" w:rsidP="003A0843">
      <w:pPr>
        <w:spacing w:after="0" w:line="240" w:lineRule="auto"/>
        <w:jc w:val="both"/>
        <w:rPr>
          <w:rFonts w:ascii="Arial" w:hAnsi="Arial"/>
          <w:b/>
          <w:bCs/>
        </w:rPr>
      </w:pPr>
      <w:proofErr w:type="spellStart"/>
      <w:r>
        <w:rPr>
          <w:rFonts w:ascii="Arial" w:hAnsi="Arial"/>
          <w:b/>
          <w:bCs/>
        </w:rPr>
        <w:t>Erev</w:t>
      </w:r>
      <w:proofErr w:type="spellEnd"/>
      <w:r>
        <w:rPr>
          <w:rFonts w:ascii="Arial" w:hAnsi="Arial"/>
          <w:b/>
          <w:bCs/>
        </w:rPr>
        <w:t xml:space="preserve"> Shabbos </w:t>
      </w:r>
      <w:proofErr w:type="spellStart"/>
      <w:r>
        <w:rPr>
          <w:rFonts w:ascii="Arial" w:hAnsi="Arial"/>
          <w:b/>
          <w:bCs/>
        </w:rPr>
        <w:t>Parshas</w:t>
      </w:r>
      <w:proofErr w:type="spellEnd"/>
      <w:r>
        <w:rPr>
          <w:rFonts w:ascii="Arial" w:hAnsi="Arial"/>
          <w:b/>
          <w:bCs/>
        </w:rPr>
        <w:t xml:space="preserve"> Chayei Sarah – 24 Cheshvan</w:t>
      </w:r>
    </w:p>
    <w:p w:rsidR="003A0843" w:rsidRPr="003A0843" w:rsidRDefault="003A0843" w:rsidP="003A0843">
      <w:pPr>
        <w:spacing w:after="0" w:line="240" w:lineRule="auto"/>
        <w:jc w:val="both"/>
        <w:rPr>
          <w:rFonts w:ascii="Arial" w:hAnsi="Arial"/>
          <w:b/>
          <w:bCs/>
        </w:rPr>
      </w:pPr>
      <w:r>
        <w:rPr>
          <w:noProof/>
          <w:lang w:bidi="he-IL"/>
        </w:rPr>
        <w:drawing>
          <wp:anchor distT="0" distB="0" distL="114300" distR="114300" simplePos="0" relativeHeight="251659264" behindDoc="0" locked="0" layoutInCell="1" allowOverlap="0" wp14:anchorId="69B97249" wp14:editId="0A6255DB">
            <wp:simplePos x="0" y="0"/>
            <wp:positionH relativeFrom="margin">
              <wp:align>left</wp:align>
            </wp:positionH>
            <wp:positionV relativeFrom="paragraph">
              <wp:posOffset>353695</wp:posOffset>
            </wp:positionV>
            <wp:extent cx="1647825" cy="2286000"/>
            <wp:effectExtent l="0" t="0" r="9525" b="0"/>
            <wp:wrapSquare wrapText="bothSides"/>
            <wp:docPr id="1" name="Picture 1" descr="Gedalia Moshe Goldman, Grand Rebbe of Zv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alia Moshe Goldman, Grand Rebbe of Zvhil"/>
                    <pic:cNvPicPr>
                      <a:picLocks noChangeAspect="1" noChangeArrowheads="1"/>
                    </pic:cNvPicPr>
                  </pic:nvPicPr>
                  <pic:blipFill>
                    <a:blip r:embed="rId4">
                      <a:lum contrast="-12000"/>
                      <a:extLst>
                        <a:ext uri="{28A0092B-C50C-407E-A947-70E740481C1C}">
                          <a14:useLocalDpi xmlns:a14="http://schemas.microsoft.com/office/drawing/2010/main" val="0"/>
                        </a:ext>
                      </a:extLst>
                    </a:blip>
                    <a:srcRect/>
                    <a:stretch>
                      <a:fillRect/>
                    </a:stretch>
                  </pic:blipFill>
                  <pic:spPr bwMode="auto">
                    <a:xfrm>
                      <a:off x="0" y="0"/>
                      <a:ext cx="1647825" cy="2286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eastAsia="Times New Roman" w:hAnsi="Arial"/>
          <w:b/>
          <w:bCs/>
          <w:color w:val="000000"/>
        </w:rPr>
        <w:t>Rav</w:t>
      </w:r>
      <w:proofErr w:type="spellEnd"/>
      <w:r>
        <w:rPr>
          <w:rFonts w:ascii="Arial" w:eastAsia="Times New Roman" w:hAnsi="Arial"/>
          <w:b/>
          <w:bCs/>
          <w:color w:val="000000"/>
        </w:rPr>
        <w:t xml:space="preserve"> </w:t>
      </w:r>
      <w:proofErr w:type="spellStart"/>
      <w:r>
        <w:rPr>
          <w:rFonts w:ascii="Arial" w:eastAsia="Times New Roman" w:hAnsi="Arial"/>
          <w:b/>
          <w:bCs/>
          <w:color w:val="000000"/>
        </w:rPr>
        <w:t>Gedalya</w:t>
      </w:r>
      <w:proofErr w:type="spellEnd"/>
      <w:r>
        <w:rPr>
          <w:rFonts w:ascii="Arial" w:eastAsia="Times New Roman" w:hAnsi="Arial"/>
          <w:b/>
          <w:bCs/>
          <w:color w:val="000000"/>
        </w:rPr>
        <w:t xml:space="preserve"> Moshe Goldman of </w:t>
      </w:r>
      <w:proofErr w:type="spellStart"/>
      <w:r>
        <w:rPr>
          <w:rFonts w:ascii="Arial" w:eastAsia="Times New Roman" w:hAnsi="Arial"/>
          <w:b/>
          <w:bCs/>
          <w:color w:val="000000"/>
        </w:rPr>
        <w:t>Zvhil</w:t>
      </w:r>
      <w:proofErr w:type="spellEnd"/>
      <w:r>
        <w:rPr>
          <w:rFonts w:ascii="Arial" w:eastAsia="Times New Roman" w:hAnsi="Arial"/>
          <w:color w:val="000000"/>
        </w:rPr>
        <w:t xml:space="preserve"> (1888-1950), son of </w:t>
      </w:r>
      <w:proofErr w:type="spellStart"/>
      <w:r>
        <w:rPr>
          <w:rFonts w:ascii="Arial" w:eastAsia="Times New Roman" w:hAnsi="Arial"/>
          <w:color w:val="000000"/>
        </w:rPr>
        <w:t>Rav</w:t>
      </w:r>
      <w:proofErr w:type="spellEnd"/>
      <w:r>
        <w:rPr>
          <w:rFonts w:ascii="Arial" w:eastAsia="Times New Roman" w:hAnsi="Arial"/>
          <w:color w:val="000000"/>
        </w:rPr>
        <w:t xml:space="preserve"> </w:t>
      </w:r>
      <w:proofErr w:type="spellStart"/>
      <w:r>
        <w:rPr>
          <w:rFonts w:ascii="Arial" w:eastAsia="Times New Roman" w:hAnsi="Arial"/>
          <w:color w:val="000000"/>
        </w:rPr>
        <w:t>Shlomo</w:t>
      </w:r>
      <w:proofErr w:type="spellEnd"/>
      <w:r>
        <w:rPr>
          <w:rFonts w:ascii="Arial" w:eastAsia="Times New Roman" w:hAnsi="Arial"/>
          <w:color w:val="000000"/>
        </w:rPr>
        <w:t xml:space="preserve"> (Reb </w:t>
      </w:r>
      <w:proofErr w:type="spellStart"/>
      <w:r>
        <w:rPr>
          <w:rFonts w:ascii="Arial" w:eastAsia="Times New Roman" w:hAnsi="Arial"/>
          <w:color w:val="000000"/>
        </w:rPr>
        <w:t>Shlomke</w:t>
      </w:r>
      <w:proofErr w:type="spellEnd"/>
      <w:r>
        <w:rPr>
          <w:rFonts w:ascii="Arial" w:eastAsia="Times New Roman" w:hAnsi="Arial"/>
          <w:color w:val="000000"/>
        </w:rPr>
        <w:t xml:space="preserve">) of </w:t>
      </w:r>
      <w:proofErr w:type="spellStart"/>
      <w:r>
        <w:rPr>
          <w:rFonts w:ascii="Arial" w:eastAsia="Times New Roman" w:hAnsi="Arial"/>
          <w:color w:val="000000"/>
        </w:rPr>
        <w:t>Zhvil</w:t>
      </w:r>
      <w:proofErr w:type="spellEnd"/>
      <w:r>
        <w:rPr>
          <w:rFonts w:ascii="Arial" w:eastAsia="Times New Roman" w:hAnsi="Arial"/>
          <w:color w:val="000000"/>
        </w:rPr>
        <w:t xml:space="preserve">. When the Soviets rose to power, he was sent to Siberia. The </w:t>
      </w:r>
      <w:proofErr w:type="spellStart"/>
      <w:r>
        <w:rPr>
          <w:rFonts w:ascii="Arial" w:eastAsia="Times New Roman" w:hAnsi="Arial"/>
          <w:color w:val="000000"/>
        </w:rPr>
        <w:t>Rebbe</w:t>
      </w:r>
      <w:proofErr w:type="spellEnd"/>
      <w:r>
        <w:rPr>
          <w:rFonts w:ascii="Arial" w:eastAsia="Times New Roman" w:hAnsi="Arial"/>
          <w:color w:val="000000"/>
        </w:rPr>
        <w:t xml:space="preserve"> did not bend in his Mitzvah </w:t>
      </w:r>
      <w:proofErr w:type="spellStart"/>
      <w:r>
        <w:rPr>
          <w:rFonts w:ascii="Arial" w:eastAsia="Times New Roman" w:hAnsi="Arial"/>
          <w:color w:val="000000"/>
        </w:rPr>
        <w:t>obsrvanve</w:t>
      </w:r>
      <w:proofErr w:type="spellEnd"/>
      <w:r>
        <w:rPr>
          <w:rFonts w:ascii="Arial" w:eastAsia="Times New Roman" w:hAnsi="Arial"/>
          <w:color w:val="000000"/>
        </w:rPr>
        <w:t xml:space="preserve"> even in the most trying circumstances. He did not yield on Kashrus. He would not desecrate Shabbos, come what may. After eight years of exile efforts succeeded to obtain his release., The commandant of the camp called R’ </w:t>
      </w:r>
      <w:proofErr w:type="spellStart"/>
      <w:r>
        <w:rPr>
          <w:rFonts w:ascii="Arial" w:eastAsia="Times New Roman" w:hAnsi="Arial"/>
          <w:color w:val="000000"/>
        </w:rPr>
        <w:t>Gedalia</w:t>
      </w:r>
      <w:proofErr w:type="spellEnd"/>
      <w:r>
        <w:rPr>
          <w:rFonts w:ascii="Arial" w:eastAsia="Times New Roman" w:hAnsi="Arial"/>
          <w:color w:val="000000"/>
        </w:rPr>
        <w:t xml:space="preserve"> Moshe into his office. "I have here the papers for your release," he said as he waved some papers in the air, "and if you sign them now you will be a free man." "But it is Shabbos," replied </w:t>
      </w:r>
      <w:proofErr w:type="spellStart"/>
      <w:r>
        <w:rPr>
          <w:rFonts w:ascii="Arial" w:eastAsia="Times New Roman" w:hAnsi="Arial"/>
          <w:color w:val="000000"/>
        </w:rPr>
        <w:t>Gedalia</w:t>
      </w:r>
      <w:proofErr w:type="spellEnd"/>
      <w:r>
        <w:rPr>
          <w:rFonts w:ascii="Arial" w:eastAsia="Times New Roman" w:hAnsi="Arial"/>
          <w:color w:val="000000"/>
        </w:rPr>
        <w:t xml:space="preserve"> Moshe. "I cannot and will not sign on Shabbos." The commandant shouted, "If you don't sign the papers now you will remain here another eight years!" "Nevertheless, I will not sign and desecrate the Shabbos." </w:t>
      </w:r>
    </w:p>
    <w:p w:rsidR="003A0843" w:rsidRDefault="003A0843" w:rsidP="003A0843">
      <w:pPr>
        <w:spacing w:after="0" w:line="240" w:lineRule="auto"/>
        <w:jc w:val="both"/>
        <w:rPr>
          <w:rFonts w:ascii="Arial" w:eastAsia="Times New Roman" w:hAnsi="Arial"/>
          <w:color w:val="000000"/>
        </w:rPr>
      </w:pPr>
      <w:r>
        <w:rPr>
          <w:rFonts w:ascii="Arial" w:eastAsia="Times New Roman" w:hAnsi="Arial"/>
          <w:color w:val="000000"/>
        </w:rPr>
        <w:t xml:space="preserve">He turned to an aide and yelled to him, "Bring in the other Jew!" A few moments passed, and R’ Chaim </w:t>
      </w:r>
      <w:proofErr w:type="spellStart"/>
      <w:r>
        <w:rPr>
          <w:rFonts w:ascii="Arial" w:eastAsia="Times New Roman" w:hAnsi="Arial"/>
          <w:color w:val="000000"/>
        </w:rPr>
        <w:t>Shaul</w:t>
      </w:r>
      <w:proofErr w:type="spellEnd"/>
      <w:r>
        <w:rPr>
          <w:rFonts w:ascii="Arial" w:eastAsia="Times New Roman" w:hAnsi="Arial"/>
          <w:color w:val="000000"/>
        </w:rPr>
        <w:t xml:space="preserve"> </w:t>
      </w:r>
      <w:proofErr w:type="spellStart"/>
      <w:r>
        <w:rPr>
          <w:rFonts w:ascii="Arial" w:eastAsia="Times New Roman" w:hAnsi="Arial"/>
          <w:color w:val="000000"/>
        </w:rPr>
        <w:t>Bruk</w:t>
      </w:r>
      <w:proofErr w:type="spellEnd"/>
      <w:r>
        <w:rPr>
          <w:rFonts w:ascii="Arial" w:eastAsia="Times New Roman" w:hAnsi="Arial"/>
          <w:color w:val="000000"/>
        </w:rPr>
        <w:t xml:space="preserve"> was brought in to stand next to R’ </w:t>
      </w:r>
      <w:proofErr w:type="spellStart"/>
      <w:r>
        <w:rPr>
          <w:rFonts w:ascii="Arial" w:eastAsia="Times New Roman" w:hAnsi="Arial"/>
          <w:color w:val="000000"/>
        </w:rPr>
        <w:t>Gedalia</w:t>
      </w:r>
      <w:proofErr w:type="spellEnd"/>
      <w:r>
        <w:rPr>
          <w:rFonts w:ascii="Arial" w:eastAsia="Times New Roman" w:hAnsi="Arial"/>
          <w:color w:val="000000"/>
        </w:rPr>
        <w:t xml:space="preserve"> Moshe. The commandant made him the same offer as he had to R’ </w:t>
      </w:r>
      <w:proofErr w:type="spellStart"/>
      <w:r>
        <w:rPr>
          <w:rFonts w:ascii="Arial" w:eastAsia="Times New Roman" w:hAnsi="Arial"/>
          <w:color w:val="000000"/>
        </w:rPr>
        <w:t>Gedalia</w:t>
      </w:r>
      <w:proofErr w:type="spellEnd"/>
      <w:r>
        <w:rPr>
          <w:rFonts w:ascii="Arial" w:eastAsia="Times New Roman" w:hAnsi="Arial"/>
          <w:color w:val="000000"/>
        </w:rPr>
        <w:t xml:space="preserve"> Moshe: "Sign these papers and you can go free." "Of course I can't sign the papers," replied R’ Chaim </w:t>
      </w:r>
      <w:proofErr w:type="spellStart"/>
      <w:r>
        <w:rPr>
          <w:rFonts w:ascii="Arial" w:eastAsia="Times New Roman" w:hAnsi="Arial"/>
          <w:color w:val="000000"/>
        </w:rPr>
        <w:t>Shaul</w:t>
      </w:r>
      <w:proofErr w:type="spellEnd"/>
      <w:r>
        <w:rPr>
          <w:rFonts w:ascii="Arial" w:eastAsia="Times New Roman" w:hAnsi="Arial"/>
          <w:color w:val="000000"/>
        </w:rPr>
        <w:t xml:space="preserve">, "It's Shabbos, and I don't violate the Shabbos." "You will remain here another eight years." "I will not write on Shabbos." </w:t>
      </w:r>
    </w:p>
    <w:p w:rsidR="003A0843" w:rsidRDefault="003A0843" w:rsidP="003A0843">
      <w:pPr>
        <w:spacing w:after="0" w:line="240" w:lineRule="auto"/>
        <w:jc w:val="both"/>
        <w:rPr>
          <w:rFonts w:ascii="Arial" w:eastAsia="Times New Roman" w:hAnsi="Arial"/>
          <w:color w:val="000000"/>
        </w:rPr>
      </w:pPr>
      <w:r>
        <w:rPr>
          <w:rFonts w:ascii="Arial" w:eastAsia="Times New Roman" w:hAnsi="Arial"/>
          <w:color w:val="000000"/>
        </w:rPr>
        <w:t xml:space="preserve">Suddenly R’ </w:t>
      </w:r>
      <w:proofErr w:type="spellStart"/>
      <w:r>
        <w:rPr>
          <w:rFonts w:ascii="Arial" w:eastAsia="Times New Roman" w:hAnsi="Arial"/>
          <w:color w:val="000000"/>
        </w:rPr>
        <w:t>Gedalia</w:t>
      </w:r>
      <w:proofErr w:type="spellEnd"/>
      <w:r>
        <w:rPr>
          <w:rFonts w:ascii="Arial" w:eastAsia="Times New Roman" w:hAnsi="Arial"/>
          <w:color w:val="000000"/>
        </w:rPr>
        <w:t xml:space="preserve"> Moshe said, "Give me the papers. I will sign for him." The commandant was dumbfounded. "What? You said you wouldn't write on Shabbos! You're going to be here for another eight years! And now you'll sign for him?" "Of course I wouldn't sign on Shabbos to gain my freedom," R’ </w:t>
      </w:r>
      <w:proofErr w:type="spellStart"/>
      <w:r>
        <w:rPr>
          <w:rFonts w:ascii="Arial" w:eastAsia="Times New Roman" w:hAnsi="Arial"/>
          <w:color w:val="000000"/>
        </w:rPr>
        <w:t>Gedalia</w:t>
      </w:r>
      <w:proofErr w:type="spellEnd"/>
      <w:r>
        <w:rPr>
          <w:rFonts w:ascii="Arial" w:eastAsia="Times New Roman" w:hAnsi="Arial"/>
          <w:color w:val="000000"/>
        </w:rPr>
        <w:t xml:space="preserve"> Moshe replied. "But this is different. R’ Chaim </w:t>
      </w:r>
      <w:proofErr w:type="spellStart"/>
      <w:r>
        <w:rPr>
          <w:rFonts w:ascii="Arial" w:eastAsia="Times New Roman" w:hAnsi="Arial"/>
          <w:color w:val="000000"/>
        </w:rPr>
        <w:t>Shaul</w:t>
      </w:r>
      <w:proofErr w:type="spellEnd"/>
      <w:r>
        <w:rPr>
          <w:rFonts w:ascii="Arial" w:eastAsia="Times New Roman" w:hAnsi="Arial"/>
          <w:color w:val="000000"/>
        </w:rPr>
        <w:t xml:space="preserve"> is weaker, and he cannot stand this place any longer. It would be dangerous for him to remain here another eight years. Give me the papers and let me sign..."  Both men were freed from prison within the next few days without having to be </w:t>
      </w:r>
      <w:proofErr w:type="spellStart"/>
      <w:r>
        <w:rPr>
          <w:rFonts w:ascii="Arial" w:eastAsia="Times New Roman" w:hAnsi="Arial"/>
          <w:color w:val="000000"/>
        </w:rPr>
        <w:t>Michallel</w:t>
      </w:r>
      <w:proofErr w:type="spellEnd"/>
      <w:r>
        <w:rPr>
          <w:rFonts w:ascii="Arial" w:eastAsia="Times New Roman" w:hAnsi="Arial"/>
          <w:color w:val="000000"/>
        </w:rPr>
        <w:t xml:space="preserve"> Shabbos. </w:t>
      </w:r>
    </w:p>
    <w:p w:rsidR="003A0843" w:rsidRDefault="003A0843" w:rsidP="003A0843">
      <w:pPr>
        <w:spacing w:after="0" w:line="240" w:lineRule="auto"/>
        <w:jc w:val="both"/>
        <w:rPr>
          <w:rFonts w:ascii="Arial" w:eastAsia="Times New Roman" w:hAnsi="Arial"/>
          <w:color w:val="000000"/>
        </w:rPr>
      </w:pPr>
      <w:r>
        <w:rPr>
          <w:rFonts w:ascii="Arial" w:eastAsia="Times New Roman" w:hAnsi="Arial"/>
          <w:color w:val="000000"/>
        </w:rPr>
        <w:t xml:space="preserve">The </w:t>
      </w:r>
      <w:proofErr w:type="spellStart"/>
      <w:r>
        <w:rPr>
          <w:rFonts w:ascii="Arial" w:eastAsia="Times New Roman" w:hAnsi="Arial"/>
          <w:color w:val="000000"/>
        </w:rPr>
        <w:t>rebbe</w:t>
      </w:r>
      <w:proofErr w:type="spellEnd"/>
      <w:r>
        <w:rPr>
          <w:rFonts w:ascii="Arial" w:eastAsia="Times New Roman" w:hAnsi="Arial"/>
          <w:color w:val="000000"/>
        </w:rPr>
        <w:t xml:space="preserve"> arrived in 1936 to </w:t>
      </w:r>
      <w:proofErr w:type="spellStart"/>
      <w:r>
        <w:rPr>
          <w:rFonts w:ascii="Arial" w:eastAsia="Times New Roman" w:hAnsi="Arial"/>
          <w:color w:val="000000"/>
        </w:rPr>
        <w:t>Eretz</w:t>
      </w:r>
      <w:proofErr w:type="spellEnd"/>
      <w:r>
        <w:rPr>
          <w:rFonts w:ascii="Arial" w:eastAsia="Times New Roman" w:hAnsi="Arial"/>
          <w:color w:val="000000"/>
        </w:rPr>
        <w:t xml:space="preserve"> </w:t>
      </w:r>
      <w:proofErr w:type="spellStart"/>
      <w:r>
        <w:rPr>
          <w:rFonts w:ascii="Arial" w:eastAsia="Times New Roman" w:hAnsi="Arial"/>
          <w:color w:val="000000"/>
        </w:rPr>
        <w:t>Yisrael</w:t>
      </w:r>
      <w:proofErr w:type="spellEnd"/>
      <w:r>
        <w:rPr>
          <w:rFonts w:ascii="Arial" w:eastAsia="Times New Roman" w:hAnsi="Arial"/>
          <w:color w:val="000000"/>
        </w:rPr>
        <w:t xml:space="preserve"> where he worked to conceal his greatness. But the </w:t>
      </w:r>
      <w:proofErr w:type="spellStart"/>
      <w:r>
        <w:rPr>
          <w:rFonts w:ascii="Arial" w:eastAsia="Times New Roman" w:hAnsi="Arial"/>
          <w:color w:val="000000"/>
        </w:rPr>
        <w:t>Gedolai</w:t>
      </w:r>
      <w:proofErr w:type="spellEnd"/>
      <w:r>
        <w:rPr>
          <w:rFonts w:ascii="Arial" w:eastAsia="Times New Roman" w:hAnsi="Arial"/>
          <w:color w:val="000000"/>
        </w:rPr>
        <w:t xml:space="preserve"> </w:t>
      </w:r>
      <w:proofErr w:type="spellStart"/>
      <w:r>
        <w:rPr>
          <w:rFonts w:ascii="Arial" w:eastAsia="Times New Roman" w:hAnsi="Arial"/>
          <w:color w:val="000000"/>
        </w:rPr>
        <w:t>Eretz</w:t>
      </w:r>
      <w:proofErr w:type="spellEnd"/>
      <w:r>
        <w:rPr>
          <w:rFonts w:ascii="Arial" w:eastAsia="Times New Roman" w:hAnsi="Arial"/>
          <w:color w:val="000000"/>
        </w:rPr>
        <w:t xml:space="preserve"> </w:t>
      </w:r>
      <w:proofErr w:type="spellStart"/>
      <w:r>
        <w:rPr>
          <w:rFonts w:ascii="Arial" w:eastAsia="Times New Roman" w:hAnsi="Arial"/>
          <w:color w:val="000000"/>
        </w:rPr>
        <w:t>Yisroel</w:t>
      </w:r>
      <w:proofErr w:type="spellEnd"/>
      <w:r>
        <w:rPr>
          <w:rFonts w:ascii="Arial" w:eastAsia="Times New Roman" w:hAnsi="Arial"/>
          <w:color w:val="000000"/>
        </w:rPr>
        <w:t xml:space="preserve"> recognized him as a Poel </w:t>
      </w:r>
      <w:proofErr w:type="spellStart"/>
      <w:r>
        <w:rPr>
          <w:rFonts w:ascii="Arial" w:eastAsia="Times New Roman" w:hAnsi="Arial"/>
          <w:color w:val="000000"/>
        </w:rPr>
        <w:t>Yeshuos</w:t>
      </w:r>
      <w:proofErr w:type="spellEnd"/>
      <w:r>
        <w:rPr>
          <w:rFonts w:ascii="Arial" w:eastAsia="Times New Roman" w:hAnsi="Arial"/>
          <w:color w:val="000000"/>
        </w:rPr>
        <w:t xml:space="preserve">. He served as an </w:t>
      </w:r>
      <w:proofErr w:type="spellStart"/>
      <w:r>
        <w:rPr>
          <w:rFonts w:ascii="Arial" w:eastAsia="Times New Roman" w:hAnsi="Arial"/>
          <w:color w:val="000000"/>
        </w:rPr>
        <w:t>Admor</w:t>
      </w:r>
      <w:proofErr w:type="spellEnd"/>
      <w:r>
        <w:rPr>
          <w:rFonts w:ascii="Arial" w:eastAsia="Times New Roman" w:hAnsi="Arial"/>
          <w:color w:val="000000"/>
        </w:rPr>
        <w:t xml:space="preserve"> for only five years. He died when he was only 61. It was a time when </w:t>
      </w:r>
      <w:proofErr w:type="spellStart"/>
      <w:r>
        <w:rPr>
          <w:rFonts w:ascii="Arial" w:eastAsia="Times New Roman" w:hAnsi="Arial"/>
          <w:color w:val="000000"/>
        </w:rPr>
        <w:t>Har</w:t>
      </w:r>
      <w:proofErr w:type="spellEnd"/>
      <w:r>
        <w:rPr>
          <w:rFonts w:ascii="Arial" w:eastAsia="Times New Roman" w:hAnsi="Arial"/>
          <w:color w:val="000000"/>
        </w:rPr>
        <w:t xml:space="preserve"> </w:t>
      </w:r>
      <w:proofErr w:type="spellStart"/>
      <w:r>
        <w:rPr>
          <w:rFonts w:ascii="Arial" w:eastAsia="Times New Roman" w:hAnsi="Arial"/>
          <w:color w:val="000000"/>
        </w:rPr>
        <w:t>Hazeisim</w:t>
      </w:r>
      <w:proofErr w:type="spellEnd"/>
      <w:r>
        <w:rPr>
          <w:rFonts w:ascii="Arial" w:eastAsia="Times New Roman" w:hAnsi="Arial"/>
          <w:color w:val="000000"/>
        </w:rPr>
        <w:t xml:space="preserve"> was no longer accessible and </w:t>
      </w:r>
      <w:proofErr w:type="spellStart"/>
      <w:r>
        <w:rPr>
          <w:rFonts w:ascii="Arial" w:eastAsia="Times New Roman" w:hAnsi="Arial"/>
          <w:color w:val="000000"/>
        </w:rPr>
        <w:t>Har</w:t>
      </w:r>
      <w:proofErr w:type="spellEnd"/>
      <w:r>
        <w:rPr>
          <w:rFonts w:ascii="Arial" w:eastAsia="Times New Roman" w:hAnsi="Arial"/>
          <w:color w:val="000000"/>
        </w:rPr>
        <w:t xml:space="preserve"> </w:t>
      </w:r>
      <w:proofErr w:type="spellStart"/>
      <w:r>
        <w:rPr>
          <w:rFonts w:ascii="Arial" w:eastAsia="Times New Roman" w:hAnsi="Arial"/>
          <w:color w:val="000000"/>
        </w:rPr>
        <w:t>HaMenuchos</w:t>
      </w:r>
      <w:proofErr w:type="spellEnd"/>
      <w:r>
        <w:rPr>
          <w:rFonts w:ascii="Arial" w:eastAsia="Times New Roman" w:hAnsi="Arial"/>
          <w:color w:val="000000"/>
        </w:rPr>
        <w:t xml:space="preserve"> was not yet developed as a cemetery. The </w:t>
      </w:r>
      <w:proofErr w:type="spellStart"/>
      <w:r>
        <w:rPr>
          <w:rFonts w:ascii="Arial" w:eastAsia="Times New Roman" w:hAnsi="Arial"/>
          <w:color w:val="000000"/>
        </w:rPr>
        <w:t>Rebbe</w:t>
      </w:r>
      <w:proofErr w:type="spellEnd"/>
      <w:r>
        <w:rPr>
          <w:rFonts w:ascii="Arial" w:eastAsia="Times New Roman" w:hAnsi="Arial"/>
          <w:color w:val="000000"/>
        </w:rPr>
        <w:t xml:space="preserve"> was buried in a small cemetery on a piece of land right where the Knesset is now located. Until recently, his </w:t>
      </w:r>
      <w:proofErr w:type="spellStart"/>
      <w:r>
        <w:rPr>
          <w:rFonts w:ascii="Arial" w:eastAsia="Times New Roman" w:hAnsi="Arial"/>
          <w:color w:val="000000"/>
        </w:rPr>
        <w:t>Kever</w:t>
      </w:r>
      <w:proofErr w:type="spellEnd"/>
      <w:r>
        <w:rPr>
          <w:rFonts w:ascii="Arial" w:eastAsia="Times New Roman" w:hAnsi="Arial"/>
          <w:color w:val="000000"/>
        </w:rPr>
        <w:t xml:space="preserve"> remained unknown and unnoticed. Through the efforts of R’ </w:t>
      </w:r>
      <w:proofErr w:type="spellStart"/>
      <w:r>
        <w:rPr>
          <w:rFonts w:ascii="Arial" w:eastAsia="Times New Roman" w:hAnsi="Arial"/>
          <w:color w:val="000000"/>
        </w:rPr>
        <w:t>Pinchas</w:t>
      </w:r>
      <w:proofErr w:type="spellEnd"/>
      <w:r>
        <w:rPr>
          <w:rFonts w:ascii="Arial" w:eastAsia="Times New Roman" w:hAnsi="Arial"/>
          <w:color w:val="000000"/>
        </w:rPr>
        <w:t xml:space="preserve"> </w:t>
      </w:r>
      <w:proofErr w:type="spellStart"/>
      <w:r>
        <w:rPr>
          <w:rFonts w:ascii="Arial" w:eastAsia="Times New Roman" w:hAnsi="Arial"/>
          <w:color w:val="000000"/>
        </w:rPr>
        <w:t>Kornfeld</w:t>
      </w:r>
      <w:proofErr w:type="spellEnd"/>
      <w:r>
        <w:rPr>
          <w:rFonts w:ascii="Arial" w:eastAsia="Times New Roman" w:hAnsi="Arial"/>
          <w:color w:val="000000"/>
        </w:rPr>
        <w:t xml:space="preserve">, a </w:t>
      </w:r>
      <w:proofErr w:type="spellStart"/>
      <w:r>
        <w:rPr>
          <w:rFonts w:ascii="Arial" w:eastAsia="Times New Roman" w:hAnsi="Arial"/>
          <w:color w:val="000000"/>
        </w:rPr>
        <w:t>Gerrer</w:t>
      </w:r>
      <w:proofErr w:type="spellEnd"/>
      <w:r>
        <w:rPr>
          <w:rFonts w:ascii="Arial" w:eastAsia="Times New Roman" w:hAnsi="Arial"/>
          <w:color w:val="000000"/>
        </w:rPr>
        <w:t xml:space="preserve"> </w:t>
      </w:r>
      <w:proofErr w:type="spellStart"/>
      <w:r>
        <w:rPr>
          <w:rFonts w:ascii="Arial" w:eastAsia="Times New Roman" w:hAnsi="Arial"/>
          <w:color w:val="000000"/>
        </w:rPr>
        <w:t>Yerushalmi</w:t>
      </w:r>
      <w:proofErr w:type="spellEnd"/>
      <w:r>
        <w:rPr>
          <w:rFonts w:ascii="Arial" w:eastAsia="Times New Roman" w:hAnsi="Arial"/>
          <w:color w:val="000000"/>
        </w:rPr>
        <w:t xml:space="preserve">, the </w:t>
      </w:r>
      <w:proofErr w:type="spellStart"/>
      <w:r>
        <w:rPr>
          <w:rFonts w:ascii="Arial" w:eastAsia="Times New Roman" w:hAnsi="Arial"/>
          <w:color w:val="000000"/>
        </w:rPr>
        <w:t>kever</w:t>
      </w:r>
      <w:proofErr w:type="spellEnd"/>
      <w:r>
        <w:rPr>
          <w:rFonts w:ascii="Arial" w:eastAsia="Times New Roman" w:hAnsi="Arial"/>
          <w:color w:val="000000"/>
        </w:rPr>
        <w:t xml:space="preserve"> has become a magnet for </w:t>
      </w:r>
      <w:proofErr w:type="spellStart"/>
      <w:r>
        <w:rPr>
          <w:rFonts w:ascii="Arial" w:eastAsia="Times New Roman" w:hAnsi="Arial"/>
          <w:color w:val="000000"/>
        </w:rPr>
        <w:t>Yidden</w:t>
      </w:r>
      <w:proofErr w:type="spellEnd"/>
      <w:r>
        <w:rPr>
          <w:rFonts w:ascii="Arial" w:eastAsia="Times New Roman" w:hAnsi="Arial"/>
          <w:color w:val="000000"/>
        </w:rPr>
        <w:t xml:space="preserve"> in need. Numerous </w:t>
      </w:r>
      <w:proofErr w:type="spellStart"/>
      <w:r>
        <w:rPr>
          <w:rFonts w:ascii="Arial" w:eastAsia="Times New Roman" w:hAnsi="Arial"/>
          <w:color w:val="000000"/>
        </w:rPr>
        <w:t>Yeshuos</w:t>
      </w:r>
      <w:proofErr w:type="spellEnd"/>
      <w:r>
        <w:rPr>
          <w:rFonts w:ascii="Arial" w:eastAsia="Times New Roman" w:hAnsi="Arial"/>
          <w:color w:val="000000"/>
        </w:rPr>
        <w:t xml:space="preserve"> have been reported by people who davened there over a cycle of any Monday-Thursday-Monday. </w:t>
      </w:r>
    </w:p>
    <w:p w:rsidR="003A0843" w:rsidRDefault="003A0843" w:rsidP="003A0843">
      <w:pPr>
        <w:spacing w:after="0" w:line="240" w:lineRule="auto"/>
        <w:jc w:val="both"/>
        <w:rPr>
          <w:rFonts w:ascii="Arial" w:hAnsi="Arial"/>
          <w:b/>
          <w:bCs/>
          <w:color w:val="000000"/>
        </w:rPr>
      </w:pPr>
    </w:p>
    <w:p w:rsidR="003A0843" w:rsidRDefault="003A0843" w:rsidP="003A0843">
      <w:pPr>
        <w:spacing w:after="0" w:line="240" w:lineRule="auto"/>
        <w:jc w:val="both"/>
        <w:rPr>
          <w:rFonts w:ascii="Arial" w:hAnsi="Arial"/>
          <w:b/>
          <w:bCs/>
          <w:color w:val="000000"/>
        </w:rPr>
      </w:pPr>
      <w:r>
        <w:rPr>
          <w:rFonts w:ascii="Arial" w:hAnsi="Arial"/>
          <w:b/>
          <w:bCs/>
        </w:rPr>
        <w:t xml:space="preserve">Shabbos </w:t>
      </w:r>
      <w:proofErr w:type="spellStart"/>
      <w:r>
        <w:rPr>
          <w:rFonts w:ascii="Arial" w:hAnsi="Arial"/>
          <w:b/>
          <w:bCs/>
        </w:rPr>
        <w:t>Kodesh</w:t>
      </w:r>
      <w:proofErr w:type="spellEnd"/>
      <w:r>
        <w:rPr>
          <w:rFonts w:ascii="Arial" w:hAnsi="Arial"/>
          <w:b/>
          <w:bCs/>
        </w:rPr>
        <w:t xml:space="preserve"> </w:t>
      </w:r>
      <w:proofErr w:type="spellStart"/>
      <w:r>
        <w:rPr>
          <w:rFonts w:ascii="Arial" w:hAnsi="Arial"/>
          <w:b/>
          <w:bCs/>
        </w:rPr>
        <w:t>Parshas</w:t>
      </w:r>
      <w:proofErr w:type="spellEnd"/>
      <w:r>
        <w:rPr>
          <w:rFonts w:ascii="Arial" w:hAnsi="Arial"/>
          <w:b/>
          <w:bCs/>
        </w:rPr>
        <w:t xml:space="preserve"> Chayei Sarah, Shabbos </w:t>
      </w:r>
      <w:proofErr w:type="spellStart"/>
      <w:r>
        <w:rPr>
          <w:rFonts w:ascii="Arial" w:hAnsi="Arial"/>
          <w:b/>
          <w:bCs/>
        </w:rPr>
        <w:t>Mevorchim</w:t>
      </w:r>
      <w:proofErr w:type="spellEnd"/>
      <w:r>
        <w:rPr>
          <w:rFonts w:ascii="Arial" w:hAnsi="Arial"/>
          <w:b/>
          <w:bCs/>
        </w:rPr>
        <w:t>– 25 Cheshvan</w:t>
      </w:r>
      <w:r>
        <w:rPr>
          <w:rFonts w:ascii="Arial" w:hAnsi="Arial"/>
          <w:b/>
          <w:bCs/>
          <w:color w:val="000000"/>
        </w:rPr>
        <w:t xml:space="preserve"> </w:t>
      </w:r>
    </w:p>
    <w:p w:rsidR="003A0843" w:rsidRDefault="003A0843" w:rsidP="003A0843">
      <w:pPr>
        <w:spacing w:after="0" w:line="240" w:lineRule="auto"/>
        <w:jc w:val="both"/>
        <w:rPr>
          <w:rFonts w:ascii="Arial" w:hAnsi="Arial"/>
          <w:b/>
          <w:bCs/>
          <w:color w:val="000000"/>
        </w:rPr>
      </w:pPr>
      <w:proofErr w:type="spellStart"/>
      <w:r>
        <w:rPr>
          <w:rFonts w:ascii="Arial" w:hAnsi="Arial"/>
          <w:b/>
          <w:bCs/>
          <w:color w:val="000000"/>
        </w:rPr>
        <w:t>Yartzeit</w:t>
      </w:r>
      <w:proofErr w:type="spellEnd"/>
      <w:r>
        <w:rPr>
          <w:rFonts w:ascii="Arial" w:hAnsi="Arial"/>
          <w:b/>
          <w:bCs/>
          <w:color w:val="000000"/>
        </w:rPr>
        <w:t xml:space="preserve"> of </w:t>
      </w:r>
      <w:proofErr w:type="spellStart"/>
      <w:r>
        <w:rPr>
          <w:rFonts w:ascii="Arial" w:hAnsi="Arial"/>
          <w:b/>
          <w:bCs/>
          <w:color w:val="000000"/>
        </w:rPr>
        <w:t>Kedoshei</w:t>
      </w:r>
      <w:proofErr w:type="spellEnd"/>
      <w:r>
        <w:rPr>
          <w:rFonts w:ascii="Arial" w:hAnsi="Arial"/>
          <w:b/>
          <w:bCs/>
          <w:color w:val="000000"/>
        </w:rPr>
        <w:t xml:space="preserve"> </w:t>
      </w:r>
      <w:proofErr w:type="spellStart"/>
      <w:r>
        <w:rPr>
          <w:rFonts w:ascii="Arial" w:hAnsi="Arial"/>
          <w:b/>
          <w:bCs/>
          <w:color w:val="000000"/>
        </w:rPr>
        <w:t>Kahal</w:t>
      </w:r>
      <w:proofErr w:type="spellEnd"/>
      <w:r>
        <w:rPr>
          <w:rFonts w:ascii="Arial" w:hAnsi="Arial"/>
          <w:b/>
          <w:bCs/>
          <w:color w:val="000000"/>
        </w:rPr>
        <w:t xml:space="preserve"> </w:t>
      </w:r>
      <w:proofErr w:type="spellStart"/>
      <w:r>
        <w:rPr>
          <w:rFonts w:ascii="Arial" w:hAnsi="Arial"/>
          <w:b/>
          <w:bCs/>
          <w:color w:val="000000"/>
        </w:rPr>
        <w:t>Bnai</w:t>
      </w:r>
      <w:proofErr w:type="spellEnd"/>
      <w:r>
        <w:rPr>
          <w:rFonts w:ascii="Arial" w:hAnsi="Arial"/>
          <w:b/>
          <w:bCs/>
          <w:color w:val="000000"/>
        </w:rPr>
        <w:t xml:space="preserve"> Torah, </w:t>
      </w:r>
      <w:proofErr w:type="spellStart"/>
      <w:r>
        <w:rPr>
          <w:rFonts w:ascii="Arial" w:hAnsi="Arial"/>
          <w:b/>
          <w:bCs/>
          <w:color w:val="000000"/>
        </w:rPr>
        <w:t>Har</w:t>
      </w:r>
      <w:proofErr w:type="spellEnd"/>
      <w:r>
        <w:rPr>
          <w:rFonts w:ascii="Arial" w:hAnsi="Arial"/>
          <w:b/>
          <w:bCs/>
          <w:color w:val="000000"/>
        </w:rPr>
        <w:t xml:space="preserve"> </w:t>
      </w:r>
      <w:proofErr w:type="spellStart"/>
      <w:r>
        <w:rPr>
          <w:rFonts w:ascii="Arial" w:hAnsi="Arial"/>
          <w:b/>
          <w:bCs/>
          <w:color w:val="000000"/>
        </w:rPr>
        <w:t>Nof</w:t>
      </w:r>
      <w:proofErr w:type="spellEnd"/>
    </w:p>
    <w:p w:rsidR="003A0843" w:rsidRPr="009A4BB2" w:rsidRDefault="003A0843" w:rsidP="003A0843">
      <w:pPr>
        <w:spacing w:after="0" w:line="240" w:lineRule="auto"/>
        <w:jc w:val="both"/>
        <w:rPr>
          <w:rFonts w:ascii="Arial" w:hAnsi="Arial"/>
          <w:i/>
          <w:iCs/>
          <w:color w:val="000000"/>
        </w:rPr>
      </w:pPr>
      <w:r>
        <w:rPr>
          <w:rFonts w:ascii="Arial" w:hAnsi="Arial"/>
          <w:i/>
          <w:iCs/>
          <w:color w:val="000000"/>
        </w:rPr>
        <w:t xml:space="preserve">One month to </w:t>
      </w:r>
      <w:proofErr w:type="spellStart"/>
      <w:r>
        <w:rPr>
          <w:rFonts w:ascii="Arial" w:hAnsi="Arial"/>
          <w:i/>
          <w:iCs/>
          <w:color w:val="000000"/>
        </w:rPr>
        <w:t>Neiros</w:t>
      </w:r>
      <w:proofErr w:type="spellEnd"/>
      <w:r>
        <w:rPr>
          <w:rFonts w:ascii="Arial" w:hAnsi="Arial"/>
          <w:i/>
          <w:iCs/>
          <w:color w:val="000000"/>
        </w:rPr>
        <w:t xml:space="preserve"> Chanukah</w:t>
      </w:r>
    </w:p>
    <w:p w:rsidR="003A0843" w:rsidRDefault="003A0843" w:rsidP="003A0843">
      <w:pPr>
        <w:spacing w:after="0" w:line="240" w:lineRule="auto"/>
        <w:jc w:val="both"/>
        <w:rPr>
          <w:rFonts w:ascii="Arial" w:hAnsi="Arial"/>
        </w:rPr>
      </w:pPr>
    </w:p>
    <w:p w:rsidR="00E00061" w:rsidRDefault="00E00061" w:rsidP="003A0843">
      <w:pPr>
        <w:spacing w:after="0"/>
        <w:jc w:val="both"/>
        <w:rPr>
          <w:rFonts w:ascii="Arial" w:hAnsi="Arial"/>
          <w:b/>
          <w:bCs/>
          <w:color w:val="000000"/>
        </w:rPr>
      </w:pPr>
    </w:p>
    <w:p w:rsidR="003A0843" w:rsidRPr="008C49D6" w:rsidRDefault="003A0843" w:rsidP="003A0843">
      <w:pPr>
        <w:spacing w:after="0"/>
        <w:jc w:val="both"/>
        <w:rPr>
          <w:rFonts w:ascii="Arial" w:hAnsi="Arial"/>
          <w:b/>
          <w:bCs/>
          <w:color w:val="000000"/>
        </w:rPr>
      </w:pPr>
      <w:r>
        <w:rPr>
          <w:rFonts w:ascii="Arial" w:hAnsi="Arial"/>
          <w:b/>
          <w:bCs/>
          <w:color w:val="000000"/>
        </w:rPr>
        <w:lastRenderedPageBreak/>
        <w:t>Tuesday,</w:t>
      </w:r>
      <w:r w:rsidRPr="008C49D6">
        <w:rPr>
          <w:rFonts w:ascii="Arial" w:hAnsi="Arial"/>
          <w:b/>
          <w:bCs/>
          <w:color w:val="000000"/>
        </w:rPr>
        <w:t xml:space="preserve"> </w:t>
      </w:r>
      <w:proofErr w:type="spellStart"/>
      <w:r w:rsidRPr="008C49D6">
        <w:rPr>
          <w:rFonts w:ascii="Arial" w:hAnsi="Arial"/>
          <w:b/>
          <w:bCs/>
          <w:color w:val="000000"/>
        </w:rPr>
        <w:t>Parshas</w:t>
      </w:r>
      <w:proofErr w:type="spellEnd"/>
      <w:r w:rsidRPr="008C49D6">
        <w:rPr>
          <w:rFonts w:ascii="Arial" w:hAnsi="Arial"/>
          <w:b/>
          <w:bCs/>
          <w:color w:val="000000"/>
        </w:rPr>
        <w:t xml:space="preserve"> </w:t>
      </w:r>
      <w:proofErr w:type="spellStart"/>
      <w:r w:rsidRPr="008C49D6">
        <w:rPr>
          <w:rFonts w:ascii="Arial" w:hAnsi="Arial"/>
          <w:b/>
          <w:bCs/>
          <w:color w:val="000000"/>
        </w:rPr>
        <w:t>Toldos</w:t>
      </w:r>
      <w:proofErr w:type="spellEnd"/>
      <w:r w:rsidRPr="008C49D6">
        <w:rPr>
          <w:rFonts w:ascii="Arial" w:hAnsi="Arial"/>
          <w:b/>
          <w:bCs/>
          <w:color w:val="000000"/>
        </w:rPr>
        <w:t xml:space="preserve"> – 28 </w:t>
      </w:r>
      <w:proofErr w:type="spellStart"/>
      <w:r w:rsidRPr="008C49D6">
        <w:rPr>
          <w:rFonts w:ascii="Arial" w:hAnsi="Arial"/>
          <w:b/>
          <w:bCs/>
          <w:color w:val="000000"/>
        </w:rPr>
        <w:t>Chesvan</w:t>
      </w:r>
      <w:proofErr w:type="spellEnd"/>
    </w:p>
    <w:p w:rsidR="003A0843" w:rsidRPr="008C49D6" w:rsidRDefault="003A0843" w:rsidP="003A0843">
      <w:pPr>
        <w:spacing w:after="0"/>
        <w:jc w:val="both"/>
        <w:rPr>
          <w:rFonts w:ascii="Arial" w:hAnsi="Arial"/>
          <w:color w:val="000000"/>
        </w:rPr>
      </w:pPr>
      <w:proofErr w:type="spellStart"/>
      <w:r w:rsidRPr="008C49D6">
        <w:rPr>
          <w:rFonts w:ascii="Arial" w:hAnsi="Arial"/>
          <w:b/>
          <w:bCs/>
          <w:color w:val="000000"/>
        </w:rPr>
        <w:t>Rabbeinu</w:t>
      </w:r>
      <w:proofErr w:type="spellEnd"/>
      <w:r w:rsidRPr="008C49D6">
        <w:rPr>
          <w:rFonts w:ascii="Arial" w:hAnsi="Arial"/>
          <w:b/>
          <w:bCs/>
          <w:color w:val="000000"/>
        </w:rPr>
        <w:t xml:space="preserve"> </w:t>
      </w:r>
      <w:proofErr w:type="spellStart"/>
      <w:r w:rsidRPr="008C49D6">
        <w:rPr>
          <w:rFonts w:ascii="Arial" w:hAnsi="Arial"/>
          <w:b/>
          <w:bCs/>
          <w:color w:val="000000"/>
        </w:rPr>
        <w:t>Yonah</w:t>
      </w:r>
      <w:proofErr w:type="spellEnd"/>
      <w:r w:rsidRPr="008C49D6">
        <w:rPr>
          <w:rFonts w:ascii="Arial" w:hAnsi="Arial"/>
          <w:color w:val="000000"/>
        </w:rPr>
        <w:t xml:space="preserve"> (ben Avraham) of </w:t>
      </w:r>
      <w:proofErr w:type="spellStart"/>
      <w:r w:rsidRPr="008C49D6">
        <w:rPr>
          <w:rFonts w:ascii="Arial" w:hAnsi="Arial"/>
          <w:color w:val="000000"/>
        </w:rPr>
        <w:t>Gerondi</w:t>
      </w:r>
      <w:proofErr w:type="spellEnd"/>
      <w:r w:rsidRPr="008C49D6">
        <w:rPr>
          <w:rFonts w:ascii="Arial" w:hAnsi="Arial"/>
          <w:color w:val="000000"/>
        </w:rPr>
        <w:t>, France (1200 [</w:t>
      </w:r>
      <w:r w:rsidRPr="008C49D6">
        <w:rPr>
          <w:rStyle w:val="bold12"/>
          <w:rFonts w:ascii="Arial" w:hAnsi="Arial"/>
          <w:color w:val="000000"/>
        </w:rPr>
        <w:t>1180</w:t>
      </w:r>
      <w:r w:rsidRPr="008C49D6">
        <w:rPr>
          <w:rFonts w:ascii="Arial" w:hAnsi="Arial"/>
          <w:color w:val="000000"/>
        </w:rPr>
        <w:t xml:space="preserve">]-1263). The </w:t>
      </w:r>
      <w:proofErr w:type="spellStart"/>
      <w:r w:rsidRPr="008C49D6">
        <w:rPr>
          <w:rFonts w:ascii="Arial" w:hAnsi="Arial"/>
          <w:color w:val="000000"/>
        </w:rPr>
        <w:t>Ramban's</w:t>
      </w:r>
      <w:proofErr w:type="spellEnd"/>
      <w:r w:rsidRPr="008C49D6">
        <w:rPr>
          <w:rFonts w:ascii="Arial" w:hAnsi="Arial"/>
          <w:color w:val="000000"/>
        </w:rPr>
        <w:t xml:space="preserve"> mother and </w:t>
      </w:r>
      <w:proofErr w:type="spellStart"/>
      <w:r w:rsidRPr="008C49D6">
        <w:rPr>
          <w:rFonts w:ascii="Arial" w:hAnsi="Arial"/>
          <w:color w:val="000000"/>
        </w:rPr>
        <w:t>Rabbeinu</w:t>
      </w:r>
      <w:proofErr w:type="spellEnd"/>
      <w:r w:rsidRPr="008C49D6">
        <w:rPr>
          <w:rFonts w:ascii="Arial" w:hAnsi="Arial"/>
          <w:color w:val="000000"/>
        </w:rPr>
        <w:t xml:space="preserve"> </w:t>
      </w:r>
      <w:proofErr w:type="spellStart"/>
      <w:r w:rsidRPr="008C49D6">
        <w:rPr>
          <w:rFonts w:ascii="Arial" w:hAnsi="Arial"/>
          <w:color w:val="000000"/>
        </w:rPr>
        <w:t>Yonah’s</w:t>
      </w:r>
      <w:proofErr w:type="spellEnd"/>
      <w:r w:rsidRPr="008C49D6">
        <w:rPr>
          <w:rFonts w:ascii="Arial" w:hAnsi="Arial"/>
          <w:color w:val="000000"/>
        </w:rPr>
        <w:t xml:space="preserve"> father were siblings. Many years later, the </w:t>
      </w:r>
      <w:proofErr w:type="spellStart"/>
      <w:r w:rsidRPr="008C49D6">
        <w:rPr>
          <w:rFonts w:ascii="Arial" w:hAnsi="Arial"/>
          <w:color w:val="000000"/>
        </w:rPr>
        <w:t>Ramban’s</w:t>
      </w:r>
      <w:proofErr w:type="spellEnd"/>
      <w:r w:rsidRPr="008C49D6">
        <w:rPr>
          <w:rFonts w:ascii="Arial" w:hAnsi="Arial"/>
          <w:color w:val="000000"/>
        </w:rPr>
        <w:t xml:space="preserve"> son, </w:t>
      </w:r>
      <w:proofErr w:type="spellStart"/>
      <w:r w:rsidRPr="008C49D6">
        <w:rPr>
          <w:rFonts w:ascii="Arial" w:hAnsi="Arial"/>
          <w:color w:val="000000"/>
        </w:rPr>
        <w:t>Rav</w:t>
      </w:r>
      <w:proofErr w:type="spellEnd"/>
      <w:r w:rsidRPr="008C49D6">
        <w:rPr>
          <w:rFonts w:ascii="Arial" w:hAnsi="Arial"/>
          <w:color w:val="000000"/>
        </w:rPr>
        <w:t xml:space="preserve"> </w:t>
      </w:r>
      <w:proofErr w:type="spellStart"/>
      <w:r w:rsidRPr="008C49D6">
        <w:rPr>
          <w:rFonts w:ascii="Arial" w:hAnsi="Arial"/>
          <w:color w:val="000000"/>
        </w:rPr>
        <w:t>Shlomo</w:t>
      </w:r>
      <w:proofErr w:type="spellEnd"/>
      <w:r w:rsidRPr="008C49D6">
        <w:rPr>
          <w:rFonts w:ascii="Arial" w:hAnsi="Arial"/>
          <w:color w:val="000000"/>
        </w:rPr>
        <w:t xml:space="preserve">, married the daughter of </w:t>
      </w:r>
      <w:proofErr w:type="spellStart"/>
      <w:r w:rsidRPr="008C49D6">
        <w:rPr>
          <w:rFonts w:ascii="Arial" w:hAnsi="Arial"/>
          <w:color w:val="000000"/>
        </w:rPr>
        <w:t>Rabbeinu</w:t>
      </w:r>
      <w:proofErr w:type="spellEnd"/>
      <w:r w:rsidRPr="008C49D6">
        <w:rPr>
          <w:rFonts w:ascii="Arial" w:hAnsi="Arial"/>
          <w:color w:val="000000"/>
        </w:rPr>
        <w:t xml:space="preserve"> </w:t>
      </w:r>
      <w:proofErr w:type="spellStart"/>
      <w:r w:rsidRPr="008C49D6">
        <w:rPr>
          <w:rFonts w:ascii="Arial" w:hAnsi="Arial"/>
          <w:color w:val="000000"/>
        </w:rPr>
        <w:t>Yonah</w:t>
      </w:r>
      <w:proofErr w:type="spellEnd"/>
      <w:r w:rsidRPr="008C49D6">
        <w:rPr>
          <w:rFonts w:ascii="Arial" w:hAnsi="Arial"/>
          <w:color w:val="000000"/>
        </w:rPr>
        <w:t xml:space="preserve">. Thus, the two great </w:t>
      </w:r>
      <w:proofErr w:type="spellStart"/>
      <w:r w:rsidRPr="008C49D6">
        <w:rPr>
          <w:rFonts w:ascii="Arial" w:hAnsi="Arial"/>
          <w:color w:val="000000"/>
        </w:rPr>
        <w:t>rishonim</w:t>
      </w:r>
      <w:proofErr w:type="spellEnd"/>
      <w:r w:rsidRPr="008C49D6">
        <w:rPr>
          <w:rFonts w:ascii="Arial" w:hAnsi="Arial"/>
          <w:color w:val="000000"/>
        </w:rPr>
        <w:t xml:space="preserve"> were </w:t>
      </w:r>
      <w:proofErr w:type="spellStart"/>
      <w:r w:rsidRPr="008C49D6">
        <w:rPr>
          <w:rFonts w:ascii="Arial" w:hAnsi="Arial"/>
          <w:color w:val="000000"/>
        </w:rPr>
        <w:t>mechutanim</w:t>
      </w:r>
      <w:proofErr w:type="spellEnd"/>
      <w:r w:rsidRPr="008C49D6">
        <w:rPr>
          <w:rFonts w:ascii="Arial" w:hAnsi="Arial"/>
          <w:color w:val="000000"/>
        </w:rPr>
        <w:t xml:space="preserve"> as well as first cousins. He was a student of </w:t>
      </w:r>
      <w:proofErr w:type="spellStart"/>
      <w:r w:rsidRPr="008C49D6">
        <w:rPr>
          <w:rFonts w:ascii="Arial" w:hAnsi="Arial"/>
          <w:color w:val="000000"/>
        </w:rPr>
        <w:t>Rav</w:t>
      </w:r>
      <w:proofErr w:type="spellEnd"/>
      <w:r w:rsidRPr="008C49D6">
        <w:rPr>
          <w:rFonts w:ascii="Arial" w:hAnsi="Arial"/>
          <w:color w:val="000000"/>
        </w:rPr>
        <w:t xml:space="preserve"> </w:t>
      </w:r>
      <w:proofErr w:type="spellStart"/>
      <w:r w:rsidRPr="008C49D6">
        <w:rPr>
          <w:rFonts w:ascii="Arial" w:hAnsi="Arial"/>
          <w:color w:val="000000"/>
        </w:rPr>
        <w:t>Shlomo</w:t>
      </w:r>
      <w:proofErr w:type="spellEnd"/>
      <w:r w:rsidRPr="008C49D6">
        <w:rPr>
          <w:rFonts w:ascii="Arial" w:hAnsi="Arial"/>
          <w:color w:val="000000"/>
        </w:rPr>
        <w:t xml:space="preserve"> ben Avraham Min </w:t>
      </w:r>
      <w:proofErr w:type="spellStart"/>
      <w:r w:rsidRPr="008C49D6">
        <w:rPr>
          <w:rFonts w:ascii="Arial" w:hAnsi="Arial"/>
          <w:color w:val="000000"/>
        </w:rPr>
        <w:t>Ha'Har</w:t>
      </w:r>
      <w:proofErr w:type="spellEnd"/>
      <w:r w:rsidRPr="008C49D6">
        <w:rPr>
          <w:rFonts w:ascii="Arial" w:hAnsi="Arial"/>
          <w:color w:val="000000"/>
        </w:rPr>
        <w:t xml:space="preserve">. When King Louis XIV of France, "Saint" Louis,” burnt all the copies of the Talmud in Paris in the Square of the Louvre, </w:t>
      </w:r>
      <w:proofErr w:type="spellStart"/>
      <w:r w:rsidRPr="008C49D6">
        <w:rPr>
          <w:rFonts w:ascii="Arial" w:hAnsi="Arial"/>
          <w:color w:val="000000"/>
        </w:rPr>
        <w:t>Rabbeinu</w:t>
      </w:r>
      <w:proofErr w:type="spellEnd"/>
      <w:r w:rsidRPr="008C49D6">
        <w:rPr>
          <w:rFonts w:ascii="Arial" w:hAnsi="Arial"/>
          <w:color w:val="000000"/>
        </w:rPr>
        <w:t xml:space="preserve"> </w:t>
      </w:r>
      <w:proofErr w:type="spellStart"/>
      <w:r w:rsidRPr="008C49D6">
        <w:rPr>
          <w:rFonts w:ascii="Arial" w:hAnsi="Arial"/>
          <w:color w:val="000000"/>
        </w:rPr>
        <w:t>Yonah</w:t>
      </w:r>
      <w:proofErr w:type="spellEnd"/>
      <w:r w:rsidRPr="008C49D6">
        <w:rPr>
          <w:rFonts w:ascii="Arial" w:hAnsi="Arial"/>
          <w:color w:val="000000"/>
        </w:rPr>
        <w:t xml:space="preserve">, one of the </w:t>
      </w:r>
      <w:proofErr w:type="spellStart"/>
      <w:r w:rsidRPr="008C49D6">
        <w:rPr>
          <w:rFonts w:ascii="Arial" w:hAnsi="Arial"/>
          <w:color w:val="000000"/>
        </w:rPr>
        <w:t>Rambam’s</w:t>
      </w:r>
      <w:proofErr w:type="spellEnd"/>
      <w:r w:rsidRPr="008C49D6">
        <w:rPr>
          <w:rFonts w:ascii="Arial" w:hAnsi="Arial"/>
          <w:color w:val="000000"/>
        </w:rPr>
        <w:t xml:space="preserve"> main detractors, felt that the events in Paris were a sign that he and the other opponents of the </w:t>
      </w:r>
      <w:proofErr w:type="spellStart"/>
      <w:r w:rsidRPr="008C49D6">
        <w:rPr>
          <w:rFonts w:ascii="Arial" w:hAnsi="Arial"/>
          <w:color w:val="000000"/>
        </w:rPr>
        <w:t>Rambam</w:t>
      </w:r>
      <w:proofErr w:type="spellEnd"/>
      <w:r w:rsidRPr="008C49D6">
        <w:rPr>
          <w:rFonts w:ascii="Arial" w:hAnsi="Arial"/>
          <w:color w:val="000000"/>
        </w:rPr>
        <w:t xml:space="preserve"> were seriously wrong. He then composed his work </w:t>
      </w:r>
      <w:proofErr w:type="spellStart"/>
      <w:r w:rsidRPr="008C49D6">
        <w:rPr>
          <w:rFonts w:ascii="Arial" w:hAnsi="Arial"/>
          <w:color w:val="000000"/>
        </w:rPr>
        <w:t>Shaarei</w:t>
      </w:r>
      <w:proofErr w:type="spellEnd"/>
      <w:r w:rsidRPr="008C49D6">
        <w:rPr>
          <w:rFonts w:ascii="Arial" w:hAnsi="Arial"/>
          <w:color w:val="000000"/>
        </w:rPr>
        <w:t xml:space="preserve"> </w:t>
      </w:r>
      <w:proofErr w:type="spellStart"/>
      <w:r w:rsidRPr="008C49D6">
        <w:rPr>
          <w:rFonts w:ascii="Arial" w:hAnsi="Arial"/>
          <w:color w:val="000000"/>
        </w:rPr>
        <w:t>Teshuvah</w:t>
      </w:r>
      <w:proofErr w:type="spellEnd"/>
      <w:r w:rsidRPr="008C49D6">
        <w:rPr>
          <w:rFonts w:ascii="Arial" w:hAnsi="Arial"/>
          <w:color w:val="000000"/>
        </w:rPr>
        <w:t xml:space="preserve">, in which he outlined the methods of doing </w:t>
      </w:r>
      <w:proofErr w:type="spellStart"/>
      <w:r w:rsidRPr="008C49D6">
        <w:rPr>
          <w:rFonts w:ascii="Arial" w:hAnsi="Arial"/>
          <w:color w:val="000000"/>
        </w:rPr>
        <w:t>Teshuvah</w:t>
      </w:r>
      <w:proofErr w:type="spellEnd"/>
      <w:r w:rsidRPr="008C49D6">
        <w:rPr>
          <w:rFonts w:ascii="Arial" w:hAnsi="Arial"/>
          <w:color w:val="000000"/>
        </w:rPr>
        <w:t xml:space="preserve">, and he traveled from place to place preaching about the need to back away from matters which cause division among the Jewish People. Among his </w:t>
      </w:r>
      <w:proofErr w:type="spellStart"/>
      <w:r w:rsidRPr="008C49D6">
        <w:rPr>
          <w:rFonts w:ascii="Arial" w:hAnsi="Arial"/>
          <w:color w:val="000000"/>
        </w:rPr>
        <w:t>talmidim</w:t>
      </w:r>
      <w:proofErr w:type="spellEnd"/>
      <w:r w:rsidRPr="008C49D6">
        <w:rPr>
          <w:rFonts w:ascii="Arial" w:hAnsi="Arial"/>
          <w:color w:val="000000"/>
        </w:rPr>
        <w:t xml:space="preserve"> are the </w:t>
      </w:r>
      <w:proofErr w:type="spellStart"/>
      <w:r w:rsidRPr="008C49D6">
        <w:rPr>
          <w:rFonts w:ascii="Arial" w:hAnsi="Arial"/>
          <w:color w:val="000000"/>
        </w:rPr>
        <w:t>Rashba</w:t>
      </w:r>
      <w:proofErr w:type="spellEnd"/>
      <w:r w:rsidRPr="008C49D6">
        <w:rPr>
          <w:rFonts w:ascii="Arial" w:hAnsi="Arial"/>
          <w:color w:val="000000"/>
        </w:rPr>
        <w:t xml:space="preserve"> and </w:t>
      </w:r>
      <w:proofErr w:type="spellStart"/>
      <w:r w:rsidRPr="008C49D6">
        <w:rPr>
          <w:rFonts w:ascii="Arial" w:hAnsi="Arial"/>
          <w:color w:val="000000"/>
        </w:rPr>
        <w:t>Ra’ah</w:t>
      </w:r>
      <w:proofErr w:type="spellEnd"/>
      <w:r w:rsidRPr="008C49D6">
        <w:rPr>
          <w:rFonts w:ascii="Arial" w:hAnsi="Arial"/>
          <w:color w:val="000000"/>
        </w:rPr>
        <w:t>.</w:t>
      </w:r>
    </w:p>
    <w:p w:rsidR="003A0843" w:rsidRPr="008C49D6" w:rsidRDefault="003A0843" w:rsidP="003A0843">
      <w:pPr>
        <w:autoSpaceDE w:val="0"/>
        <w:autoSpaceDN w:val="0"/>
        <w:adjustRightInd w:val="0"/>
        <w:spacing w:before="100" w:after="100" w:line="240" w:lineRule="auto"/>
        <w:jc w:val="both"/>
        <w:rPr>
          <w:rFonts w:ascii="Arial" w:hAnsi="Arial"/>
        </w:rPr>
      </w:pPr>
      <w:r>
        <w:rPr>
          <w:rFonts w:ascii="Arial" w:hAnsi="Arial"/>
          <w:b/>
          <w:color w:val="000000"/>
        </w:rPr>
        <w:t>Wednesday,</w:t>
      </w:r>
      <w:r w:rsidRPr="008C49D6">
        <w:rPr>
          <w:rFonts w:ascii="Arial" w:hAnsi="Arial"/>
          <w:b/>
          <w:color w:val="000000"/>
        </w:rPr>
        <w:t xml:space="preserve"> </w:t>
      </w:r>
      <w:proofErr w:type="spellStart"/>
      <w:r w:rsidRPr="008C49D6">
        <w:rPr>
          <w:rFonts w:ascii="Arial" w:hAnsi="Arial"/>
          <w:b/>
          <w:color w:val="000000"/>
        </w:rPr>
        <w:t>Parshas</w:t>
      </w:r>
      <w:proofErr w:type="spellEnd"/>
      <w:r w:rsidRPr="008C49D6">
        <w:rPr>
          <w:rFonts w:ascii="Arial" w:hAnsi="Arial"/>
          <w:b/>
          <w:color w:val="000000"/>
        </w:rPr>
        <w:t xml:space="preserve"> </w:t>
      </w:r>
      <w:proofErr w:type="spellStart"/>
      <w:r w:rsidRPr="008C49D6">
        <w:rPr>
          <w:rFonts w:ascii="Arial" w:hAnsi="Arial"/>
          <w:b/>
          <w:color w:val="000000"/>
        </w:rPr>
        <w:t>Toldos-Erev</w:t>
      </w:r>
      <w:proofErr w:type="spellEnd"/>
      <w:r w:rsidRPr="008C49D6">
        <w:rPr>
          <w:rFonts w:ascii="Arial" w:hAnsi="Arial"/>
          <w:b/>
          <w:color w:val="000000"/>
        </w:rPr>
        <w:t xml:space="preserve"> Rosh </w:t>
      </w:r>
      <w:proofErr w:type="spellStart"/>
      <w:r w:rsidRPr="008C49D6">
        <w:rPr>
          <w:rFonts w:ascii="Arial" w:hAnsi="Arial"/>
          <w:b/>
          <w:color w:val="000000"/>
        </w:rPr>
        <w:t>Chodesh</w:t>
      </w:r>
      <w:proofErr w:type="spellEnd"/>
      <w:r w:rsidRPr="008C49D6">
        <w:rPr>
          <w:rFonts w:ascii="Arial" w:hAnsi="Arial"/>
          <w:b/>
          <w:color w:val="000000"/>
        </w:rPr>
        <w:t>, 29 Cheshvan</w:t>
      </w:r>
    </w:p>
    <w:p w:rsidR="003A0843" w:rsidRPr="008C49D6" w:rsidRDefault="003A0843" w:rsidP="003A0843">
      <w:pPr>
        <w:autoSpaceDE w:val="0"/>
        <w:autoSpaceDN w:val="0"/>
        <w:adjustRightInd w:val="0"/>
        <w:spacing w:before="100" w:after="100" w:line="240" w:lineRule="auto"/>
        <w:jc w:val="both"/>
        <w:rPr>
          <w:rFonts w:ascii="Arial" w:hAnsi="Arial"/>
        </w:rPr>
      </w:pPr>
      <w:proofErr w:type="spellStart"/>
      <w:r w:rsidRPr="008C49D6">
        <w:rPr>
          <w:rFonts w:ascii="Arial" w:hAnsi="Arial"/>
          <w:i/>
          <w:color w:val="000000"/>
        </w:rPr>
        <w:t>Yartzeit</w:t>
      </w:r>
      <w:proofErr w:type="spellEnd"/>
      <w:r w:rsidRPr="008C49D6">
        <w:rPr>
          <w:rFonts w:ascii="Arial" w:hAnsi="Arial"/>
          <w:color w:val="000000"/>
        </w:rPr>
        <w:t xml:space="preserve"> of </w:t>
      </w:r>
      <w:proofErr w:type="spellStart"/>
      <w:r w:rsidRPr="008C49D6">
        <w:rPr>
          <w:rFonts w:ascii="Arial" w:hAnsi="Arial"/>
          <w:i/>
          <w:color w:val="000000"/>
        </w:rPr>
        <w:t>Harugei</w:t>
      </w:r>
      <w:proofErr w:type="spellEnd"/>
      <w:r w:rsidRPr="008C49D6">
        <w:rPr>
          <w:rFonts w:ascii="Arial" w:hAnsi="Arial"/>
          <w:i/>
          <w:color w:val="000000"/>
        </w:rPr>
        <w:t xml:space="preserve"> Mumbai, Hashem </w:t>
      </w:r>
      <w:proofErr w:type="spellStart"/>
      <w:r w:rsidRPr="008C49D6">
        <w:rPr>
          <w:rFonts w:ascii="Arial" w:hAnsi="Arial"/>
          <w:i/>
          <w:color w:val="000000"/>
        </w:rPr>
        <w:t>Yinkom</w:t>
      </w:r>
      <w:proofErr w:type="spellEnd"/>
      <w:r w:rsidRPr="008C49D6">
        <w:rPr>
          <w:rFonts w:ascii="Arial" w:hAnsi="Arial"/>
          <w:i/>
          <w:color w:val="000000"/>
        </w:rPr>
        <w:t xml:space="preserve"> Damam</w:t>
      </w:r>
      <w:r w:rsidRPr="008C49D6">
        <w:rPr>
          <w:rFonts w:ascii="Arial" w:hAnsi="Arial"/>
          <w:color w:val="000000"/>
        </w:rPr>
        <w:t>. (2009)</w:t>
      </w:r>
    </w:p>
    <w:p w:rsidR="003A0843" w:rsidRDefault="003A0843" w:rsidP="003A0843">
      <w:pPr>
        <w:spacing w:after="0" w:line="240" w:lineRule="auto"/>
        <w:jc w:val="both"/>
        <w:rPr>
          <w:rFonts w:ascii="Arial" w:hAnsi="Arial"/>
          <w:color w:val="000000"/>
        </w:rPr>
      </w:pPr>
      <w:r>
        <w:rPr>
          <w:rFonts w:ascii="Arial" w:hAnsi="Arial"/>
          <w:b/>
          <w:bCs/>
          <w:color w:val="000000"/>
        </w:rPr>
        <w:t xml:space="preserve">Yom Kippur </w:t>
      </w:r>
      <w:proofErr w:type="spellStart"/>
      <w:r>
        <w:rPr>
          <w:rFonts w:ascii="Arial" w:hAnsi="Arial"/>
          <w:b/>
          <w:bCs/>
          <w:color w:val="000000"/>
        </w:rPr>
        <w:t>Katan</w:t>
      </w:r>
      <w:proofErr w:type="spellEnd"/>
      <w:r>
        <w:rPr>
          <w:rFonts w:ascii="Arial" w:hAnsi="Arial"/>
          <w:b/>
          <w:bCs/>
          <w:color w:val="000000"/>
        </w:rPr>
        <w:t xml:space="preserve"> </w:t>
      </w:r>
      <w:r>
        <w:rPr>
          <w:rFonts w:ascii="Arial" w:hAnsi="Arial"/>
          <w:color w:val="000000"/>
        </w:rPr>
        <w:t xml:space="preserve">established by the </w:t>
      </w:r>
      <w:proofErr w:type="spellStart"/>
      <w:r>
        <w:rPr>
          <w:rFonts w:ascii="Arial" w:hAnsi="Arial"/>
          <w:color w:val="000000"/>
        </w:rPr>
        <w:t>Rama”k</w:t>
      </w:r>
      <w:proofErr w:type="spellEnd"/>
      <w:r>
        <w:rPr>
          <w:rFonts w:ascii="Arial" w:hAnsi="Arial"/>
          <w:color w:val="000000"/>
        </w:rPr>
        <w:t xml:space="preserve">, R’ Moshe </w:t>
      </w:r>
      <w:proofErr w:type="spellStart"/>
      <w:r>
        <w:rPr>
          <w:rFonts w:ascii="Arial" w:hAnsi="Arial"/>
          <w:color w:val="000000"/>
        </w:rPr>
        <w:t>Cordevero</w:t>
      </w:r>
      <w:proofErr w:type="spellEnd"/>
      <w:r>
        <w:rPr>
          <w:rFonts w:ascii="Arial" w:hAnsi="Arial"/>
          <w:color w:val="000000"/>
        </w:rPr>
        <w:t xml:space="preserve">, </w:t>
      </w:r>
      <w:proofErr w:type="spellStart"/>
      <w:r>
        <w:rPr>
          <w:rFonts w:ascii="Arial" w:hAnsi="Arial"/>
          <w:color w:val="000000"/>
        </w:rPr>
        <w:t>Mechaber</w:t>
      </w:r>
      <w:proofErr w:type="spellEnd"/>
      <w:r>
        <w:rPr>
          <w:rFonts w:ascii="Arial" w:hAnsi="Arial"/>
          <w:color w:val="000000"/>
        </w:rPr>
        <w:t xml:space="preserve"> of </w:t>
      </w:r>
      <w:proofErr w:type="spellStart"/>
      <w:r>
        <w:rPr>
          <w:rFonts w:ascii="Arial" w:hAnsi="Arial"/>
          <w:color w:val="000000"/>
        </w:rPr>
        <w:t>Tomer</w:t>
      </w:r>
      <w:proofErr w:type="spellEnd"/>
      <w:r>
        <w:rPr>
          <w:rFonts w:ascii="Arial" w:hAnsi="Arial"/>
          <w:color w:val="000000"/>
        </w:rPr>
        <w:t xml:space="preserve"> Devora and his fellow </w:t>
      </w:r>
      <w:proofErr w:type="spellStart"/>
      <w:r>
        <w:rPr>
          <w:rFonts w:ascii="Arial" w:hAnsi="Arial"/>
          <w:color w:val="000000"/>
        </w:rPr>
        <w:t>Mekubalim</w:t>
      </w:r>
      <w:proofErr w:type="spellEnd"/>
      <w:r>
        <w:rPr>
          <w:rFonts w:ascii="Arial" w:hAnsi="Arial"/>
          <w:color w:val="000000"/>
        </w:rPr>
        <w:t xml:space="preserve"> of </w:t>
      </w:r>
      <w:proofErr w:type="spellStart"/>
      <w:r>
        <w:rPr>
          <w:rFonts w:ascii="Arial" w:hAnsi="Arial"/>
          <w:color w:val="000000"/>
        </w:rPr>
        <w:t>Tzfas</w:t>
      </w:r>
      <w:proofErr w:type="spellEnd"/>
      <w:r>
        <w:rPr>
          <w:rFonts w:ascii="Arial" w:hAnsi="Arial"/>
          <w:color w:val="000000"/>
        </w:rPr>
        <w:t xml:space="preserve">. The </w:t>
      </w:r>
      <w:proofErr w:type="spellStart"/>
      <w:r>
        <w:rPr>
          <w:rFonts w:ascii="Arial" w:hAnsi="Arial"/>
          <w:color w:val="000000"/>
        </w:rPr>
        <w:t>Steipler</w:t>
      </w:r>
      <w:proofErr w:type="spellEnd"/>
      <w:r>
        <w:rPr>
          <w:rFonts w:ascii="Arial" w:hAnsi="Arial"/>
          <w:color w:val="000000"/>
        </w:rPr>
        <w:t xml:space="preserve"> </w:t>
      </w:r>
      <w:proofErr w:type="spellStart"/>
      <w:r>
        <w:rPr>
          <w:rFonts w:ascii="Arial" w:hAnsi="Arial"/>
          <w:color w:val="000000"/>
        </w:rPr>
        <w:t>Rov</w:t>
      </w:r>
      <w:proofErr w:type="spellEnd"/>
      <w:r>
        <w:rPr>
          <w:rFonts w:ascii="Arial" w:hAnsi="Arial"/>
          <w:color w:val="000000"/>
        </w:rPr>
        <w:t xml:space="preserve">, </w:t>
      </w:r>
      <w:proofErr w:type="spellStart"/>
      <w:r>
        <w:rPr>
          <w:rFonts w:ascii="Arial" w:hAnsi="Arial"/>
          <w:color w:val="000000"/>
        </w:rPr>
        <w:t>zt”l</w:t>
      </w:r>
      <w:proofErr w:type="spellEnd"/>
      <w:r>
        <w:rPr>
          <w:rFonts w:ascii="Arial" w:hAnsi="Arial"/>
          <w:color w:val="000000"/>
        </w:rPr>
        <w:t xml:space="preserve"> very much encouraged the saying of Yom Kippur </w:t>
      </w:r>
      <w:proofErr w:type="spellStart"/>
      <w:r>
        <w:rPr>
          <w:rFonts w:ascii="Arial" w:hAnsi="Arial"/>
          <w:color w:val="000000"/>
        </w:rPr>
        <w:t>Koton</w:t>
      </w:r>
      <w:proofErr w:type="spellEnd"/>
      <w:r>
        <w:rPr>
          <w:rFonts w:ascii="Arial" w:hAnsi="Arial"/>
          <w:color w:val="000000"/>
        </w:rPr>
        <w:t xml:space="preserve"> as a defense from harsh </w:t>
      </w:r>
      <w:proofErr w:type="spellStart"/>
      <w:r>
        <w:rPr>
          <w:rFonts w:ascii="Arial" w:hAnsi="Arial"/>
          <w:color w:val="000000"/>
        </w:rPr>
        <w:t>Gezeiros</w:t>
      </w:r>
      <w:proofErr w:type="spellEnd"/>
      <w:r>
        <w:rPr>
          <w:rFonts w:ascii="Arial" w:hAnsi="Arial"/>
          <w:color w:val="000000"/>
        </w:rPr>
        <w:t xml:space="preserve">, </w:t>
      </w:r>
      <w:proofErr w:type="spellStart"/>
      <w:r>
        <w:rPr>
          <w:rFonts w:ascii="Arial" w:hAnsi="Arial"/>
          <w:color w:val="000000"/>
        </w:rPr>
        <w:t>r”l</w:t>
      </w:r>
      <w:proofErr w:type="spellEnd"/>
      <w:r>
        <w:rPr>
          <w:rFonts w:ascii="Arial" w:hAnsi="Arial"/>
          <w:color w:val="000000"/>
        </w:rPr>
        <w:t>.</w:t>
      </w:r>
    </w:p>
    <w:p w:rsidR="003A0843" w:rsidRPr="008C49D6" w:rsidRDefault="003A0843" w:rsidP="003A0843">
      <w:pPr>
        <w:autoSpaceDE w:val="0"/>
        <w:autoSpaceDN w:val="0"/>
        <w:adjustRightInd w:val="0"/>
        <w:spacing w:before="100" w:after="100" w:line="240" w:lineRule="auto"/>
        <w:jc w:val="both"/>
        <w:rPr>
          <w:rFonts w:ascii="Arial" w:hAnsi="Arial"/>
        </w:rPr>
      </w:pPr>
      <w:r>
        <w:rPr>
          <w:rFonts w:ascii="Arial" w:hAnsi="Arial"/>
          <w:b/>
          <w:color w:val="000000"/>
        </w:rPr>
        <w:t>Thursday,</w:t>
      </w:r>
      <w:r w:rsidRPr="008C49D6">
        <w:rPr>
          <w:rFonts w:ascii="Arial" w:hAnsi="Arial"/>
          <w:b/>
          <w:color w:val="000000"/>
        </w:rPr>
        <w:t xml:space="preserve"> </w:t>
      </w:r>
      <w:proofErr w:type="spellStart"/>
      <w:r w:rsidRPr="008C49D6">
        <w:rPr>
          <w:rFonts w:ascii="Arial" w:hAnsi="Arial"/>
          <w:b/>
          <w:color w:val="000000"/>
        </w:rPr>
        <w:t>Parshas</w:t>
      </w:r>
      <w:proofErr w:type="spellEnd"/>
      <w:r w:rsidRPr="008C49D6">
        <w:rPr>
          <w:rFonts w:ascii="Arial" w:hAnsi="Arial"/>
          <w:b/>
          <w:color w:val="000000"/>
        </w:rPr>
        <w:t xml:space="preserve"> </w:t>
      </w:r>
      <w:proofErr w:type="spellStart"/>
      <w:r w:rsidRPr="008C49D6">
        <w:rPr>
          <w:rFonts w:ascii="Arial" w:hAnsi="Arial"/>
          <w:b/>
          <w:color w:val="000000"/>
        </w:rPr>
        <w:t>Toldos</w:t>
      </w:r>
      <w:proofErr w:type="spellEnd"/>
      <w:r w:rsidRPr="008C49D6">
        <w:rPr>
          <w:rFonts w:ascii="Arial" w:hAnsi="Arial"/>
          <w:b/>
          <w:color w:val="000000"/>
        </w:rPr>
        <w:t xml:space="preserve"> -</w:t>
      </w:r>
      <w:r>
        <w:rPr>
          <w:rFonts w:ascii="Arial" w:hAnsi="Arial"/>
          <w:b/>
          <w:color w:val="000000"/>
        </w:rPr>
        <w:t xml:space="preserve"> </w:t>
      </w:r>
      <w:r w:rsidRPr="008C49D6">
        <w:rPr>
          <w:rFonts w:ascii="Arial" w:hAnsi="Arial"/>
          <w:b/>
          <w:color w:val="000000"/>
        </w:rPr>
        <w:t xml:space="preserve">Rosh </w:t>
      </w:r>
      <w:proofErr w:type="spellStart"/>
      <w:r w:rsidRPr="008C49D6">
        <w:rPr>
          <w:rFonts w:ascii="Arial" w:hAnsi="Arial"/>
          <w:b/>
          <w:color w:val="000000"/>
        </w:rPr>
        <w:t>Chodesh</w:t>
      </w:r>
      <w:proofErr w:type="spellEnd"/>
      <w:r w:rsidRPr="008C49D6">
        <w:rPr>
          <w:rFonts w:ascii="Arial" w:hAnsi="Arial"/>
          <w:b/>
          <w:color w:val="000000"/>
        </w:rPr>
        <w:t xml:space="preserve"> Kislev</w:t>
      </w:r>
    </w:p>
    <w:p w:rsidR="003A0843" w:rsidRPr="008C49D6" w:rsidRDefault="003A0843" w:rsidP="003A0843">
      <w:pPr>
        <w:autoSpaceDE w:val="0"/>
        <w:autoSpaceDN w:val="0"/>
        <w:adjustRightInd w:val="0"/>
        <w:spacing w:before="100" w:after="100" w:line="240" w:lineRule="auto"/>
        <w:jc w:val="both"/>
        <w:rPr>
          <w:rFonts w:ascii="Arial" w:hAnsi="Arial"/>
          <w:i/>
          <w:color w:val="000000"/>
        </w:rPr>
      </w:pPr>
      <w:r w:rsidRPr="008C49D6">
        <w:rPr>
          <w:rFonts w:ascii="Arial" w:hAnsi="Arial"/>
          <w:i/>
          <w:color w:val="000000"/>
        </w:rPr>
        <w:t>Some years have a 30th day of Cheshvan</w:t>
      </w:r>
      <w:r>
        <w:rPr>
          <w:rFonts w:ascii="Arial" w:hAnsi="Arial"/>
          <w:i/>
          <w:color w:val="000000"/>
        </w:rPr>
        <w:t>, some do not,</w:t>
      </w:r>
      <w:r w:rsidRPr="008C49D6">
        <w:rPr>
          <w:rFonts w:ascii="Arial" w:hAnsi="Arial"/>
          <w:i/>
          <w:color w:val="000000"/>
        </w:rPr>
        <w:t xml:space="preserve"> impacting on Bar Mitzvah and </w:t>
      </w:r>
      <w:proofErr w:type="spellStart"/>
      <w:r w:rsidRPr="008C49D6">
        <w:rPr>
          <w:rFonts w:ascii="Arial" w:hAnsi="Arial"/>
          <w:i/>
          <w:color w:val="000000"/>
        </w:rPr>
        <w:t>Yartzeits</w:t>
      </w:r>
      <w:proofErr w:type="spellEnd"/>
      <w:r w:rsidRPr="008C49D6">
        <w:rPr>
          <w:rFonts w:ascii="Arial" w:hAnsi="Arial"/>
          <w:i/>
          <w:color w:val="000000"/>
        </w:rPr>
        <w:t xml:space="preserve"> when there is only one day Rosh </w:t>
      </w:r>
      <w:proofErr w:type="spellStart"/>
      <w:r w:rsidRPr="008C49D6">
        <w:rPr>
          <w:rFonts w:ascii="Arial" w:hAnsi="Arial"/>
          <w:i/>
          <w:color w:val="000000"/>
        </w:rPr>
        <w:t>Chodesh</w:t>
      </w:r>
      <w:proofErr w:type="spellEnd"/>
      <w:r w:rsidRPr="008C49D6">
        <w:rPr>
          <w:rFonts w:ascii="Arial" w:hAnsi="Arial"/>
          <w:i/>
          <w:color w:val="000000"/>
        </w:rPr>
        <w:t>.</w:t>
      </w:r>
    </w:p>
    <w:p w:rsidR="00C52302" w:rsidRDefault="003A0843" w:rsidP="003A0843">
      <w:pPr>
        <w:autoSpaceDE w:val="0"/>
        <w:autoSpaceDN w:val="0"/>
        <w:adjustRightInd w:val="0"/>
        <w:spacing w:before="100" w:after="100" w:line="240" w:lineRule="auto"/>
        <w:jc w:val="both"/>
        <w:rPr>
          <w:rFonts w:ascii="Arial" w:hAnsi="Arial"/>
          <w:color w:val="000000"/>
        </w:rPr>
      </w:pPr>
      <w:proofErr w:type="spellStart"/>
      <w:r w:rsidRPr="008C49D6">
        <w:rPr>
          <w:rFonts w:ascii="Arial" w:hAnsi="Arial"/>
          <w:color w:val="000000"/>
        </w:rPr>
        <w:t>Rav</w:t>
      </w:r>
      <w:proofErr w:type="spellEnd"/>
      <w:r w:rsidRPr="008C49D6">
        <w:rPr>
          <w:rFonts w:ascii="Arial" w:hAnsi="Arial"/>
          <w:color w:val="000000"/>
        </w:rPr>
        <w:t xml:space="preserve"> Yosef Shmuel of Cracow (1703), author of </w:t>
      </w:r>
      <w:proofErr w:type="spellStart"/>
      <w:r w:rsidRPr="008C49D6">
        <w:rPr>
          <w:rFonts w:ascii="Arial" w:hAnsi="Arial"/>
          <w:b/>
          <w:color w:val="000000"/>
        </w:rPr>
        <w:t>Mesoras</w:t>
      </w:r>
      <w:proofErr w:type="spellEnd"/>
      <w:r w:rsidRPr="008C49D6">
        <w:rPr>
          <w:rFonts w:ascii="Arial" w:hAnsi="Arial"/>
          <w:b/>
          <w:color w:val="000000"/>
        </w:rPr>
        <w:t xml:space="preserve"> </w:t>
      </w:r>
      <w:proofErr w:type="spellStart"/>
      <w:r w:rsidRPr="008C49D6">
        <w:rPr>
          <w:rFonts w:ascii="Arial" w:hAnsi="Arial"/>
          <w:b/>
          <w:color w:val="000000"/>
        </w:rPr>
        <w:t>Hashas</w:t>
      </w:r>
      <w:proofErr w:type="spellEnd"/>
      <w:r w:rsidRPr="008C49D6">
        <w:rPr>
          <w:rFonts w:ascii="Arial" w:hAnsi="Arial"/>
          <w:color w:val="000000"/>
        </w:rPr>
        <w:t>.</w:t>
      </w:r>
    </w:p>
    <w:p w:rsidR="00685733" w:rsidRDefault="00685733" w:rsidP="003A0843">
      <w:pPr>
        <w:autoSpaceDE w:val="0"/>
        <w:autoSpaceDN w:val="0"/>
        <w:adjustRightInd w:val="0"/>
        <w:spacing w:before="100" w:after="100" w:line="240" w:lineRule="auto"/>
        <w:jc w:val="both"/>
        <w:rPr>
          <w:rFonts w:ascii="Arial" w:hAnsi="Arial"/>
          <w:color w:val="000000"/>
        </w:rPr>
      </w:pPr>
    </w:p>
    <w:p w:rsidR="00685733" w:rsidRDefault="00685733" w:rsidP="003A0843">
      <w:pPr>
        <w:autoSpaceDE w:val="0"/>
        <w:autoSpaceDN w:val="0"/>
        <w:adjustRightInd w:val="0"/>
        <w:spacing w:before="100" w:after="100" w:line="240" w:lineRule="auto"/>
        <w:jc w:val="both"/>
        <w:rPr>
          <w:rFonts w:ascii="Arial" w:hAnsi="Arial"/>
          <w:color w:val="000000"/>
        </w:rPr>
      </w:pPr>
    </w:p>
    <w:p w:rsidR="00685733" w:rsidRDefault="00685733" w:rsidP="00685733">
      <w:pPr>
        <w:pBdr>
          <w:top w:val="single" w:sz="4" w:space="1" w:color="auto"/>
          <w:left w:val="single" w:sz="4" w:space="4" w:color="auto"/>
          <w:bottom w:val="single" w:sz="4" w:space="1" w:color="auto"/>
          <w:right w:val="single" w:sz="4" w:space="4" w:color="auto"/>
        </w:pBdr>
        <w:spacing w:after="0"/>
        <w:jc w:val="center"/>
      </w:pPr>
      <w:r>
        <w:t xml:space="preserve">Subscription to the weekly Timely Messages </w:t>
      </w:r>
      <w:proofErr w:type="spellStart"/>
      <w:r>
        <w:t>Dvar</w:t>
      </w:r>
      <w:proofErr w:type="spellEnd"/>
      <w:r>
        <w:t xml:space="preserve"> Torah/</w:t>
      </w:r>
      <w:proofErr w:type="spellStart"/>
      <w:r>
        <w:t>L’Ravcha</w:t>
      </w:r>
      <w:proofErr w:type="spellEnd"/>
      <w:r>
        <w:t xml:space="preserve"> </w:t>
      </w:r>
      <w:proofErr w:type="spellStart"/>
      <w:r>
        <w:t>D’Milsa</w:t>
      </w:r>
      <w:proofErr w:type="spellEnd"/>
      <w:r>
        <w:t xml:space="preserve"> Weekly Almanac at</w:t>
      </w:r>
    </w:p>
    <w:p w:rsidR="00685733" w:rsidRDefault="004F06BA" w:rsidP="00685733">
      <w:pPr>
        <w:pBdr>
          <w:top w:val="single" w:sz="4" w:space="1" w:color="auto"/>
          <w:left w:val="single" w:sz="4" w:space="4" w:color="auto"/>
          <w:bottom w:val="single" w:sz="4" w:space="1" w:color="auto"/>
          <w:right w:val="single" w:sz="4" w:space="4" w:color="auto"/>
        </w:pBdr>
        <w:spacing w:after="0"/>
        <w:jc w:val="center"/>
      </w:pPr>
      <w:hyperlink r:id="rId5" w:history="1">
        <w:r w:rsidR="00685733">
          <w:rPr>
            <w:rStyle w:val="Hyperlink"/>
          </w:rPr>
          <w:t>timelymessagesweekly@gmail.com</w:t>
        </w:r>
      </w:hyperlink>
      <w:r w:rsidR="00685733">
        <w:t xml:space="preserve"> and now available for download at </w:t>
      </w:r>
      <w:hyperlink r:id="rId6" w:history="1">
        <w:r w:rsidR="00685733">
          <w:rPr>
            <w:rStyle w:val="Hyperlink"/>
          </w:rPr>
          <w:t>www.parshasheets.com</w:t>
        </w:r>
      </w:hyperlink>
      <w:r w:rsidR="00685733">
        <w:t xml:space="preserve"> </w:t>
      </w:r>
    </w:p>
    <w:p w:rsidR="00685733" w:rsidRPr="003A0843" w:rsidRDefault="00685733" w:rsidP="003A0843">
      <w:pPr>
        <w:autoSpaceDE w:val="0"/>
        <w:autoSpaceDN w:val="0"/>
        <w:adjustRightInd w:val="0"/>
        <w:spacing w:before="100" w:after="100" w:line="240" w:lineRule="auto"/>
        <w:jc w:val="both"/>
        <w:rPr>
          <w:rFonts w:ascii="Arial" w:hAnsi="Arial"/>
        </w:rPr>
      </w:pPr>
    </w:p>
    <w:sectPr w:rsidR="00685733" w:rsidRPr="003A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E3"/>
    <w:rsid w:val="000E56E3"/>
    <w:rsid w:val="003A0843"/>
    <w:rsid w:val="004F06BA"/>
    <w:rsid w:val="00685733"/>
    <w:rsid w:val="00C52302"/>
    <w:rsid w:val="00E00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06A2F-010F-45DA-828F-50A1EAED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56E3"/>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2">
    <w:name w:val="bold12"/>
    <w:rsid w:val="000E56E3"/>
  </w:style>
  <w:style w:type="character" w:styleId="Hyperlink">
    <w:name w:val="Hyperlink"/>
    <w:basedOn w:val="DefaultParagraphFont"/>
    <w:uiPriority w:val="99"/>
    <w:semiHidden/>
    <w:unhideWhenUsed/>
    <w:rsid w:val="00685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80712">
      <w:bodyDiv w:val="1"/>
      <w:marLeft w:val="0"/>
      <w:marRight w:val="0"/>
      <w:marTop w:val="0"/>
      <w:marBottom w:val="0"/>
      <w:divBdr>
        <w:top w:val="none" w:sz="0" w:space="0" w:color="auto"/>
        <w:left w:val="none" w:sz="0" w:space="0" w:color="auto"/>
        <w:bottom w:val="none" w:sz="0" w:space="0" w:color="auto"/>
        <w:right w:val="none" w:sz="0" w:space="0" w:color="auto"/>
      </w:divBdr>
    </w:div>
    <w:div w:id="13650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shasheets.com" TargetMode="External"/><Relationship Id="rId5" Type="http://schemas.openxmlformats.org/officeDocument/2006/relationships/hyperlink" Target="mailto:timelymessagesweekl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aaron</cp:lastModifiedBy>
  <cp:revision>2</cp:revision>
  <dcterms:created xsi:type="dcterms:W3CDTF">2016-11-25T04:27:00Z</dcterms:created>
  <dcterms:modified xsi:type="dcterms:W3CDTF">2016-11-25T04:27:00Z</dcterms:modified>
</cp:coreProperties>
</file>