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51" w:rsidRDefault="006A53E3" w:rsidP="00F85348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6" type="#_x0000_t202" style="position:absolute;left:0;text-align:left;margin-left:8.3pt;margin-top:-3.45pt;width:162.05pt;height:19.9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">
            <v:textbox>
              <w:txbxContent>
                <w:p w:rsidR="00500A38" w:rsidRPr="00244FA0" w:rsidRDefault="00733826" w:rsidP="004A5499">
                  <w:pPr>
                    <w:jc w:val="center"/>
                    <w:rPr>
                      <w:rtl/>
                    </w:rPr>
                  </w:pPr>
                  <w:r w:rsidRPr="00733826">
                    <w:rPr>
                      <w:rtl/>
                    </w:rPr>
                    <w:t>גיליון מס'  581 ב' טבת תשע"ז</w:t>
                  </w:r>
                </w:p>
              </w:txbxContent>
            </v:textbox>
          </v:shape>
        </w:pict>
      </w:r>
      <w:r w:rsidR="00AC5937" w:rsidRPr="009402A4">
        <w:rPr>
          <w:rFonts w:hint="cs"/>
          <w:rtl/>
        </w:rPr>
        <w:t>בס"ד</w:t>
      </w:r>
      <w:r w:rsidR="000C0883">
        <w:rPr>
          <w:rFonts w:hint="cs"/>
          <w:rtl/>
        </w:rPr>
        <w:t xml:space="preserve">                                                                                                                             </w:t>
      </w:r>
    </w:p>
    <w:p w:rsidR="00F85348" w:rsidRPr="009402A4" w:rsidRDefault="00F85348" w:rsidP="00F85348">
      <w:pPr>
        <w:rPr>
          <w:rtl/>
        </w:rPr>
      </w:pPr>
    </w:p>
    <w:p w:rsidR="00AC5937" w:rsidRPr="009402A4" w:rsidRDefault="00733826" w:rsidP="004436F6">
      <w:pPr>
        <w:tabs>
          <w:tab w:val="left" w:pos="5842"/>
        </w:tabs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מקץ</w:t>
      </w:r>
    </w:p>
    <w:p w:rsidR="0018559D" w:rsidRDefault="00193573" w:rsidP="00193573">
      <w:pPr>
        <w:tabs>
          <w:tab w:val="center" w:pos="4680"/>
          <w:tab w:val="left" w:pos="5842"/>
          <w:tab w:val="right" w:pos="9360"/>
        </w:tabs>
        <w:rPr>
          <w:rFonts w:cs="Guttman Mantova-Decor"/>
          <w:sz w:val="28"/>
          <w:szCs w:val="28"/>
          <w:rtl/>
        </w:rPr>
      </w:pPr>
      <w:r>
        <w:rPr>
          <w:rFonts w:cs="Guttman Mantova-Decor"/>
          <w:sz w:val="28"/>
          <w:szCs w:val="28"/>
          <w:rtl/>
        </w:rPr>
        <w:tab/>
      </w:r>
      <w:r w:rsidR="00AC5937" w:rsidRPr="009402A4">
        <w:rPr>
          <w:rFonts w:cs="Guttman Mantova-Decor" w:hint="cs"/>
          <w:sz w:val="28"/>
          <w:szCs w:val="28"/>
          <w:rtl/>
        </w:rPr>
        <w:t>רעיונות על</w:t>
      </w:r>
      <w:r w:rsidR="00502AAC">
        <w:rPr>
          <w:rFonts w:cs="Guttman Mantova-Decor" w:hint="cs"/>
          <w:sz w:val="28"/>
          <w:szCs w:val="28"/>
          <w:rtl/>
        </w:rPr>
        <w:t xml:space="preserve"> הפרשה על פי תורתו של הרב אביגד</w:t>
      </w:r>
      <w:r w:rsidR="00AC5937" w:rsidRPr="009402A4">
        <w:rPr>
          <w:rFonts w:cs="Guttman Mantova-Decor" w:hint="cs"/>
          <w:sz w:val="28"/>
          <w:szCs w:val="28"/>
          <w:rtl/>
        </w:rPr>
        <w:t>ר נבנצל שליט"א</w:t>
      </w:r>
    </w:p>
    <w:p w:rsidR="00733826" w:rsidRPr="00733826" w:rsidRDefault="00733826" w:rsidP="00733826">
      <w:pPr>
        <w:tabs>
          <w:tab w:val="left" w:pos="5842"/>
        </w:tabs>
        <w:jc w:val="both"/>
        <w:rPr>
          <w:rFonts w:cs="Guttman Stam"/>
          <w:sz w:val="22"/>
          <w:szCs w:val="22"/>
          <w:rtl/>
        </w:rPr>
      </w:pPr>
      <w:r w:rsidRPr="00733826">
        <w:rPr>
          <w:rFonts w:hint="cs"/>
          <w:rtl/>
        </w:rPr>
        <w:t>פרשתנו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פותחת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בחלומות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פרעה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שגרמו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לדאגה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גדולה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בלבו ולא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נתנו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מנוח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כפי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שנאמר:</w:t>
      </w:r>
      <w:r w:rsidRPr="00733826">
        <w:rPr>
          <w:rtl/>
        </w:rPr>
        <w:t xml:space="preserve"> 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Fonts w:cs="Guttman Stam" w:hint="cs"/>
          <w:sz w:val="22"/>
          <w:szCs w:val="22"/>
          <w:rtl/>
        </w:rPr>
        <w:t>וַיְהִי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בַבֹּקֶר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וַתִּפָּעֶם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רוּחוֹ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Fonts w:hint="cs"/>
          <w:sz w:val="16"/>
          <w:szCs w:val="16"/>
          <w:rtl/>
        </w:rPr>
        <w:t xml:space="preserve"> </w:t>
      </w:r>
      <w:r w:rsidRPr="00733826">
        <w:rPr>
          <w:sz w:val="16"/>
          <w:szCs w:val="16"/>
          <w:rtl/>
        </w:rPr>
        <w:t>(</w:t>
      </w:r>
      <w:r w:rsidRPr="00733826">
        <w:rPr>
          <w:rFonts w:hint="cs"/>
          <w:sz w:val="16"/>
          <w:szCs w:val="16"/>
          <w:rtl/>
        </w:rPr>
        <w:t>בראשית</w:t>
      </w:r>
      <w:r w:rsidRPr="00733826">
        <w:rPr>
          <w:sz w:val="16"/>
          <w:szCs w:val="16"/>
          <w:rtl/>
        </w:rPr>
        <w:t xml:space="preserve"> </w:t>
      </w:r>
      <w:r w:rsidRPr="00733826">
        <w:rPr>
          <w:rFonts w:hint="cs"/>
          <w:sz w:val="16"/>
          <w:szCs w:val="16"/>
          <w:rtl/>
        </w:rPr>
        <w:t>מא</w:t>
      </w:r>
      <w:r w:rsidRPr="00733826">
        <w:rPr>
          <w:sz w:val="16"/>
          <w:szCs w:val="16"/>
          <w:rtl/>
        </w:rPr>
        <w:t xml:space="preserve">, </w:t>
      </w:r>
      <w:r w:rsidRPr="00733826">
        <w:rPr>
          <w:rFonts w:hint="cs"/>
          <w:sz w:val="16"/>
          <w:szCs w:val="16"/>
          <w:rtl/>
        </w:rPr>
        <w:t>ח</w:t>
      </w:r>
      <w:r w:rsidRPr="00733826">
        <w:rPr>
          <w:sz w:val="16"/>
          <w:szCs w:val="16"/>
          <w:rtl/>
        </w:rPr>
        <w:t>)</w:t>
      </w:r>
      <w:r w:rsidRPr="00733826">
        <w:rPr>
          <w:rtl/>
        </w:rPr>
        <w:t xml:space="preserve"> </w:t>
      </w:r>
      <w:r w:rsidRPr="00733826">
        <w:rPr>
          <w:rFonts w:hint="cs"/>
          <w:i/>
          <w:iCs/>
          <w:rtl/>
        </w:rPr>
        <w:t>''מקשקשת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בתוכו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כפעמון''</w:t>
      </w:r>
      <w:r w:rsidRPr="00733826">
        <w:rPr>
          <w:sz w:val="16"/>
          <w:szCs w:val="16"/>
          <w:rtl/>
        </w:rPr>
        <w:t>(</w:t>
      </w:r>
      <w:r w:rsidRPr="00733826">
        <w:rPr>
          <w:rFonts w:hint="cs"/>
          <w:sz w:val="16"/>
          <w:szCs w:val="16"/>
          <w:rtl/>
        </w:rPr>
        <w:t>רש</w:t>
      </w:r>
      <w:r w:rsidRPr="00733826">
        <w:rPr>
          <w:sz w:val="16"/>
          <w:szCs w:val="16"/>
          <w:rtl/>
        </w:rPr>
        <w:t>"</w:t>
      </w:r>
      <w:r w:rsidRPr="00733826">
        <w:rPr>
          <w:rFonts w:hint="cs"/>
          <w:sz w:val="16"/>
          <w:szCs w:val="16"/>
          <w:rtl/>
        </w:rPr>
        <w:t>י</w:t>
      </w:r>
      <w:r w:rsidRPr="00733826">
        <w:rPr>
          <w:sz w:val="16"/>
          <w:szCs w:val="16"/>
          <w:rtl/>
        </w:rPr>
        <w:t xml:space="preserve"> </w:t>
      </w:r>
      <w:r w:rsidRPr="00733826">
        <w:rPr>
          <w:rFonts w:hint="cs"/>
          <w:sz w:val="16"/>
          <w:szCs w:val="16"/>
          <w:rtl/>
        </w:rPr>
        <w:t>שם</w:t>
      </w:r>
      <w:r w:rsidRPr="00733826">
        <w:rPr>
          <w:sz w:val="16"/>
          <w:szCs w:val="16"/>
          <w:rtl/>
        </w:rPr>
        <w:t>)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ותגובתו מהירה:</w:t>
      </w:r>
      <w:r w:rsidRPr="00733826">
        <w:rPr>
          <w:rtl/>
        </w:rPr>
        <w:t xml:space="preserve"> 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Fonts w:cs="Guttman Stam" w:hint="cs"/>
          <w:sz w:val="22"/>
          <w:szCs w:val="22"/>
          <w:rtl/>
        </w:rPr>
        <w:t>וַיִּשְׁלַח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וַיִּקְרָא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אֶת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כָּל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חַרְטֻמֵּי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מִצְרַיִם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וְאֶת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כָּל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חֲכָמֶיהָ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וַיְסַפֵּר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פַּרְעֹה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לָהֶם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אֶת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חֲלֹמוֹ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וְאֵין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פּוֹתֵר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אוֹתָם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לְפַרְעֹה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tl/>
        </w:rPr>
        <w:t xml:space="preserve"> </w:t>
      </w:r>
      <w:r w:rsidRPr="00733826">
        <w:rPr>
          <w:sz w:val="16"/>
          <w:szCs w:val="16"/>
          <w:rtl/>
        </w:rPr>
        <w:t>(</w:t>
      </w:r>
      <w:r w:rsidRPr="00733826">
        <w:rPr>
          <w:rFonts w:hint="cs"/>
          <w:sz w:val="16"/>
          <w:szCs w:val="16"/>
          <w:rtl/>
        </w:rPr>
        <w:t>שם</w:t>
      </w:r>
      <w:r w:rsidRPr="00733826">
        <w:rPr>
          <w:sz w:val="16"/>
          <w:szCs w:val="16"/>
          <w:rtl/>
        </w:rPr>
        <w:t>)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מסביר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רש</w:t>
      </w:r>
      <w:r w:rsidRPr="00733826">
        <w:rPr>
          <w:rtl/>
        </w:rPr>
        <w:t>"</w:t>
      </w:r>
      <w:r w:rsidRPr="00733826">
        <w:rPr>
          <w:rFonts w:hint="cs"/>
          <w:rtl/>
        </w:rPr>
        <w:t>י</w:t>
      </w:r>
      <w:r w:rsidRPr="00733826">
        <w:rPr>
          <w:rtl/>
        </w:rPr>
        <w:t xml:space="preserve">: </w:t>
      </w:r>
      <w:r w:rsidRPr="00733826">
        <w:rPr>
          <w:rFonts w:hint="cs"/>
          <w:i/>
          <w:iCs/>
          <w:rtl/>
        </w:rPr>
        <w:t>''פותרים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היו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אותם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אבל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לא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לפרעה,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שלא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היה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קולן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נכנס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באוזניו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ולא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היה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לו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קורת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רוח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בפתרונם</w:t>
      </w:r>
      <w:r w:rsidRPr="00733826">
        <w:rPr>
          <w:i/>
          <w:iCs/>
          <w:rtl/>
        </w:rPr>
        <w:t xml:space="preserve">, </w:t>
      </w:r>
      <w:r w:rsidRPr="00733826">
        <w:rPr>
          <w:rFonts w:hint="cs"/>
          <w:i/>
          <w:iCs/>
          <w:rtl/>
        </w:rPr>
        <w:t>שהיו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אומרים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שבע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בנות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אתה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מוליד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שבע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בנות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אתה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קובר</w:t>
      </w:r>
      <w:r w:rsidRPr="00733826">
        <w:rPr>
          <w:i/>
          <w:iCs/>
          <w:rtl/>
        </w:rPr>
        <w:t xml:space="preserve">, </w:t>
      </w:r>
      <w:r w:rsidRPr="00733826">
        <w:rPr>
          <w:rFonts w:hint="cs"/>
          <w:i/>
          <w:iCs/>
          <w:rtl/>
        </w:rPr>
        <w:t>וכו''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פתרונות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אלו אינם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מתיישבים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על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לב פרעה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שכן בעיניו נותרה תעלומה גדולה</w:t>
      </w:r>
      <w:r w:rsidRPr="00733826">
        <w:rPr>
          <w:rtl/>
        </w:rPr>
        <w:t xml:space="preserve">: </w:t>
      </w:r>
      <w:r w:rsidRPr="00733826">
        <w:rPr>
          <w:rFonts w:hint="cs"/>
          <w:rtl/>
        </w:rPr>
        <w:t>אם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אכן יש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השגחה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עליונה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והיא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מגלה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שעתיד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להתרחש,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ולמרות הגילוי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הוא מנוע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מלעשות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מאומה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בכדי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לשנות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הגזירה, אם כן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השגחה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זו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מועילה</w:t>
      </w:r>
      <w:r w:rsidRPr="00733826">
        <w:rPr>
          <w:rtl/>
        </w:rPr>
        <w:t xml:space="preserve">? </w:t>
      </w:r>
      <w:r w:rsidRPr="00733826">
        <w:rPr>
          <w:rFonts w:hint="cs"/>
          <w:rtl/>
        </w:rPr>
        <w:t>אלא שחייבת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להיות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אפשרות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כלשהיא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שפרעה יהיה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חלק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פעיל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מהמתרחש</w:t>
      </w:r>
      <w:r w:rsidRPr="00733826">
        <w:rPr>
          <w:rtl/>
        </w:rPr>
        <w:t xml:space="preserve">, </w:t>
      </w:r>
      <w:r w:rsidRPr="00733826">
        <w:rPr>
          <w:rFonts w:hint="cs"/>
          <w:rtl/>
        </w:rPr>
        <w:t>שעל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ידי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פעולה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מסוימת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הוא ישפיע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על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התוצאה</w:t>
      </w:r>
      <w:r w:rsidRPr="00733826">
        <w:rPr>
          <w:rtl/>
        </w:rPr>
        <w:t xml:space="preserve">. </w:t>
      </w:r>
    </w:p>
    <w:p w:rsidR="00733826" w:rsidRPr="00733826" w:rsidRDefault="00733826" w:rsidP="00733826">
      <w:pPr>
        <w:tabs>
          <w:tab w:val="left" w:pos="5842"/>
        </w:tabs>
        <w:jc w:val="both"/>
        <w:rPr>
          <w:rtl/>
        </w:rPr>
      </w:pPr>
      <w:r w:rsidRPr="00733826">
        <w:rPr>
          <w:rFonts w:hint="cs"/>
          <w:rtl/>
        </w:rPr>
        <w:t>עד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שבא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יוסף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ופתר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התעלומה</w:t>
      </w:r>
      <w:r w:rsidRPr="00733826">
        <w:rPr>
          <w:rtl/>
        </w:rPr>
        <w:t xml:space="preserve">: </w:t>
      </w:r>
      <w:r w:rsidRPr="00733826">
        <w:rPr>
          <w:rFonts w:hint="cs"/>
          <w:rtl/>
        </w:rPr>
        <w:t>קושייתך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פרעה</w:t>
      </w:r>
      <w:r w:rsidRPr="00733826">
        <w:rPr>
          <w:rtl/>
        </w:rPr>
        <w:t xml:space="preserve">, </w:t>
      </w:r>
      <w:r w:rsidRPr="00733826">
        <w:rPr>
          <w:rFonts w:hint="cs"/>
          <w:rtl/>
        </w:rPr>
        <w:t>אינה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קושיה</w:t>
      </w:r>
      <w:r w:rsidRPr="00733826">
        <w:rPr>
          <w:rtl/>
        </w:rPr>
        <w:t xml:space="preserve">; </w:t>
      </w:r>
      <w:r w:rsidRPr="00733826">
        <w:rPr>
          <w:rFonts w:hint="cs"/>
          <w:rtl/>
        </w:rPr>
        <w:t>אכן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יש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השגחה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עליונה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שגזרה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גזירת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שֶׁבַע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שנות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שָׂבָע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ואחריהן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שבע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שנות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רעב</w:t>
      </w:r>
      <w:r w:rsidRPr="00733826">
        <w:rPr>
          <w:rtl/>
        </w:rPr>
        <w:t xml:space="preserve">, </w:t>
      </w:r>
      <w:r w:rsidRPr="00733826">
        <w:rPr>
          <w:rFonts w:hint="cs"/>
          <w:rtl/>
        </w:rPr>
        <w:t>אולם יחד עם זאת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יש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לעשות</w:t>
      </w:r>
      <w:r w:rsidRPr="00733826">
        <w:rPr>
          <w:rtl/>
        </w:rPr>
        <w:t xml:space="preserve">: </w:t>
      </w:r>
      <w:r w:rsidRPr="00733826">
        <w:rPr>
          <w:rFonts w:hint="cs"/>
          <w:rtl/>
        </w:rPr>
        <w:t>אפשר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לצבור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בר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במשך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שנות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השָׂבָע</w:t>
      </w:r>
      <w:r w:rsidRPr="00733826">
        <w:rPr>
          <w:rtl/>
        </w:rPr>
        <w:t xml:space="preserve">, </w:t>
      </w:r>
      <w:r w:rsidRPr="00733826">
        <w:rPr>
          <w:rFonts w:hint="cs"/>
          <w:rtl/>
        </w:rPr>
        <w:t>דבר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שלא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יבטל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הגזירה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אך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בהחלט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יקל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על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שנות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הרעב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ויאפשר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לעולם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לשרוד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למרות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הקושי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הגדול</w:t>
      </w:r>
      <w:r w:rsidRPr="00733826">
        <w:rPr>
          <w:rtl/>
        </w:rPr>
        <w:t xml:space="preserve">. </w:t>
      </w:r>
      <w:r w:rsidRPr="00733826">
        <w:rPr>
          <w:rFonts w:hint="cs"/>
          <w:rtl/>
        </w:rPr>
        <w:t>כעת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פרעה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מבחין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שאכן יש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תועלת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במה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שהראו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מן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השמים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ועל כן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הפתרון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מתיישב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על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ליבו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ומוכן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לקבלו</w:t>
      </w:r>
      <w:r w:rsidRPr="00733826">
        <w:rPr>
          <w:rtl/>
        </w:rPr>
        <w:t xml:space="preserve">. </w:t>
      </w:r>
      <w:r w:rsidRPr="00733826">
        <w:rPr>
          <w:rFonts w:hint="cs"/>
          <w:rtl/>
        </w:rPr>
        <w:t>כך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מסביר מו"ר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הרב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נבנצל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שליט</w:t>
      </w:r>
      <w:r w:rsidRPr="00733826">
        <w:rPr>
          <w:rtl/>
        </w:rPr>
        <w:t>"</w:t>
      </w:r>
      <w:r w:rsidRPr="00733826">
        <w:rPr>
          <w:rFonts w:hint="cs"/>
          <w:rtl/>
        </w:rPr>
        <w:t>א</w:t>
      </w:r>
      <w:r w:rsidRPr="00733826">
        <w:rPr>
          <w:rtl/>
        </w:rPr>
        <w:t>.</w:t>
      </w:r>
    </w:p>
    <w:p w:rsidR="00733826" w:rsidRPr="00733826" w:rsidRDefault="00733826" w:rsidP="00733826">
      <w:pPr>
        <w:tabs>
          <w:tab w:val="left" w:pos="5842"/>
        </w:tabs>
        <w:jc w:val="both"/>
        <w:rPr>
          <w:rFonts w:cs="Guttman Stam"/>
          <w:sz w:val="22"/>
          <w:szCs w:val="22"/>
          <w:rtl/>
        </w:rPr>
      </w:pPr>
      <w:r w:rsidRPr="00733826">
        <w:rPr>
          <w:rFonts w:hint="cs"/>
          <w:rtl/>
        </w:rPr>
        <w:t>והנה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בפועל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פתרון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יוסף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התקיים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במלואו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שהרי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יחזקאל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הנביא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מנבא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על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מצרים</w:t>
      </w:r>
      <w:r w:rsidRPr="00733826">
        <w:rPr>
          <w:rtl/>
        </w:rPr>
        <w:t xml:space="preserve">: 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Fonts w:cs="Guttman Stam" w:hint="cs"/>
          <w:sz w:val="22"/>
          <w:szCs w:val="22"/>
          <w:rtl/>
        </w:rPr>
        <w:t>וְהָיְתָה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אֶרֶץ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מִצְרַיִם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לִשְׁמָמָה</w:t>
      </w:r>
      <w:r w:rsidRPr="00733826">
        <w:rPr>
          <w:rFonts w:cs="Guttman Stam"/>
          <w:sz w:val="22"/>
          <w:szCs w:val="22"/>
          <w:rtl/>
        </w:rPr>
        <w:t xml:space="preserve">... </w:t>
      </w:r>
      <w:r w:rsidRPr="00733826">
        <w:rPr>
          <w:rFonts w:cs="Guttman Stam" w:hint="cs"/>
          <w:sz w:val="22"/>
          <w:szCs w:val="22"/>
          <w:rtl/>
        </w:rPr>
        <w:t>אַרְבָּעִים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שָׁנָה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tl/>
        </w:rPr>
        <w:t xml:space="preserve"> </w:t>
      </w:r>
      <w:r w:rsidRPr="00733826">
        <w:rPr>
          <w:sz w:val="16"/>
          <w:szCs w:val="16"/>
          <w:rtl/>
        </w:rPr>
        <w:t>(</w:t>
      </w:r>
      <w:r w:rsidRPr="00733826">
        <w:rPr>
          <w:rFonts w:hint="cs"/>
          <w:sz w:val="16"/>
          <w:szCs w:val="16"/>
          <w:rtl/>
        </w:rPr>
        <w:t>יחזקאל</w:t>
      </w:r>
      <w:r w:rsidRPr="00733826">
        <w:rPr>
          <w:sz w:val="16"/>
          <w:szCs w:val="16"/>
          <w:rtl/>
        </w:rPr>
        <w:t xml:space="preserve"> </w:t>
      </w:r>
      <w:r w:rsidRPr="00733826">
        <w:rPr>
          <w:rFonts w:hint="cs"/>
          <w:sz w:val="16"/>
          <w:szCs w:val="16"/>
          <w:rtl/>
        </w:rPr>
        <w:t>כט</w:t>
      </w:r>
      <w:r w:rsidRPr="00733826">
        <w:rPr>
          <w:sz w:val="16"/>
          <w:szCs w:val="16"/>
          <w:rtl/>
        </w:rPr>
        <w:t xml:space="preserve">, </w:t>
      </w:r>
      <w:r w:rsidRPr="00733826">
        <w:rPr>
          <w:rFonts w:hint="cs"/>
          <w:sz w:val="16"/>
          <w:szCs w:val="16"/>
          <w:rtl/>
        </w:rPr>
        <w:t>ט</w:t>
      </w:r>
      <w:r w:rsidRPr="00733826">
        <w:rPr>
          <w:sz w:val="16"/>
          <w:szCs w:val="16"/>
          <w:rtl/>
        </w:rPr>
        <w:t>-</w:t>
      </w:r>
      <w:r w:rsidRPr="00733826">
        <w:rPr>
          <w:rFonts w:hint="cs"/>
          <w:sz w:val="16"/>
          <w:szCs w:val="16"/>
          <w:rtl/>
        </w:rPr>
        <w:t>יא</w:t>
      </w:r>
      <w:r w:rsidRPr="00733826">
        <w:rPr>
          <w:sz w:val="16"/>
          <w:szCs w:val="16"/>
          <w:rtl/>
        </w:rPr>
        <w:t>)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ומסביר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רש</w:t>
      </w:r>
      <w:r w:rsidRPr="00733826">
        <w:rPr>
          <w:rtl/>
        </w:rPr>
        <w:t>"</w:t>
      </w:r>
      <w:r w:rsidRPr="00733826">
        <w:rPr>
          <w:rFonts w:hint="cs"/>
          <w:rtl/>
        </w:rPr>
        <w:t>י</w:t>
      </w:r>
      <w:r w:rsidRPr="00733826">
        <w:rPr>
          <w:rtl/>
        </w:rPr>
        <w:t xml:space="preserve">: </w:t>
      </w:r>
      <w:r w:rsidRPr="00733826">
        <w:rPr>
          <w:rFonts w:hint="cs"/>
          <w:i/>
          <w:iCs/>
          <w:rtl/>
        </w:rPr>
        <w:t>''ארבעים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ושתים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שני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רעבון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נגזרו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בחלום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פרעה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כנגד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שלשה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פעמים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שנכתב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החלום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שבע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פרות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ושבע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שבלים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רעות</w:t>
      </w:r>
      <w:r w:rsidRPr="00733826">
        <w:rPr>
          <w:i/>
          <w:iCs/>
          <w:rtl/>
        </w:rPr>
        <w:t xml:space="preserve">: </w:t>
      </w:r>
      <w:r w:rsidRPr="00733826">
        <w:rPr>
          <w:rFonts w:hint="cs"/>
          <w:i/>
          <w:iCs/>
          <w:rtl/>
        </w:rPr>
        <w:t>ראה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וספרו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ליוסף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הרי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שני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פעמים</w:t>
      </w:r>
      <w:r w:rsidRPr="00733826">
        <w:rPr>
          <w:i/>
          <w:iCs/>
          <w:rtl/>
        </w:rPr>
        <w:t xml:space="preserve">, </w:t>
      </w:r>
      <w:r w:rsidRPr="00733826">
        <w:rPr>
          <w:rFonts w:hint="cs"/>
          <w:i/>
          <w:iCs/>
          <w:rtl/>
        </w:rPr>
        <w:t>ויוסף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אמר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לו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שבע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הפרות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הרקות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והרעות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ושבע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השבלים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 xml:space="preserve">הרקות </w:t>
      </w:r>
      <w:r w:rsidRPr="00733826">
        <w:rPr>
          <w:i/>
          <w:iCs/>
          <w:rtl/>
        </w:rPr>
        <w:t>-</w:t>
      </w:r>
      <w:r w:rsidRPr="00733826">
        <w:rPr>
          <w:rFonts w:hint="cs"/>
          <w:i/>
          <w:iCs/>
          <w:rtl/>
        </w:rPr>
        <w:t xml:space="preserve"> הרי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ארבעים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ושתים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לרעב</w:t>
      </w:r>
      <w:r w:rsidRPr="00733826">
        <w:rPr>
          <w:i/>
          <w:iCs/>
          <w:rtl/>
        </w:rPr>
        <w:t xml:space="preserve">, </w:t>
      </w:r>
      <w:r w:rsidRPr="00733826">
        <w:rPr>
          <w:rFonts w:hint="cs"/>
          <w:i/>
          <w:iCs/>
          <w:rtl/>
        </w:rPr>
        <w:t>ולא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היה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להם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אלא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שתים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שנאמר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'כי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זה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שנתיים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הרעב'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ומשירד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יעקב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למצרים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פסק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הרעב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שהרי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בשנה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השלישית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זרעו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שנאמר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'ותן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זרע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ונחיה'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והארבעים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נפרעו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להם</w:t>
      </w:r>
      <w:r w:rsidRPr="00733826">
        <w:rPr>
          <w:i/>
          <w:iCs/>
          <w:rtl/>
        </w:rPr>
        <w:t xml:space="preserve"> </w:t>
      </w:r>
      <w:r w:rsidRPr="00733826">
        <w:rPr>
          <w:rFonts w:hint="cs"/>
          <w:i/>
          <w:iCs/>
          <w:rtl/>
        </w:rPr>
        <w:t>עכשיו''</w:t>
      </w:r>
      <w:r w:rsidRPr="00733826">
        <w:rPr>
          <w:rFonts w:hint="cs"/>
          <w:rtl/>
        </w:rPr>
        <w:t xml:space="preserve"> </w:t>
      </w:r>
      <w:r w:rsidRPr="00733826">
        <w:rPr>
          <w:sz w:val="16"/>
          <w:szCs w:val="16"/>
          <w:rtl/>
        </w:rPr>
        <w:t>(</w:t>
      </w:r>
      <w:r w:rsidRPr="00733826">
        <w:rPr>
          <w:rFonts w:hint="cs"/>
          <w:sz w:val="16"/>
          <w:szCs w:val="16"/>
          <w:rtl/>
        </w:rPr>
        <w:t>שם</w:t>
      </w:r>
      <w:r w:rsidRPr="00733826">
        <w:rPr>
          <w:sz w:val="16"/>
          <w:szCs w:val="16"/>
          <w:rtl/>
        </w:rPr>
        <w:t>)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נמצא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שאפילו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שבע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שנות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הרעב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התקיימו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שכן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כעבור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שנתיים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מתחילת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הרעב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ירד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יעקב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אבינו למצרים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ובירך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פרעה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ברכה מיוחדת: שהנילוס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יעלה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לקראתו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וישקה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הארץ</w:t>
      </w:r>
      <w:r w:rsidRPr="00733826">
        <w:rPr>
          <w:rtl/>
        </w:rPr>
        <w:t xml:space="preserve"> </w:t>
      </w:r>
      <w:r w:rsidRPr="00733826">
        <w:rPr>
          <w:sz w:val="16"/>
          <w:szCs w:val="16"/>
          <w:rtl/>
        </w:rPr>
        <w:t>(</w:t>
      </w:r>
      <w:r w:rsidRPr="00733826">
        <w:rPr>
          <w:rFonts w:hint="cs"/>
          <w:sz w:val="16"/>
          <w:szCs w:val="16"/>
          <w:rtl/>
        </w:rPr>
        <w:t>רש</w:t>
      </w:r>
      <w:r w:rsidRPr="00733826">
        <w:rPr>
          <w:sz w:val="16"/>
          <w:szCs w:val="16"/>
          <w:rtl/>
        </w:rPr>
        <w:t>"</w:t>
      </w:r>
      <w:r w:rsidRPr="00733826">
        <w:rPr>
          <w:rFonts w:hint="cs"/>
          <w:sz w:val="16"/>
          <w:szCs w:val="16"/>
          <w:rtl/>
        </w:rPr>
        <w:t>י</w:t>
      </w:r>
      <w:r w:rsidRPr="00733826">
        <w:rPr>
          <w:sz w:val="16"/>
          <w:szCs w:val="16"/>
          <w:rtl/>
        </w:rPr>
        <w:t xml:space="preserve"> </w:t>
      </w:r>
      <w:r w:rsidRPr="00733826">
        <w:rPr>
          <w:rFonts w:hint="cs"/>
          <w:sz w:val="16"/>
          <w:szCs w:val="16"/>
          <w:rtl/>
        </w:rPr>
        <w:t>מז</w:t>
      </w:r>
      <w:r w:rsidRPr="00733826">
        <w:rPr>
          <w:sz w:val="16"/>
          <w:szCs w:val="16"/>
          <w:rtl/>
        </w:rPr>
        <w:t xml:space="preserve">, </w:t>
      </w:r>
      <w:r w:rsidRPr="00733826">
        <w:rPr>
          <w:rFonts w:hint="cs"/>
          <w:sz w:val="16"/>
          <w:szCs w:val="16"/>
          <w:rtl/>
        </w:rPr>
        <w:t>י</w:t>
      </w:r>
      <w:r w:rsidRPr="00733826">
        <w:rPr>
          <w:sz w:val="16"/>
          <w:szCs w:val="16"/>
          <w:rtl/>
        </w:rPr>
        <w:t>)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ומברכתו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פסק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הרעב</w:t>
      </w:r>
      <w:r w:rsidRPr="00733826">
        <w:rPr>
          <w:rtl/>
        </w:rPr>
        <w:t xml:space="preserve">, </w:t>
      </w:r>
      <w:r w:rsidRPr="00733826">
        <w:rPr>
          <w:rFonts w:hint="cs"/>
          <w:rtl/>
        </w:rPr>
        <w:t>אולם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הגזירה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התבטלה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אלא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נדחתה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לתקופה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מאוחרת יותר</w:t>
      </w:r>
      <w:r w:rsidRPr="00733826">
        <w:rPr>
          <w:rtl/>
        </w:rPr>
        <w:t>.</w:t>
      </w:r>
    </w:p>
    <w:p w:rsidR="00733826" w:rsidRPr="00733826" w:rsidRDefault="00733826" w:rsidP="00733826">
      <w:pPr>
        <w:tabs>
          <w:tab w:val="left" w:pos="5842"/>
        </w:tabs>
        <w:jc w:val="both"/>
        <w:rPr>
          <w:rtl/>
        </w:rPr>
      </w:pPr>
      <w:r w:rsidRPr="00733826">
        <w:rPr>
          <w:rFonts w:hint="cs"/>
          <w:rtl/>
        </w:rPr>
        <w:t>והנה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מהצלחת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יעקב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אבינו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לבטל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זמנית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הגזירה,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אפשר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היה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ללמוד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מוסר השכל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גדול</w:t>
      </w:r>
      <w:r w:rsidRPr="00733826">
        <w:rPr>
          <w:rtl/>
        </w:rPr>
        <w:t xml:space="preserve">: </w:t>
      </w:r>
      <w:r w:rsidRPr="00733826">
        <w:rPr>
          <w:rFonts w:hint="cs"/>
          <w:rtl/>
        </w:rPr>
        <w:t>אם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פרעה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היה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רוצה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גם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הוא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היה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יכול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לבטל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גזירת עשר המכות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היה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עושה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רצון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</w:t>
      </w:r>
      <w:r w:rsidRPr="00733826">
        <w:rPr>
          <w:rtl/>
        </w:rPr>
        <w:t>'</w:t>
      </w:r>
      <w:r w:rsidRPr="00733826">
        <w:rPr>
          <w:rFonts w:hint="cs"/>
          <w:rtl/>
        </w:rPr>
        <w:t>;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אלא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שפרעה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למד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לקח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ולא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חזר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למוטב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למרות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כל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שראה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במו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עיניו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ועל כן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כל המכות נחתו עליו כפי שנגזר עליו ועל עמו</w:t>
      </w:r>
      <w:r w:rsidRPr="00733826">
        <w:rPr>
          <w:rtl/>
        </w:rPr>
        <w:t xml:space="preserve">. </w:t>
      </w:r>
      <w:r w:rsidRPr="00733826">
        <w:rPr>
          <w:rFonts w:hint="cs"/>
          <w:rtl/>
        </w:rPr>
        <w:t>יעקב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אבינו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מלמד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המצריים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שניתן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לתקן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המעשים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ולשנות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את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אשר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נגזר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על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האדם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ועל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האומה</w:t>
      </w:r>
      <w:r w:rsidRPr="00733826">
        <w:rPr>
          <w:rtl/>
        </w:rPr>
        <w:t>.</w:t>
      </w:r>
      <w:r w:rsidRPr="00733826">
        <w:rPr>
          <w:rFonts w:hint="cs"/>
          <w:rtl/>
        </w:rPr>
        <w:t xml:space="preserve"> אברהם אבינו התפלל על סדום ועמורה והצליח לבטל במידת מה את הגזרה, שכן הקב"ה היה מוכן למחול לכל המקום בעבור עשרה צדיקים; לוט הצליח לבטל את הגזרה על העיר צוהר;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משה רבנו מבטל גזרות קשות מאוד מספר פעמים בתפילתו. נמצא שאכן יש מה לעשות גם כנגד גזרה - קשה ככל שתהיה, ואם פרעה היה מבין את המסר היה מתקן את מעשיו ודוחה את הכל. לקח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זה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נלמד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דווקא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עכשיו</w:t>
      </w:r>
      <w:r w:rsidRPr="00733826">
        <w:rPr>
          <w:rtl/>
        </w:rPr>
        <w:t xml:space="preserve">, </w:t>
      </w:r>
      <w:r w:rsidRPr="00733826">
        <w:rPr>
          <w:rFonts w:hint="cs"/>
          <w:rtl/>
        </w:rPr>
        <w:t>כשמתחילה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להתקיים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הגזירה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שהתבשר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אברהם</w:t>
      </w:r>
      <w:r w:rsidRPr="00733826">
        <w:rPr>
          <w:rtl/>
        </w:rPr>
        <w:t xml:space="preserve"> </w:t>
      </w:r>
      <w:r w:rsidRPr="00733826">
        <w:rPr>
          <w:rFonts w:hint="cs"/>
          <w:rtl/>
        </w:rPr>
        <w:t>אבינו:</w:t>
      </w:r>
      <w:r w:rsidRPr="00733826">
        <w:rPr>
          <w:rtl/>
        </w:rPr>
        <w:t xml:space="preserve"> 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Fonts w:cs="Guttman Stam" w:hint="cs"/>
          <w:sz w:val="22"/>
          <w:szCs w:val="22"/>
          <w:rtl/>
        </w:rPr>
        <w:t>יָדֹעַ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תֵּדַע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כִּי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גֵר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יִהְיֶה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זַרְעֲךָ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בְּאֶרֶץ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לֹא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לָהֶם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וַעֲבָדוּם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וְעִנּוּ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אֹתָם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אַרְבַּע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מֵאוֹת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שָׁנָה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tl/>
        </w:rPr>
        <w:t xml:space="preserve"> </w:t>
      </w:r>
      <w:r w:rsidRPr="00733826">
        <w:rPr>
          <w:sz w:val="16"/>
          <w:szCs w:val="16"/>
          <w:rtl/>
        </w:rPr>
        <w:t>(</w:t>
      </w:r>
      <w:r w:rsidRPr="00733826">
        <w:rPr>
          <w:rFonts w:hint="cs"/>
          <w:sz w:val="16"/>
          <w:szCs w:val="16"/>
          <w:rtl/>
        </w:rPr>
        <w:t>בראשית</w:t>
      </w:r>
      <w:r w:rsidRPr="00733826">
        <w:rPr>
          <w:sz w:val="16"/>
          <w:szCs w:val="16"/>
          <w:rtl/>
        </w:rPr>
        <w:t xml:space="preserve"> </w:t>
      </w:r>
      <w:r w:rsidRPr="00733826">
        <w:rPr>
          <w:rFonts w:hint="cs"/>
          <w:sz w:val="16"/>
          <w:szCs w:val="16"/>
          <w:rtl/>
        </w:rPr>
        <w:t>טו</w:t>
      </w:r>
      <w:r w:rsidRPr="00733826">
        <w:rPr>
          <w:sz w:val="16"/>
          <w:szCs w:val="16"/>
          <w:rtl/>
        </w:rPr>
        <w:t xml:space="preserve">, </w:t>
      </w:r>
      <w:r w:rsidRPr="00733826">
        <w:rPr>
          <w:rFonts w:hint="cs"/>
          <w:sz w:val="16"/>
          <w:szCs w:val="16"/>
          <w:rtl/>
        </w:rPr>
        <w:t>יג</w:t>
      </w:r>
      <w:r w:rsidRPr="00733826">
        <w:rPr>
          <w:sz w:val="16"/>
          <w:szCs w:val="16"/>
          <w:rtl/>
        </w:rPr>
        <w:t>)</w:t>
      </w:r>
      <w:r w:rsidRPr="00733826">
        <w:rPr>
          <w:rtl/>
        </w:rPr>
        <w:t xml:space="preserve"> </w:t>
      </w:r>
      <w:r w:rsidRPr="00733826">
        <w:rPr>
          <w:rFonts w:eastAsia="Calibri" w:hint="cs"/>
          <w:rtl/>
        </w:rPr>
        <w:t>המצריים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היו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צריכים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להבין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שלא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מוטלת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עליהם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המצוה לשעבד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ישראל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בפרך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למרות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הגזירה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הרובצת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עליהם</w:t>
      </w:r>
      <w:r w:rsidRPr="00733826">
        <w:rPr>
          <w:rFonts w:eastAsia="Calibri"/>
          <w:rtl/>
        </w:rPr>
        <w:t xml:space="preserve">; </w:t>
      </w:r>
      <w:r w:rsidRPr="00733826">
        <w:rPr>
          <w:rFonts w:eastAsia="Calibri" w:hint="cs"/>
          <w:rtl/>
        </w:rPr>
        <w:t>אפשר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היה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לפרש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השעבוד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באופן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שונה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ממה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שהיה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בפועל</w:t>
      </w:r>
      <w:r w:rsidRPr="00733826">
        <w:rPr>
          <w:rFonts w:eastAsia="Calibri"/>
          <w:rtl/>
        </w:rPr>
        <w:t xml:space="preserve">, </w:t>
      </w:r>
      <w:r w:rsidRPr="00733826">
        <w:rPr>
          <w:rFonts w:eastAsia="Calibri" w:hint="cs"/>
          <w:rtl/>
        </w:rPr>
        <w:t>כגון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שמובא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בזוהר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הקדוש</w:t>
      </w:r>
      <w:r w:rsidRPr="00733826">
        <w:rPr>
          <w:rFonts w:eastAsia="Calibri"/>
          <w:rtl/>
        </w:rPr>
        <w:t xml:space="preserve">: 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Fonts w:cs="Guttman Stam" w:hint="cs"/>
          <w:sz w:val="22"/>
          <w:szCs w:val="22"/>
          <w:rtl/>
        </w:rPr>
        <w:t>וַיְמָרְרוּ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אֶת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חַיֵּיהֶם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בַּעֲבֹדָה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קָשָׁה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בְּחֹמֶר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וּבִלְבֵנִים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וּבְכָל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עֲבֹדָה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בַּשָּׂדֶה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Fonts w:eastAsia="Calibri" w:hint="cs"/>
          <w:sz w:val="16"/>
          <w:szCs w:val="16"/>
          <w:rtl/>
        </w:rPr>
        <w:t xml:space="preserve"> </w:t>
      </w:r>
      <w:r w:rsidRPr="00733826">
        <w:rPr>
          <w:rFonts w:eastAsia="Calibri"/>
          <w:sz w:val="16"/>
          <w:szCs w:val="16"/>
          <w:rtl/>
        </w:rPr>
        <w:t>(</w:t>
      </w:r>
      <w:r w:rsidRPr="00733826">
        <w:rPr>
          <w:rFonts w:eastAsia="Calibri" w:hint="cs"/>
          <w:sz w:val="16"/>
          <w:szCs w:val="16"/>
          <w:rtl/>
        </w:rPr>
        <w:t>שמות</w:t>
      </w:r>
      <w:r w:rsidRPr="00733826">
        <w:rPr>
          <w:rFonts w:eastAsia="Calibri"/>
          <w:sz w:val="16"/>
          <w:szCs w:val="16"/>
          <w:rtl/>
        </w:rPr>
        <w:t xml:space="preserve"> </w:t>
      </w:r>
      <w:r w:rsidRPr="00733826">
        <w:rPr>
          <w:rFonts w:eastAsia="Calibri" w:hint="cs"/>
          <w:sz w:val="16"/>
          <w:szCs w:val="16"/>
          <w:rtl/>
        </w:rPr>
        <w:t>א</w:t>
      </w:r>
      <w:r w:rsidRPr="00733826">
        <w:rPr>
          <w:rFonts w:eastAsia="Calibri"/>
          <w:sz w:val="16"/>
          <w:szCs w:val="16"/>
          <w:rtl/>
        </w:rPr>
        <w:t xml:space="preserve">, </w:t>
      </w:r>
      <w:r w:rsidRPr="00733826">
        <w:rPr>
          <w:rFonts w:eastAsia="Calibri" w:hint="cs"/>
          <w:sz w:val="16"/>
          <w:szCs w:val="16"/>
          <w:rtl/>
        </w:rPr>
        <w:t>יד</w:t>
      </w:r>
      <w:r w:rsidRPr="00733826">
        <w:rPr>
          <w:rFonts w:eastAsia="Calibri"/>
          <w:sz w:val="16"/>
          <w:szCs w:val="16"/>
          <w:rtl/>
        </w:rPr>
        <w:t>)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'בעבודה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קשה'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זו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קושיה</w:t>
      </w:r>
      <w:r w:rsidRPr="00733826">
        <w:rPr>
          <w:rFonts w:eastAsia="Calibri"/>
          <w:rtl/>
        </w:rPr>
        <w:t xml:space="preserve">, </w:t>
      </w:r>
      <w:r w:rsidRPr="00733826">
        <w:rPr>
          <w:rFonts w:eastAsia="Calibri" w:hint="cs"/>
          <w:rtl/>
        </w:rPr>
        <w:t>'בחומר'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זה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קל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וחומר</w:t>
      </w:r>
      <w:r w:rsidRPr="00733826">
        <w:rPr>
          <w:rFonts w:eastAsia="Calibri"/>
          <w:rtl/>
        </w:rPr>
        <w:t xml:space="preserve">, </w:t>
      </w:r>
      <w:r w:rsidRPr="00733826">
        <w:rPr>
          <w:rFonts w:eastAsia="Calibri" w:hint="cs"/>
          <w:rtl/>
        </w:rPr>
        <w:t>'ובלבנים'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זה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ליבון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הלכה</w:t>
      </w:r>
      <w:r w:rsidRPr="00733826">
        <w:rPr>
          <w:rFonts w:eastAsia="Calibri"/>
          <w:rtl/>
        </w:rPr>
        <w:t xml:space="preserve">, </w:t>
      </w:r>
      <w:r w:rsidRPr="00733826">
        <w:rPr>
          <w:rFonts w:eastAsia="Calibri" w:hint="cs"/>
          <w:rtl/>
        </w:rPr>
        <w:t>'ובכל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עבודה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בשדה'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זו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ברייתא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/>
          <w:sz w:val="16"/>
          <w:szCs w:val="16"/>
          <w:rtl/>
        </w:rPr>
        <w:t>(</w:t>
      </w:r>
      <w:r w:rsidRPr="00733826">
        <w:rPr>
          <w:rFonts w:eastAsia="Calibri" w:hint="cs"/>
          <w:sz w:val="16"/>
          <w:szCs w:val="16"/>
          <w:rtl/>
        </w:rPr>
        <w:t>זוהר</w:t>
      </w:r>
      <w:r w:rsidRPr="00733826">
        <w:rPr>
          <w:rFonts w:eastAsia="Calibri"/>
          <w:sz w:val="16"/>
          <w:szCs w:val="16"/>
          <w:rtl/>
        </w:rPr>
        <w:t xml:space="preserve"> </w:t>
      </w:r>
      <w:r w:rsidRPr="00733826">
        <w:rPr>
          <w:rFonts w:eastAsia="Calibri" w:hint="cs"/>
          <w:sz w:val="16"/>
          <w:szCs w:val="16"/>
          <w:rtl/>
        </w:rPr>
        <w:t>ח</w:t>
      </w:r>
      <w:r w:rsidRPr="00733826">
        <w:rPr>
          <w:rFonts w:eastAsia="Calibri"/>
          <w:sz w:val="16"/>
          <w:szCs w:val="16"/>
          <w:rtl/>
        </w:rPr>
        <w:t>"</w:t>
      </w:r>
      <w:r w:rsidRPr="00733826">
        <w:rPr>
          <w:rFonts w:eastAsia="Calibri" w:hint="cs"/>
          <w:sz w:val="16"/>
          <w:szCs w:val="16"/>
          <w:rtl/>
        </w:rPr>
        <w:t>ג</w:t>
      </w:r>
      <w:r w:rsidRPr="00733826">
        <w:rPr>
          <w:rFonts w:eastAsia="Calibri"/>
          <w:sz w:val="16"/>
          <w:szCs w:val="16"/>
          <w:rtl/>
        </w:rPr>
        <w:t xml:space="preserve"> </w:t>
      </w:r>
      <w:r w:rsidRPr="00733826">
        <w:rPr>
          <w:rFonts w:eastAsia="Calibri" w:hint="cs"/>
          <w:sz w:val="16"/>
          <w:szCs w:val="16"/>
          <w:rtl/>
        </w:rPr>
        <w:t>קנג</w:t>
      </w:r>
      <w:r w:rsidRPr="00733826">
        <w:rPr>
          <w:rFonts w:eastAsia="Calibri"/>
          <w:sz w:val="16"/>
          <w:szCs w:val="16"/>
          <w:rtl/>
        </w:rPr>
        <w:t xml:space="preserve">, </w:t>
      </w:r>
      <w:r w:rsidRPr="00733826">
        <w:rPr>
          <w:rFonts w:eastAsia="Calibri" w:hint="cs"/>
          <w:sz w:val="16"/>
          <w:szCs w:val="16"/>
          <w:rtl/>
        </w:rPr>
        <w:t>א</w:t>
      </w:r>
      <w:r w:rsidRPr="00733826">
        <w:rPr>
          <w:rFonts w:eastAsia="Calibri"/>
          <w:sz w:val="16"/>
          <w:szCs w:val="16"/>
          <w:rtl/>
        </w:rPr>
        <w:t>)</w:t>
      </w:r>
      <w:r w:rsidRPr="00733826">
        <w:rPr>
          <w:rFonts w:eastAsia="Calibri" w:hint="cs"/>
          <w:rtl/>
        </w:rPr>
        <w:t>.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דברי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הזוהר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טעונים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ביאור</w:t>
      </w:r>
      <w:r w:rsidRPr="00733826">
        <w:rPr>
          <w:rFonts w:eastAsia="Calibri"/>
          <w:rtl/>
        </w:rPr>
        <w:t xml:space="preserve">: </w:t>
      </w:r>
      <w:r w:rsidRPr="00733826">
        <w:rPr>
          <w:rFonts w:eastAsia="Calibri" w:hint="cs"/>
          <w:rtl/>
        </w:rPr>
        <w:t>וכי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זו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העבודה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הקשה הנגזרת עליהם</w:t>
      </w:r>
      <w:r w:rsidRPr="00733826">
        <w:rPr>
          <w:rFonts w:eastAsia="Calibri"/>
          <w:rtl/>
        </w:rPr>
        <w:t xml:space="preserve">, </w:t>
      </w:r>
      <w:r w:rsidRPr="00733826">
        <w:rPr>
          <w:rFonts w:eastAsia="Calibri" w:hint="cs"/>
          <w:rtl/>
        </w:rPr>
        <w:t>שפרעה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יקשה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קושיות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התוספות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ובני ישראל יתרצו אותם,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ויעסקו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בליבון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ההלכה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ובלימוד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הברייתות</w:t>
      </w:r>
      <w:r w:rsidRPr="00733826">
        <w:rPr>
          <w:rFonts w:eastAsia="Calibri"/>
          <w:rtl/>
        </w:rPr>
        <w:t xml:space="preserve">? </w:t>
      </w:r>
      <w:r w:rsidRPr="00733826">
        <w:rPr>
          <w:rFonts w:eastAsia="Calibri" w:hint="cs"/>
          <w:rtl/>
        </w:rPr>
        <w:t>אלא</w:t>
      </w:r>
      <w:r w:rsidRPr="00733826">
        <w:rPr>
          <w:rFonts w:eastAsia="Calibri"/>
          <w:rtl/>
        </w:rPr>
        <w:t xml:space="preserve">, </w:t>
      </w:r>
      <w:r w:rsidRPr="00733826">
        <w:rPr>
          <w:rFonts w:eastAsia="Calibri" w:hint="cs"/>
          <w:rtl/>
        </w:rPr>
        <w:t>אומר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הרב</w:t>
      </w:r>
      <w:r w:rsidRPr="00733826">
        <w:rPr>
          <w:rFonts w:eastAsia="Calibri"/>
          <w:rtl/>
        </w:rPr>
        <w:t xml:space="preserve">, </w:t>
      </w:r>
      <w:r w:rsidRPr="00733826">
        <w:rPr>
          <w:rFonts w:eastAsia="Calibri" w:hint="cs"/>
          <w:rtl/>
        </w:rPr>
        <w:t>אם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אכן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ישראל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היו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זוכים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השעבוד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היה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מתקיים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באופן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המתואר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בזוהר</w:t>
      </w:r>
      <w:r w:rsidRPr="00733826">
        <w:rPr>
          <w:rFonts w:eastAsia="Calibri"/>
          <w:rtl/>
        </w:rPr>
        <w:t xml:space="preserve">, </w:t>
      </w:r>
      <w:r w:rsidRPr="00733826">
        <w:rPr>
          <w:rFonts w:eastAsia="Calibri" w:hint="cs"/>
          <w:rtl/>
        </w:rPr>
        <w:t>וראיה לכך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שבחלק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מהעם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אכן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התקיים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בדרך זו</w:t>
      </w:r>
      <w:r w:rsidRPr="00733826">
        <w:rPr>
          <w:rFonts w:eastAsia="Calibri"/>
          <w:rtl/>
        </w:rPr>
        <w:t xml:space="preserve">, </w:t>
      </w:r>
      <w:r w:rsidRPr="00733826">
        <w:rPr>
          <w:rFonts w:eastAsia="Calibri" w:hint="cs"/>
          <w:rtl/>
        </w:rPr>
        <w:t>הלא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שבט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לוי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שלא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השתעבדו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למצריים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פיזית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אלא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ישבו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בבתי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המדרש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ולמדו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ועמלו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להשיג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מדרגות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רוחניות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גבוהות,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והיו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להם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קשיים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גדולים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בלימוד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שלא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היה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בימי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האבות,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ועל כן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בעוד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שבני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ישראל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קיבלו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חלק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גשמי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בארץ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בשכר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השעבוד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הגופני</w:t>
      </w:r>
      <w:r w:rsidRPr="00733826">
        <w:rPr>
          <w:rFonts w:eastAsia="Calibri"/>
          <w:rtl/>
        </w:rPr>
        <w:t xml:space="preserve">, </w:t>
      </w:r>
      <w:r w:rsidRPr="00733826">
        <w:rPr>
          <w:rFonts w:eastAsia="Calibri" w:hint="cs"/>
          <w:rtl/>
        </w:rPr>
        <w:t>שבט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לוי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קיבלו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חלק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רוחני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בה</w:t>
      </w:r>
      <w:r w:rsidRPr="00733826">
        <w:rPr>
          <w:rFonts w:eastAsia="Calibri"/>
          <w:rtl/>
        </w:rPr>
        <w:t xml:space="preserve"> 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Fonts w:cs="Guttman Stam" w:hint="cs"/>
          <w:sz w:val="22"/>
          <w:szCs w:val="22"/>
          <w:rtl/>
        </w:rPr>
        <w:t>ה</w:t>
      </w:r>
      <w:r w:rsidRPr="00733826">
        <w:rPr>
          <w:rFonts w:cs="Guttman Stam"/>
          <w:sz w:val="22"/>
          <w:szCs w:val="22"/>
          <w:rtl/>
        </w:rPr>
        <w:t xml:space="preserve">' </w:t>
      </w:r>
      <w:r w:rsidRPr="00733826">
        <w:rPr>
          <w:rFonts w:cs="Guttman Stam" w:hint="cs"/>
          <w:sz w:val="22"/>
          <w:szCs w:val="22"/>
          <w:rtl/>
        </w:rPr>
        <w:t>הוּא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נַחֲלָתוֹ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/>
          <w:sz w:val="16"/>
          <w:szCs w:val="16"/>
          <w:rtl/>
        </w:rPr>
        <w:t>(</w:t>
      </w:r>
      <w:r w:rsidRPr="00733826">
        <w:rPr>
          <w:rFonts w:eastAsia="Calibri" w:hint="cs"/>
          <w:sz w:val="16"/>
          <w:szCs w:val="16"/>
          <w:rtl/>
        </w:rPr>
        <w:t>דברים</w:t>
      </w:r>
      <w:r w:rsidRPr="00733826">
        <w:rPr>
          <w:rFonts w:eastAsia="Calibri"/>
          <w:sz w:val="16"/>
          <w:szCs w:val="16"/>
          <w:rtl/>
        </w:rPr>
        <w:t xml:space="preserve"> </w:t>
      </w:r>
      <w:r w:rsidRPr="00733826">
        <w:rPr>
          <w:rFonts w:eastAsia="Calibri" w:hint="cs"/>
          <w:sz w:val="16"/>
          <w:szCs w:val="16"/>
          <w:rtl/>
        </w:rPr>
        <w:t>יח</w:t>
      </w:r>
      <w:r w:rsidRPr="00733826">
        <w:rPr>
          <w:rFonts w:eastAsia="Calibri"/>
          <w:sz w:val="16"/>
          <w:szCs w:val="16"/>
          <w:rtl/>
        </w:rPr>
        <w:t xml:space="preserve">, </w:t>
      </w:r>
      <w:r w:rsidRPr="00733826">
        <w:rPr>
          <w:rFonts w:eastAsia="Calibri" w:hint="cs"/>
          <w:sz w:val="16"/>
          <w:szCs w:val="16"/>
          <w:rtl/>
        </w:rPr>
        <w:t>ב</w:t>
      </w:r>
      <w:r w:rsidRPr="00733826">
        <w:rPr>
          <w:rFonts w:eastAsia="Calibri"/>
          <w:sz w:val="16"/>
          <w:szCs w:val="16"/>
          <w:rtl/>
        </w:rPr>
        <w:t>)</w:t>
      </w:r>
      <w:r w:rsidRPr="00733826">
        <w:rPr>
          <w:rFonts w:eastAsia="Calibri"/>
          <w:rtl/>
        </w:rPr>
        <w:t xml:space="preserve">. </w:t>
      </w:r>
      <w:r w:rsidRPr="00733826">
        <w:rPr>
          <w:rFonts w:eastAsia="Calibri" w:hint="cs"/>
          <w:rtl/>
        </w:rPr>
        <w:t>הרי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לנו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שהרבה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דרכים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למקום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לקיים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הגזירות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ולאו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דווקא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כפי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שנראה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במבט שטחי</w:t>
      </w:r>
      <w:r w:rsidRPr="00733826">
        <w:rPr>
          <w:rFonts w:eastAsia="Calibri"/>
          <w:rtl/>
        </w:rPr>
        <w:t xml:space="preserve">; </w:t>
      </w:r>
      <w:r w:rsidRPr="00733826">
        <w:rPr>
          <w:rFonts w:eastAsia="Calibri" w:hint="cs"/>
          <w:rtl/>
        </w:rPr>
        <w:t>אם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המצריים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היו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לומדים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לקח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זה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ולא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היו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מתעללים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בבני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ישראל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הרי שלא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היו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נענשים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כפי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שנענשו</w:t>
      </w:r>
      <w:r w:rsidRPr="00733826">
        <w:rPr>
          <w:rFonts w:eastAsia="Calibri"/>
          <w:rtl/>
        </w:rPr>
        <w:t>.</w:t>
      </w:r>
    </w:p>
    <w:p w:rsidR="00733826" w:rsidRPr="00733826" w:rsidRDefault="00733826" w:rsidP="00733826">
      <w:pPr>
        <w:tabs>
          <w:tab w:val="left" w:pos="5766"/>
        </w:tabs>
        <w:jc w:val="both"/>
        <w:rPr>
          <w:rFonts w:eastAsia="Calibri"/>
          <w:rtl/>
        </w:rPr>
      </w:pPr>
      <w:r w:rsidRPr="00733826">
        <w:rPr>
          <w:rFonts w:eastAsia="Calibri" w:hint="cs"/>
          <w:rtl/>
        </w:rPr>
        <w:t>דבר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דומה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מצינו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בדורו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ירמיהו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הנביא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שניבא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חורבנה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ירושלים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וסביבותיה,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שנאמר</w:t>
      </w:r>
      <w:r w:rsidRPr="00733826">
        <w:rPr>
          <w:rFonts w:eastAsia="Calibri"/>
          <w:rtl/>
        </w:rPr>
        <w:t xml:space="preserve">: 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Fonts w:cs="Guttman Stam" w:hint="cs"/>
          <w:sz w:val="22"/>
          <w:szCs w:val="22"/>
          <w:rtl/>
        </w:rPr>
        <w:t>מִצָּפוֹן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תִּפָּתַח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הָרָעָה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עַל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כָּל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יֹשְׁבֵי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הָאָרֶץ</w:t>
      </w:r>
      <w:r w:rsidRPr="00733826">
        <w:rPr>
          <w:rFonts w:cs="Guttman Stam"/>
          <w:sz w:val="22"/>
          <w:szCs w:val="22"/>
          <w:rtl/>
        </w:rPr>
        <w:t xml:space="preserve">: </w:t>
      </w:r>
      <w:r w:rsidRPr="00733826">
        <w:rPr>
          <w:rFonts w:cs="Guttman Stam" w:hint="cs"/>
          <w:sz w:val="22"/>
          <w:szCs w:val="22"/>
          <w:rtl/>
        </w:rPr>
        <w:t>כִּי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הִנְנִי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קֹרֵא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לְכָל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מִשְׁפְּחוֹת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מַמְלְכוֹת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צָפוֹנָה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נְאֻם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ה</w:t>
      </w:r>
      <w:r w:rsidRPr="00733826">
        <w:rPr>
          <w:rFonts w:cs="Guttman Stam"/>
          <w:sz w:val="22"/>
          <w:szCs w:val="22"/>
          <w:rtl/>
        </w:rPr>
        <w:t xml:space="preserve">' </w:t>
      </w:r>
      <w:r w:rsidRPr="00733826">
        <w:rPr>
          <w:rFonts w:cs="Guttman Stam" w:hint="cs"/>
          <w:sz w:val="22"/>
          <w:szCs w:val="22"/>
          <w:rtl/>
        </w:rPr>
        <w:t>וּבָאוּ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וְנָתְנוּ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אִישׁ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כִּסְאוֹ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פֶּתַח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שַׁעֲרֵי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יְרוּשָׁלִַם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וְעַל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כָּל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חוֹמֹתֶיהָ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סָבִיב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/>
          <w:sz w:val="16"/>
          <w:szCs w:val="16"/>
          <w:rtl/>
        </w:rPr>
        <w:t>(</w:t>
      </w:r>
      <w:r w:rsidRPr="00733826">
        <w:rPr>
          <w:rFonts w:eastAsia="Calibri" w:hint="cs"/>
          <w:sz w:val="16"/>
          <w:szCs w:val="16"/>
          <w:rtl/>
        </w:rPr>
        <w:t>ירמיהו</w:t>
      </w:r>
      <w:r w:rsidRPr="00733826">
        <w:rPr>
          <w:rFonts w:eastAsia="Calibri"/>
          <w:sz w:val="16"/>
          <w:szCs w:val="16"/>
          <w:rtl/>
        </w:rPr>
        <w:t xml:space="preserve"> </w:t>
      </w:r>
      <w:r w:rsidRPr="00733826">
        <w:rPr>
          <w:rFonts w:eastAsia="Calibri" w:hint="cs"/>
          <w:sz w:val="16"/>
          <w:szCs w:val="16"/>
          <w:rtl/>
        </w:rPr>
        <w:t>א</w:t>
      </w:r>
      <w:r w:rsidRPr="00733826">
        <w:rPr>
          <w:rFonts w:eastAsia="Calibri"/>
          <w:sz w:val="16"/>
          <w:szCs w:val="16"/>
          <w:rtl/>
        </w:rPr>
        <w:t xml:space="preserve">, </w:t>
      </w:r>
      <w:r w:rsidRPr="00733826">
        <w:rPr>
          <w:rFonts w:eastAsia="Calibri" w:hint="cs"/>
          <w:sz w:val="16"/>
          <w:szCs w:val="16"/>
          <w:rtl/>
        </w:rPr>
        <w:t>יד</w:t>
      </w:r>
      <w:r w:rsidRPr="00733826">
        <w:rPr>
          <w:rFonts w:eastAsia="Calibri"/>
          <w:sz w:val="16"/>
          <w:szCs w:val="16"/>
          <w:rtl/>
        </w:rPr>
        <w:t>-</w:t>
      </w:r>
      <w:r w:rsidRPr="00733826">
        <w:rPr>
          <w:rFonts w:eastAsia="Calibri" w:hint="cs"/>
          <w:sz w:val="16"/>
          <w:szCs w:val="16"/>
          <w:rtl/>
        </w:rPr>
        <w:t>טו</w:t>
      </w:r>
      <w:r w:rsidRPr="00733826">
        <w:rPr>
          <w:rFonts w:eastAsia="Calibri"/>
          <w:sz w:val="16"/>
          <w:szCs w:val="16"/>
          <w:rtl/>
        </w:rPr>
        <w:t>)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ובהמשך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נבואות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קשות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נוספות</w:t>
      </w:r>
      <w:r w:rsidRPr="00733826">
        <w:rPr>
          <w:rFonts w:eastAsia="Calibri"/>
          <w:rtl/>
        </w:rPr>
        <w:t xml:space="preserve">. </w:t>
      </w:r>
      <w:r w:rsidRPr="00733826">
        <w:rPr>
          <w:rFonts w:eastAsia="Calibri" w:hint="cs"/>
          <w:rtl/>
        </w:rPr>
        <w:t>אלא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שבאמצע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הנבואות הללו ירמיהו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מנבא</w:t>
      </w:r>
      <w:r w:rsidRPr="00733826">
        <w:rPr>
          <w:rFonts w:eastAsia="Calibri"/>
          <w:rtl/>
        </w:rPr>
        <w:t xml:space="preserve">: 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Fonts w:cs="Guttman Stam" w:hint="cs"/>
          <w:sz w:val="22"/>
          <w:szCs w:val="22"/>
          <w:rtl/>
        </w:rPr>
        <w:t>הָלֹךְ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וְקָרָאתָ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בְאָזְנֵי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יְרוּשָׁלִַם</w:t>
      </w:r>
      <w:r w:rsidRPr="00733826">
        <w:rPr>
          <w:rFonts w:cs="Guttman Stam"/>
          <w:sz w:val="22"/>
          <w:szCs w:val="22"/>
          <w:rtl/>
        </w:rPr>
        <w:t>...</w:t>
      </w:r>
      <w:r w:rsidRPr="00733826">
        <w:rPr>
          <w:rFonts w:cs="Guttman Stam" w:hint="cs"/>
          <w:sz w:val="22"/>
          <w:szCs w:val="22"/>
          <w:rtl/>
        </w:rPr>
        <w:t>זָכַרְתִּי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לָךְ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חֶסֶד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נְעוּרַיִךְ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אַהֲבַת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כְּלוּלֹתָיִךְ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לֶכְתֵּךְ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אַחֲרַי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בַּמִּדְבָּר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בְּאֶרֶץ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לֹא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זְרוּעָה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קֹדֶשׁ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יִשְׂרָאֵל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לַה</w:t>
      </w:r>
      <w:r w:rsidRPr="00733826">
        <w:rPr>
          <w:rFonts w:cs="Guttman Stam"/>
          <w:sz w:val="22"/>
          <w:szCs w:val="22"/>
          <w:rtl/>
        </w:rPr>
        <w:t xml:space="preserve">' </w:t>
      </w:r>
      <w:r w:rsidRPr="00733826">
        <w:rPr>
          <w:rFonts w:cs="Guttman Stam" w:hint="cs"/>
          <w:sz w:val="22"/>
          <w:szCs w:val="22"/>
          <w:rtl/>
        </w:rPr>
        <w:t>רֵאשִׁית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תְּבוּאָתֹה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כָּל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אֹכְלָיו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יֶאְשָׁמוּ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רָעָה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תָּבֹא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אֲלֵיהֶם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נְאֻם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ה</w:t>
      </w:r>
      <w:r w:rsidRPr="00733826">
        <w:rPr>
          <w:rFonts w:cs="Guttman Stam"/>
          <w:sz w:val="22"/>
          <w:szCs w:val="22"/>
          <w:rtl/>
        </w:rPr>
        <w:t>'</w:t>
      </w:r>
      <w:r w:rsidRPr="00733826">
        <w:rPr>
          <w:rFonts w:cs="Guttman Stam" w:hint="cs"/>
          <w:sz w:val="22"/>
          <w:szCs w:val="22"/>
          <w:rtl/>
        </w:rPr>
        <w:t>'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/>
          <w:sz w:val="16"/>
          <w:szCs w:val="16"/>
          <w:rtl/>
        </w:rPr>
        <w:t>(</w:t>
      </w:r>
      <w:r w:rsidRPr="00733826">
        <w:rPr>
          <w:rFonts w:eastAsia="Calibri" w:hint="cs"/>
          <w:sz w:val="16"/>
          <w:szCs w:val="16"/>
          <w:rtl/>
        </w:rPr>
        <w:t>שם</w:t>
      </w:r>
      <w:r w:rsidRPr="00733826">
        <w:rPr>
          <w:rFonts w:eastAsia="Calibri"/>
          <w:sz w:val="16"/>
          <w:szCs w:val="16"/>
          <w:rtl/>
        </w:rPr>
        <w:t xml:space="preserve"> </w:t>
      </w:r>
      <w:r w:rsidRPr="00733826">
        <w:rPr>
          <w:rFonts w:eastAsia="Calibri" w:hint="cs"/>
          <w:sz w:val="16"/>
          <w:szCs w:val="16"/>
          <w:rtl/>
        </w:rPr>
        <w:t>ב</w:t>
      </w:r>
      <w:r w:rsidRPr="00733826">
        <w:rPr>
          <w:rFonts w:eastAsia="Calibri"/>
          <w:sz w:val="16"/>
          <w:szCs w:val="16"/>
          <w:rtl/>
        </w:rPr>
        <w:t xml:space="preserve">, </w:t>
      </w:r>
      <w:r w:rsidRPr="00733826">
        <w:rPr>
          <w:rFonts w:eastAsia="Calibri" w:hint="cs"/>
          <w:sz w:val="16"/>
          <w:szCs w:val="16"/>
          <w:rtl/>
        </w:rPr>
        <w:t>ג</w:t>
      </w:r>
      <w:r w:rsidRPr="00733826">
        <w:rPr>
          <w:rFonts w:eastAsia="Calibri"/>
          <w:sz w:val="16"/>
          <w:szCs w:val="16"/>
          <w:rtl/>
        </w:rPr>
        <w:t>-</w:t>
      </w:r>
      <w:r w:rsidRPr="00733826">
        <w:rPr>
          <w:rFonts w:eastAsia="Calibri" w:hint="cs"/>
          <w:sz w:val="16"/>
          <w:szCs w:val="16"/>
          <w:rtl/>
        </w:rPr>
        <w:t>ד</w:t>
      </w:r>
      <w:r w:rsidRPr="00733826">
        <w:rPr>
          <w:rFonts w:eastAsia="Calibri"/>
          <w:sz w:val="16"/>
          <w:szCs w:val="16"/>
          <w:rtl/>
        </w:rPr>
        <w:t>)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פשר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נבואה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כה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מעודדת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בתוך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נבואות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קשות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חורבן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והרס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ערי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יהודה</w:t>
      </w:r>
      <w:r w:rsidRPr="00733826">
        <w:rPr>
          <w:rFonts w:eastAsia="Calibri"/>
          <w:rtl/>
        </w:rPr>
        <w:t>?</w:t>
      </w:r>
    </w:p>
    <w:p w:rsidR="00604751" w:rsidRPr="00171B1A" w:rsidRDefault="00733826" w:rsidP="00171B1A">
      <w:pPr>
        <w:tabs>
          <w:tab w:val="left" w:pos="5766"/>
        </w:tabs>
        <w:jc w:val="both"/>
        <w:rPr>
          <w:rFonts w:eastAsia="Calibri"/>
          <w:rtl/>
        </w:rPr>
      </w:pPr>
      <w:r w:rsidRPr="00733826">
        <w:rPr>
          <w:rFonts w:eastAsia="Calibri" w:hint="cs"/>
          <w:rtl/>
        </w:rPr>
        <w:lastRenderedPageBreak/>
        <w:t>וכאן אותו רעיון: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הקב</w:t>
      </w:r>
      <w:r w:rsidRPr="00733826">
        <w:rPr>
          <w:rFonts w:eastAsia="Calibri"/>
          <w:rtl/>
        </w:rPr>
        <w:t>"</w:t>
      </w:r>
      <w:r w:rsidRPr="00733826">
        <w:rPr>
          <w:rFonts w:eastAsia="Calibri" w:hint="cs"/>
          <w:rtl/>
        </w:rPr>
        <w:t>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קורא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לעמי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הצפון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להחריב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ירושלים;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והם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יכולים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לטעון</w:t>
      </w:r>
      <w:r w:rsidRPr="00733826">
        <w:rPr>
          <w:rFonts w:eastAsia="Calibri"/>
          <w:rtl/>
        </w:rPr>
        <w:t xml:space="preserve">: </w:t>
      </w:r>
      <w:r w:rsidRPr="00733826">
        <w:rPr>
          <w:rFonts w:eastAsia="Calibri" w:hint="cs"/>
          <w:rtl/>
        </w:rPr>
        <w:t>עשינו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רצון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השם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ולא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זו בלבד שלא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מגיע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לנו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עונש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אלא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שאנו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דורשים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שכר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כך.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עונה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להם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ה'</w:t>
      </w:r>
      <w:r w:rsidRPr="00733826">
        <w:rPr>
          <w:rFonts w:eastAsia="Calibri"/>
          <w:rtl/>
        </w:rPr>
        <w:t xml:space="preserve">: </w:t>
      </w:r>
      <w:r w:rsidRPr="00733826">
        <w:rPr>
          <w:rFonts w:eastAsia="Calibri" w:hint="cs"/>
          <w:rtl/>
        </w:rPr>
        <w:t>'קודש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ישראל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לה</w:t>
      </w:r>
      <w:r w:rsidRPr="00733826">
        <w:rPr>
          <w:rFonts w:eastAsia="Calibri"/>
          <w:rtl/>
        </w:rPr>
        <w:t xml:space="preserve">', </w:t>
      </w:r>
      <w:r w:rsidRPr="00733826">
        <w:rPr>
          <w:rFonts w:eastAsia="Calibri" w:hint="cs"/>
          <w:rtl/>
        </w:rPr>
        <w:t>כל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אוכליו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יאשמו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רעה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תבוא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עליהם' כלומר,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עתידים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אתם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לתת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הדין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כל מה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שעשיתם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לישראל;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ממילא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נבוכדנצר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היה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שם לב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לדברים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הללו אכן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היה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עושה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הזוועות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שעשה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שהיה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עושה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המינימום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הנדרש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בשביל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להחריב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ירושלים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ולא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היה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מתעלל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בצורה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אכזרית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כל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כך</w:t>
      </w:r>
      <w:r w:rsidRPr="00733826">
        <w:rPr>
          <w:rFonts w:eastAsia="Calibri"/>
          <w:rtl/>
        </w:rPr>
        <w:t xml:space="preserve">. </w:t>
      </w:r>
      <w:r w:rsidRPr="00733826">
        <w:rPr>
          <w:rFonts w:eastAsia="Calibri" w:hint="cs"/>
          <w:rtl/>
        </w:rPr>
        <w:t>וכל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כך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למה</w:t>
      </w:r>
      <w:r w:rsidRPr="00733826">
        <w:rPr>
          <w:rFonts w:eastAsia="Calibri"/>
          <w:rtl/>
        </w:rPr>
        <w:t xml:space="preserve">? </w:t>
      </w:r>
      <w:r w:rsidRPr="00733826">
        <w:rPr>
          <w:rFonts w:eastAsia="Calibri" w:hint="cs"/>
          <w:rtl/>
        </w:rPr>
        <w:t>מפני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שהגזירה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היא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חד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משמעית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ואפשר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היה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לשנותה</w:t>
      </w:r>
      <w:r w:rsidRPr="00733826">
        <w:rPr>
          <w:rFonts w:eastAsia="Calibri"/>
          <w:rtl/>
        </w:rPr>
        <w:t>.</w:t>
      </w:r>
      <w:r w:rsidRPr="00733826">
        <w:rPr>
          <w:rFonts w:eastAsia="Calibri" w:hint="cs"/>
          <w:rtl/>
        </w:rPr>
        <w:t xml:space="preserve"> הגמרא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מביאה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/>
          <w:sz w:val="16"/>
          <w:szCs w:val="16"/>
          <w:rtl/>
        </w:rPr>
        <w:t>(</w:t>
      </w:r>
      <w:r w:rsidRPr="00733826">
        <w:rPr>
          <w:rFonts w:eastAsia="Calibri" w:hint="cs"/>
          <w:sz w:val="16"/>
          <w:szCs w:val="16"/>
          <w:rtl/>
        </w:rPr>
        <w:t>גיטין</w:t>
      </w:r>
      <w:r w:rsidRPr="00733826">
        <w:rPr>
          <w:rFonts w:eastAsia="Calibri"/>
          <w:sz w:val="16"/>
          <w:szCs w:val="16"/>
          <w:rtl/>
        </w:rPr>
        <w:t xml:space="preserve"> </w:t>
      </w:r>
      <w:r w:rsidRPr="00733826">
        <w:rPr>
          <w:rFonts w:eastAsia="Calibri" w:hint="cs"/>
          <w:sz w:val="16"/>
          <w:szCs w:val="16"/>
          <w:rtl/>
        </w:rPr>
        <w:t>נו</w:t>
      </w:r>
      <w:r w:rsidRPr="00733826">
        <w:rPr>
          <w:rFonts w:eastAsia="Calibri"/>
          <w:sz w:val="16"/>
          <w:szCs w:val="16"/>
          <w:rtl/>
        </w:rPr>
        <w:t xml:space="preserve">.) </w:t>
      </w:r>
      <w:r w:rsidRPr="00733826">
        <w:rPr>
          <w:rFonts w:eastAsia="Calibri" w:hint="cs"/>
          <w:rtl/>
        </w:rPr>
        <w:t>דוגמה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לכך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מנירון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קיסר;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מסופר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שבבואו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לכבוש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ירושלים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ירה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חיצים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לכל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הכיוונים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והחיצים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פנו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לירושלים</w:t>
      </w:r>
      <w:r w:rsidRPr="00733826">
        <w:rPr>
          <w:rFonts w:eastAsia="Calibri"/>
          <w:rtl/>
        </w:rPr>
        <w:t xml:space="preserve">. </w:t>
      </w:r>
      <w:r w:rsidRPr="00733826">
        <w:rPr>
          <w:rFonts w:eastAsia="Calibri" w:hint="cs"/>
          <w:rtl/>
        </w:rPr>
        <w:t>פגש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ילד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יהודי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ושאלו</w:t>
      </w:r>
      <w:r w:rsidRPr="00733826">
        <w:rPr>
          <w:rFonts w:eastAsia="Calibri"/>
          <w:rtl/>
        </w:rPr>
        <w:t xml:space="preserve">: </w:t>
      </w:r>
      <w:r w:rsidRPr="00733826">
        <w:rPr>
          <w:rFonts w:eastAsia="Calibri" w:hint="cs"/>
          <w:rtl/>
        </w:rPr>
        <w:t>מה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למדתם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היום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בבית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המדרש</w:t>
      </w:r>
      <w:r w:rsidRPr="00733826">
        <w:rPr>
          <w:rFonts w:eastAsia="Calibri"/>
          <w:rtl/>
        </w:rPr>
        <w:t xml:space="preserve">? </w:t>
      </w:r>
      <w:r w:rsidRPr="00733826">
        <w:rPr>
          <w:rFonts w:eastAsia="Calibri" w:hint="cs"/>
          <w:rtl/>
        </w:rPr>
        <w:t>והילד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ענה</w:t>
      </w:r>
      <w:r w:rsidRPr="00733826">
        <w:rPr>
          <w:rFonts w:eastAsia="Calibri"/>
          <w:rtl/>
        </w:rPr>
        <w:t xml:space="preserve">: 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Fonts w:cs="Guttman Stam" w:hint="cs"/>
          <w:sz w:val="22"/>
          <w:szCs w:val="22"/>
          <w:rtl/>
        </w:rPr>
        <w:t>וְנָתַתִּי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אֶת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נִקְמָתִי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בֶּאֱדוֹם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בְּיַד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עַמִּי</w:t>
      </w:r>
      <w:r w:rsidRPr="00733826">
        <w:rPr>
          <w:rFonts w:cs="Guttman Stam"/>
          <w:sz w:val="22"/>
          <w:szCs w:val="22"/>
          <w:rtl/>
        </w:rPr>
        <w:t xml:space="preserve"> </w:t>
      </w:r>
      <w:r w:rsidRPr="00733826">
        <w:rPr>
          <w:rFonts w:cs="Guttman Stam" w:hint="cs"/>
          <w:sz w:val="22"/>
          <w:szCs w:val="22"/>
          <w:rtl/>
        </w:rPr>
        <w:t>יִשְׂרָאֵל</w:t>
      </w:r>
      <w:r w:rsidRPr="00733826">
        <w:rPr>
          <w:rFonts w:cs="Guttman Stam"/>
          <w:sz w:val="22"/>
          <w:szCs w:val="22"/>
          <w:rtl/>
        </w:rPr>
        <w:t>"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/>
          <w:sz w:val="16"/>
          <w:szCs w:val="16"/>
          <w:rtl/>
        </w:rPr>
        <w:t>(</w:t>
      </w:r>
      <w:r w:rsidRPr="00733826">
        <w:rPr>
          <w:rFonts w:eastAsia="Calibri" w:hint="cs"/>
          <w:sz w:val="16"/>
          <w:szCs w:val="16"/>
          <w:rtl/>
        </w:rPr>
        <w:t>יחזקאל</w:t>
      </w:r>
      <w:r w:rsidRPr="00733826">
        <w:rPr>
          <w:rFonts w:eastAsia="Calibri"/>
          <w:sz w:val="16"/>
          <w:szCs w:val="16"/>
          <w:rtl/>
        </w:rPr>
        <w:t xml:space="preserve"> </w:t>
      </w:r>
      <w:r w:rsidRPr="00733826">
        <w:rPr>
          <w:rFonts w:eastAsia="Calibri" w:hint="cs"/>
          <w:sz w:val="16"/>
          <w:szCs w:val="16"/>
          <w:rtl/>
        </w:rPr>
        <w:t>כה</w:t>
      </w:r>
      <w:r w:rsidRPr="00733826">
        <w:rPr>
          <w:rFonts w:eastAsia="Calibri"/>
          <w:sz w:val="16"/>
          <w:szCs w:val="16"/>
          <w:rtl/>
        </w:rPr>
        <w:t xml:space="preserve"> </w:t>
      </w:r>
      <w:r w:rsidRPr="00733826">
        <w:rPr>
          <w:rFonts w:eastAsia="Calibri" w:hint="cs"/>
          <w:sz w:val="16"/>
          <w:szCs w:val="16"/>
          <w:rtl/>
        </w:rPr>
        <w:t>יד</w:t>
      </w:r>
      <w:r w:rsidRPr="00733826">
        <w:rPr>
          <w:rFonts w:eastAsia="Calibri"/>
          <w:sz w:val="16"/>
          <w:szCs w:val="16"/>
          <w:rtl/>
        </w:rPr>
        <w:t>)</w:t>
      </w:r>
      <w:r w:rsidRPr="00733826">
        <w:rPr>
          <w:rFonts w:eastAsia="Calibri" w:hint="cs"/>
          <w:rtl/>
        </w:rPr>
        <w:t xml:space="preserve"> אמר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נירון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קיסר</w:t>
      </w:r>
      <w:r w:rsidRPr="00733826">
        <w:rPr>
          <w:rFonts w:eastAsia="Calibri"/>
          <w:rtl/>
        </w:rPr>
        <w:t xml:space="preserve">: </w:t>
      </w:r>
      <w:r w:rsidRPr="00733826">
        <w:rPr>
          <w:rFonts w:eastAsia="Calibri" w:hint="cs"/>
          <w:rtl/>
        </w:rPr>
        <w:t>הקב</w:t>
      </w:r>
      <w:r w:rsidRPr="00733826">
        <w:rPr>
          <w:rFonts w:eastAsia="Calibri"/>
          <w:rtl/>
        </w:rPr>
        <w:t>"</w:t>
      </w:r>
      <w:r w:rsidRPr="00733826">
        <w:rPr>
          <w:rFonts w:eastAsia="Calibri" w:hint="cs"/>
          <w:rtl/>
        </w:rPr>
        <w:t>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רוצה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להחריב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ירושלים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ידי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ולאחר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מכן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להענישני</w:t>
      </w:r>
      <w:r w:rsidRPr="00733826">
        <w:rPr>
          <w:rFonts w:eastAsia="Calibri"/>
          <w:rtl/>
        </w:rPr>
        <w:t xml:space="preserve">? </w:t>
      </w:r>
      <w:r w:rsidRPr="00733826">
        <w:rPr>
          <w:rFonts w:eastAsia="Calibri" w:hint="cs"/>
          <w:rtl/>
        </w:rPr>
        <w:t>ברח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והתגייר</w:t>
      </w:r>
      <w:r w:rsidRPr="00733826">
        <w:rPr>
          <w:rFonts w:eastAsia="Calibri"/>
          <w:rtl/>
        </w:rPr>
        <w:t xml:space="preserve">, </w:t>
      </w:r>
      <w:r w:rsidRPr="00733826">
        <w:rPr>
          <w:rFonts w:eastAsia="Calibri" w:hint="cs"/>
          <w:rtl/>
        </w:rPr>
        <w:t>ובזכות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זה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יצא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ממנו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רבי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מאיר</w:t>
      </w:r>
      <w:r w:rsidRPr="00733826">
        <w:rPr>
          <w:rFonts w:eastAsia="Calibri"/>
          <w:rtl/>
        </w:rPr>
        <w:t xml:space="preserve">. </w:t>
      </w:r>
      <w:r w:rsidRPr="00733826">
        <w:rPr>
          <w:rFonts w:eastAsia="Calibri" w:hint="cs"/>
          <w:rtl/>
        </w:rPr>
        <w:t>הרי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לנו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שה</w:t>
      </w:r>
      <w:r w:rsidRPr="00733826">
        <w:rPr>
          <w:rFonts w:eastAsia="Calibri"/>
          <w:rtl/>
        </w:rPr>
        <w:t xml:space="preserve">' </w:t>
      </w:r>
      <w:r w:rsidRPr="00733826">
        <w:rPr>
          <w:rFonts w:eastAsia="Calibri" w:hint="cs"/>
          <w:rtl/>
        </w:rPr>
        <w:t>אינו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גוזר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על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אף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אחד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להיות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שליח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לדבר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עבירה</w:t>
      </w:r>
      <w:r w:rsidRPr="00733826">
        <w:rPr>
          <w:rFonts w:eastAsia="Calibri"/>
          <w:rtl/>
        </w:rPr>
        <w:t xml:space="preserve">, </w:t>
      </w:r>
      <w:r w:rsidRPr="00733826">
        <w:rPr>
          <w:rFonts w:eastAsia="Calibri" w:hint="cs"/>
          <w:rtl/>
        </w:rPr>
        <w:t>הרשות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נתונה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ביד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האדם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באיזו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דרך</w:t>
      </w:r>
      <w:r w:rsidRPr="00733826">
        <w:rPr>
          <w:rFonts w:eastAsia="Calibri"/>
          <w:rtl/>
        </w:rPr>
        <w:t xml:space="preserve"> </w:t>
      </w:r>
      <w:r w:rsidRPr="00733826">
        <w:rPr>
          <w:rFonts w:eastAsia="Calibri" w:hint="cs"/>
          <w:rtl/>
        </w:rPr>
        <w:t>לבחור</w:t>
      </w:r>
      <w:r w:rsidRPr="00733826">
        <w:rPr>
          <w:rFonts w:eastAsia="Calibri"/>
          <w:rtl/>
        </w:rPr>
        <w:t xml:space="preserve">. </w:t>
      </w:r>
      <w:bookmarkStart w:id="0" w:name="_GoBack"/>
      <w:bookmarkEnd w:id="0"/>
    </w:p>
    <w:p w:rsidR="001E4D01" w:rsidRPr="001E4D01" w:rsidRDefault="001E4D01" w:rsidP="001E4D01">
      <w:pPr>
        <w:tabs>
          <w:tab w:val="left" w:pos="5842"/>
        </w:tabs>
        <w:jc w:val="both"/>
        <w:rPr>
          <w:spacing w:val="2"/>
          <w:rtl/>
        </w:rPr>
      </w:pPr>
    </w:p>
    <w:p w:rsidR="00182F63" w:rsidRPr="00AA6870" w:rsidRDefault="00182F63" w:rsidP="00182F63">
      <w:pPr>
        <w:tabs>
          <w:tab w:val="left" w:pos="5842"/>
        </w:tabs>
        <w:jc w:val="center"/>
        <w:rPr>
          <w:rFonts w:eastAsia="Calibri"/>
          <w:rtl/>
        </w:rPr>
      </w:pPr>
      <w:r w:rsidRPr="00AA6870">
        <w:rPr>
          <w:rFonts w:eastAsia="Calibri"/>
          <w:rtl/>
        </w:rPr>
        <w:t>עלון זה מוקדש כל השנה ב"נ לע"נ הרבנית שפרה נבנצל בת לאה זצ"ל</w:t>
      </w:r>
    </w:p>
    <w:p w:rsidR="00182F63" w:rsidRPr="00AA6870" w:rsidRDefault="00182F63" w:rsidP="00182F63">
      <w:pPr>
        <w:tabs>
          <w:tab w:val="left" w:pos="5842"/>
        </w:tabs>
        <w:jc w:val="center"/>
        <w:rPr>
          <w:rFonts w:eastAsia="Calibri"/>
          <w:rtl/>
        </w:rPr>
      </w:pPr>
      <w:r w:rsidRPr="00AA6870">
        <w:rPr>
          <w:rFonts w:eastAsia="Calibri"/>
          <w:rtl/>
        </w:rPr>
        <w:t>שבת שלום  יצחק חלבה</w:t>
      </w:r>
    </w:p>
    <w:p w:rsidR="00182F63" w:rsidRPr="00AA6870" w:rsidRDefault="00182F63" w:rsidP="00182F63">
      <w:pPr>
        <w:tabs>
          <w:tab w:val="left" w:pos="5842"/>
        </w:tabs>
        <w:jc w:val="both"/>
        <w:rPr>
          <w:rtl/>
        </w:rPr>
      </w:pPr>
      <w:r w:rsidRPr="00AA6870">
        <w:rPr>
          <w:rFonts w:eastAsia="Calibri"/>
          <w:rtl/>
        </w:rPr>
        <w:t xml:space="preserve">                </w:t>
      </w:r>
    </w:p>
    <w:p w:rsidR="00C329E1" w:rsidRPr="00810477" w:rsidRDefault="00C329E1" w:rsidP="00EA042F">
      <w:pPr>
        <w:tabs>
          <w:tab w:val="left" w:pos="1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center"/>
        <w:rPr>
          <w:b/>
          <w:bCs/>
          <w:sz w:val="20"/>
          <w:szCs w:val="20"/>
          <w:rtl/>
        </w:rPr>
      </w:pPr>
    </w:p>
    <w:p w:rsidR="007C00C1" w:rsidRPr="00810477" w:rsidRDefault="00422A7C" w:rsidP="00896613">
      <w:pPr>
        <w:tabs>
          <w:tab w:val="left" w:pos="5842"/>
        </w:tabs>
        <w:rPr>
          <w:b/>
          <w:bCs/>
          <w:sz w:val="20"/>
          <w:szCs w:val="20"/>
          <w:rtl/>
        </w:rPr>
      </w:pPr>
      <w:r w:rsidRPr="00810477">
        <w:rPr>
          <w:b/>
          <w:bCs/>
          <w:sz w:val="20"/>
          <w:szCs w:val="20"/>
          <w:rtl/>
        </w:rPr>
        <w:t xml:space="preserve">לעילוי נשמת אאמו"ר אברהם (אלברטו) בן מרים חלבה , הג"ר </w:t>
      </w:r>
      <w:r w:rsidR="00540438" w:rsidRPr="00810477">
        <w:rPr>
          <w:b/>
          <w:bCs/>
          <w:sz w:val="20"/>
          <w:szCs w:val="20"/>
          <w:rtl/>
        </w:rPr>
        <w:t>יוסף שלום ב"ר אברהם וחיה מושא</w:t>
      </w:r>
      <w:r w:rsidR="00540438" w:rsidRPr="00810477">
        <w:rPr>
          <w:rFonts w:hint="cs"/>
          <w:b/>
          <w:bCs/>
          <w:sz w:val="20"/>
          <w:szCs w:val="20"/>
          <w:rtl/>
        </w:rPr>
        <w:t xml:space="preserve">, </w:t>
      </w:r>
      <w:r w:rsidRPr="00810477">
        <w:rPr>
          <w:b/>
          <w:bCs/>
          <w:sz w:val="20"/>
          <w:szCs w:val="20"/>
          <w:rtl/>
        </w:rPr>
        <w:t xml:space="preserve">הרב יעקב חי בן מרגלית, </w:t>
      </w:r>
      <w:r w:rsidR="006D02B0" w:rsidRPr="00810477">
        <w:rPr>
          <w:b/>
          <w:bCs/>
          <w:sz w:val="20"/>
          <w:szCs w:val="20"/>
          <w:rtl/>
        </w:rPr>
        <w:t>הרב אברהם צוקרמן בן שרה</w:t>
      </w:r>
      <w:r w:rsidR="006D02B0" w:rsidRPr="00810477">
        <w:rPr>
          <w:rFonts w:hint="cs"/>
          <w:b/>
          <w:bCs/>
          <w:sz w:val="20"/>
          <w:szCs w:val="20"/>
          <w:rtl/>
        </w:rPr>
        <w:t>,</w:t>
      </w:r>
      <w:r w:rsidR="006D02B0" w:rsidRPr="00810477">
        <w:rPr>
          <w:b/>
          <w:bCs/>
          <w:sz w:val="20"/>
          <w:szCs w:val="20"/>
          <w:rtl/>
        </w:rPr>
        <w:t xml:space="preserve"> </w:t>
      </w:r>
      <w:r w:rsidR="00D85B40" w:rsidRPr="00810477">
        <w:rPr>
          <w:b/>
          <w:bCs/>
          <w:sz w:val="20"/>
          <w:szCs w:val="20"/>
          <w:rtl/>
        </w:rPr>
        <w:t xml:space="preserve">אריה לייב בן דבורה, </w:t>
      </w:r>
      <w:r w:rsidRPr="00810477">
        <w:rPr>
          <w:b/>
          <w:bCs/>
          <w:sz w:val="20"/>
          <w:szCs w:val="20"/>
          <w:rtl/>
        </w:rPr>
        <w:t>הרב חנן פורת בן שולמית, עמידרור בן שרה, עוזיאל זוסיא בן יעקב משה, מתתיהו מנחם בן לאה, אבנר יחיאל בן רחל, חיים בן יוסף</w:t>
      </w:r>
      <w:r w:rsidRPr="00810477">
        <w:rPr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>דוד, גרשום בן חנה, מנשה בן שרה, מרדכי מורד בן חנה,</w:t>
      </w:r>
      <w:r w:rsidRPr="00810477">
        <w:rPr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>מרדכי שמעון בן דאדא, שלמה בן פורטונה,</w:t>
      </w:r>
      <w:r w:rsidRPr="00810477">
        <w:rPr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>מאיר ירחמיאל בן שמחה,</w:t>
      </w:r>
      <w:r w:rsidR="005F2E1C" w:rsidRPr="00810477">
        <w:rPr>
          <w:rtl/>
        </w:rPr>
        <w:t xml:space="preserve"> </w:t>
      </w:r>
      <w:r w:rsidR="005F2E1C" w:rsidRPr="00810477">
        <w:rPr>
          <w:b/>
          <w:bCs/>
          <w:sz w:val="20"/>
          <w:szCs w:val="20"/>
          <w:rtl/>
        </w:rPr>
        <w:t xml:space="preserve">מסעוד בן עליה, </w:t>
      </w:r>
      <w:r w:rsidR="00E92C15" w:rsidRPr="00810477">
        <w:rPr>
          <w:b/>
          <w:bCs/>
          <w:sz w:val="20"/>
          <w:szCs w:val="20"/>
          <w:rtl/>
        </w:rPr>
        <w:t>עמרם בן עישה</w:t>
      </w:r>
      <w:r w:rsidR="00E92C15" w:rsidRPr="00810477">
        <w:rPr>
          <w:rFonts w:hint="cs"/>
          <w:b/>
          <w:bCs/>
          <w:sz w:val="20"/>
          <w:szCs w:val="20"/>
          <w:rtl/>
        </w:rPr>
        <w:t>,</w:t>
      </w:r>
      <w:r w:rsidR="00E92C15" w:rsidRPr="00810477">
        <w:rPr>
          <w:b/>
          <w:bCs/>
          <w:sz w:val="20"/>
          <w:szCs w:val="20"/>
          <w:rtl/>
        </w:rPr>
        <w:t xml:space="preserve"> </w:t>
      </w:r>
      <w:r w:rsidR="005F2E1C" w:rsidRPr="00810477">
        <w:rPr>
          <w:b/>
          <w:bCs/>
          <w:sz w:val="20"/>
          <w:szCs w:val="20"/>
          <w:rtl/>
        </w:rPr>
        <w:t xml:space="preserve">אילן בן </w:t>
      </w:r>
      <w:r w:rsidR="002E1DE3" w:rsidRPr="00810477">
        <w:rPr>
          <w:b/>
          <w:bCs/>
          <w:sz w:val="20"/>
          <w:szCs w:val="20"/>
          <w:rtl/>
        </w:rPr>
        <w:t>יחזקאל,</w:t>
      </w:r>
      <w:r w:rsidR="002E1DE3" w:rsidRPr="00810477">
        <w:rPr>
          <w:rFonts w:hint="cs"/>
          <w:b/>
          <w:bCs/>
          <w:sz w:val="20"/>
          <w:szCs w:val="20"/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 xml:space="preserve">מנחם נחום בן אליעזר ליפא, </w:t>
      </w:r>
      <w:r w:rsidR="004778E0" w:rsidRPr="00810477">
        <w:rPr>
          <w:rFonts w:hint="cs"/>
          <w:b/>
          <w:bCs/>
          <w:sz w:val="20"/>
          <w:szCs w:val="20"/>
          <w:rtl/>
        </w:rPr>
        <w:t xml:space="preserve">שמעון בן עישה, </w:t>
      </w:r>
      <w:r w:rsidRPr="00810477">
        <w:rPr>
          <w:b/>
          <w:bCs/>
          <w:sz w:val="20"/>
          <w:szCs w:val="20"/>
          <w:rtl/>
        </w:rPr>
        <w:t xml:space="preserve">שלמה חי בן מזל טאוס, מורדכי שלום בן רחל, </w:t>
      </w:r>
      <w:r w:rsidR="00F752D6" w:rsidRPr="00810477">
        <w:rPr>
          <w:rFonts w:hint="cs"/>
          <w:b/>
          <w:bCs/>
          <w:sz w:val="20"/>
          <w:szCs w:val="20"/>
          <w:rtl/>
        </w:rPr>
        <w:t xml:space="preserve">עמרם בן אסתר, </w:t>
      </w:r>
      <w:r w:rsidR="001A345E" w:rsidRPr="00810477">
        <w:rPr>
          <w:rFonts w:hint="cs"/>
          <w:b/>
          <w:bCs/>
          <w:sz w:val="20"/>
          <w:szCs w:val="20"/>
          <w:rtl/>
        </w:rPr>
        <w:t xml:space="preserve">זאב בן ברכה, </w:t>
      </w:r>
      <w:r w:rsidR="00A144EB" w:rsidRPr="00810477">
        <w:rPr>
          <w:b/>
          <w:bCs/>
          <w:sz w:val="20"/>
          <w:szCs w:val="20"/>
          <w:rtl/>
        </w:rPr>
        <w:t xml:space="preserve">משה בן פלור, </w:t>
      </w:r>
      <w:r w:rsidRPr="00810477">
        <w:rPr>
          <w:b/>
          <w:bCs/>
          <w:sz w:val="20"/>
          <w:szCs w:val="20"/>
          <w:rtl/>
        </w:rPr>
        <w:t xml:space="preserve">אביאתר בן ברוך הי"ד, </w:t>
      </w:r>
      <w:r w:rsidR="00A6089C" w:rsidRPr="00810477">
        <w:rPr>
          <w:b/>
          <w:bCs/>
          <w:sz w:val="20"/>
          <w:szCs w:val="20"/>
          <w:rtl/>
        </w:rPr>
        <w:t>יצחק בן אסתר</w:t>
      </w:r>
      <w:r w:rsidR="00A6089C" w:rsidRPr="00810477">
        <w:rPr>
          <w:rFonts w:hint="cs"/>
          <w:b/>
          <w:bCs/>
          <w:sz w:val="20"/>
          <w:szCs w:val="20"/>
          <w:rtl/>
        </w:rPr>
        <w:t xml:space="preserve">, </w:t>
      </w:r>
      <w:r w:rsidR="002D7305" w:rsidRPr="00810477">
        <w:rPr>
          <w:rFonts w:hint="cs"/>
          <w:b/>
          <w:bCs/>
          <w:sz w:val="20"/>
          <w:szCs w:val="20"/>
          <w:rtl/>
        </w:rPr>
        <w:t xml:space="preserve">ניר יהודה בן מיכל, </w:t>
      </w:r>
      <w:r w:rsidR="0003674A" w:rsidRPr="00810477">
        <w:rPr>
          <w:b/>
          <w:bCs/>
          <w:sz w:val="20"/>
          <w:szCs w:val="20"/>
          <w:rtl/>
        </w:rPr>
        <w:t xml:space="preserve">יעקב בן מרים, </w:t>
      </w:r>
      <w:r w:rsidR="00795BE2" w:rsidRPr="00810477">
        <w:rPr>
          <w:b/>
          <w:bCs/>
          <w:sz w:val="20"/>
          <w:szCs w:val="20"/>
          <w:rtl/>
        </w:rPr>
        <w:t xml:space="preserve">יעקב בן רחל, </w:t>
      </w:r>
      <w:r w:rsidR="00DB7555" w:rsidRPr="00810477">
        <w:rPr>
          <w:b/>
          <w:bCs/>
          <w:sz w:val="20"/>
          <w:szCs w:val="20"/>
          <w:rtl/>
        </w:rPr>
        <w:t>אייל בן עירית תשורה הי"ד, יעקב נפתלי בן רחל הי"ד, ג</w:t>
      </w:r>
      <w:r w:rsidR="00DB7555" w:rsidRPr="00810477">
        <w:rPr>
          <w:rFonts w:hint="cs"/>
          <w:b/>
          <w:bCs/>
          <w:sz w:val="20"/>
          <w:szCs w:val="20"/>
          <w:rtl/>
        </w:rPr>
        <w:t>י</w:t>
      </w:r>
      <w:r w:rsidR="00DB7555" w:rsidRPr="00810477">
        <w:rPr>
          <w:b/>
          <w:bCs/>
          <w:sz w:val="20"/>
          <w:szCs w:val="20"/>
          <w:rtl/>
        </w:rPr>
        <w:t xml:space="preserve">ל-עד מיכאל בן בת גלים הי"ד, </w:t>
      </w:r>
      <w:r w:rsidR="00AD1CBE" w:rsidRPr="00810477">
        <w:rPr>
          <w:b/>
          <w:bCs/>
          <w:sz w:val="20"/>
          <w:szCs w:val="20"/>
          <w:rtl/>
        </w:rPr>
        <w:t>דודי רחמים בן חנה</w:t>
      </w:r>
      <w:r w:rsidR="00AD1CBE" w:rsidRPr="00810477">
        <w:rPr>
          <w:rFonts w:hint="cs"/>
          <w:b/>
          <w:bCs/>
          <w:sz w:val="20"/>
          <w:szCs w:val="20"/>
          <w:rtl/>
        </w:rPr>
        <w:t>,</w:t>
      </w:r>
      <w:r w:rsidR="002C7528" w:rsidRPr="00810477">
        <w:rPr>
          <w:rFonts w:hint="cs"/>
          <w:b/>
          <w:bCs/>
          <w:sz w:val="20"/>
          <w:szCs w:val="20"/>
          <w:rtl/>
        </w:rPr>
        <w:t xml:space="preserve"> יוסף ברוך בן תמר,</w:t>
      </w:r>
      <w:r w:rsidR="00A536BD" w:rsidRPr="00810477">
        <w:rPr>
          <w:rtl/>
        </w:rPr>
        <w:t xml:space="preserve"> </w:t>
      </w:r>
      <w:r w:rsidR="00A536BD" w:rsidRPr="00810477">
        <w:rPr>
          <w:b/>
          <w:bCs/>
          <w:sz w:val="20"/>
          <w:szCs w:val="20"/>
          <w:rtl/>
        </w:rPr>
        <w:t>שלמה בן שמחה,</w:t>
      </w:r>
      <w:r w:rsidR="00AD1CBE" w:rsidRPr="00810477">
        <w:rPr>
          <w:rFonts w:hint="cs"/>
          <w:b/>
          <w:bCs/>
          <w:sz w:val="20"/>
          <w:szCs w:val="20"/>
          <w:rtl/>
        </w:rPr>
        <w:t xml:space="preserve"> </w:t>
      </w:r>
      <w:r w:rsidR="00F752D6" w:rsidRPr="00810477">
        <w:rPr>
          <w:rFonts w:hint="cs"/>
          <w:b/>
          <w:bCs/>
          <w:sz w:val="20"/>
          <w:szCs w:val="20"/>
          <w:rtl/>
        </w:rPr>
        <w:t xml:space="preserve">אליעזר בן צבי וציפורה, </w:t>
      </w:r>
      <w:r w:rsidR="00267F27" w:rsidRPr="00810477">
        <w:rPr>
          <w:b/>
          <w:bCs/>
          <w:sz w:val="20"/>
          <w:szCs w:val="20"/>
          <w:rtl/>
        </w:rPr>
        <w:t>אליהו בן נעמי,</w:t>
      </w:r>
      <w:r w:rsidR="00267F27" w:rsidRPr="00810477">
        <w:rPr>
          <w:rFonts w:hint="cs"/>
          <w:b/>
          <w:bCs/>
          <w:sz w:val="20"/>
          <w:szCs w:val="20"/>
          <w:rtl/>
        </w:rPr>
        <w:t xml:space="preserve"> </w:t>
      </w:r>
      <w:r w:rsidR="009C55EC" w:rsidRPr="00810477">
        <w:rPr>
          <w:b/>
          <w:bCs/>
          <w:sz w:val="20"/>
          <w:szCs w:val="20"/>
          <w:rtl/>
        </w:rPr>
        <w:t xml:space="preserve">שמעון בן דינה, </w:t>
      </w:r>
      <w:r w:rsidR="00896613" w:rsidRPr="00810477">
        <w:rPr>
          <w:b/>
          <w:bCs/>
          <w:sz w:val="20"/>
          <w:szCs w:val="20"/>
          <w:rtl/>
        </w:rPr>
        <w:t>בנימין בנדט בן יוסף,</w:t>
      </w:r>
      <w:r w:rsidR="00896613" w:rsidRPr="00810477">
        <w:rPr>
          <w:rFonts w:hint="cs"/>
          <w:b/>
          <w:bCs/>
          <w:sz w:val="20"/>
          <w:szCs w:val="20"/>
          <w:rtl/>
        </w:rPr>
        <w:t xml:space="preserve"> </w:t>
      </w:r>
      <w:r w:rsidR="00D95E6F">
        <w:rPr>
          <w:rFonts w:hint="cs"/>
          <w:b/>
          <w:bCs/>
          <w:sz w:val="20"/>
          <w:szCs w:val="20"/>
          <w:rtl/>
        </w:rPr>
        <w:t xml:space="preserve">דוד בן שרה, </w:t>
      </w:r>
      <w:r w:rsidR="00CC1F62" w:rsidRPr="00810477">
        <w:rPr>
          <w:rFonts w:hint="cs"/>
          <w:b/>
          <w:bCs/>
          <w:sz w:val="20"/>
          <w:szCs w:val="20"/>
          <w:rtl/>
        </w:rPr>
        <w:t xml:space="preserve">הרבנית שפרה בת לאה, </w:t>
      </w:r>
      <w:r w:rsidR="009C55EC" w:rsidRPr="00810477">
        <w:rPr>
          <w:b/>
          <w:bCs/>
          <w:sz w:val="20"/>
          <w:szCs w:val="20"/>
          <w:rtl/>
        </w:rPr>
        <w:t xml:space="preserve">שרה בת מרים, </w:t>
      </w:r>
      <w:r w:rsidR="0003674A" w:rsidRPr="00810477">
        <w:rPr>
          <w:b/>
          <w:bCs/>
          <w:sz w:val="20"/>
          <w:szCs w:val="20"/>
          <w:rtl/>
        </w:rPr>
        <w:t xml:space="preserve">שושנה בת רוזה, </w:t>
      </w:r>
      <w:r w:rsidR="00A536BD" w:rsidRPr="00810477">
        <w:rPr>
          <w:b/>
          <w:bCs/>
          <w:sz w:val="20"/>
          <w:szCs w:val="20"/>
          <w:rtl/>
        </w:rPr>
        <w:t xml:space="preserve">שרה רחל בת בוליסה, </w:t>
      </w:r>
      <w:r w:rsidR="00E57D1D" w:rsidRPr="00E57D1D">
        <w:rPr>
          <w:b/>
          <w:bCs/>
          <w:sz w:val="20"/>
          <w:szCs w:val="20"/>
          <w:rtl/>
        </w:rPr>
        <w:t xml:space="preserve">רחל בת רבקה, </w:t>
      </w:r>
      <w:r w:rsidRPr="00810477">
        <w:rPr>
          <w:b/>
          <w:bCs/>
          <w:sz w:val="20"/>
          <w:szCs w:val="20"/>
          <w:rtl/>
        </w:rPr>
        <w:t xml:space="preserve">שרה בת רוחמה, </w:t>
      </w:r>
      <w:r w:rsidR="00072C97" w:rsidRPr="00810477">
        <w:rPr>
          <w:b/>
          <w:bCs/>
          <w:sz w:val="20"/>
          <w:szCs w:val="20"/>
          <w:rtl/>
        </w:rPr>
        <w:t xml:space="preserve">שרה בת שולמית, </w:t>
      </w:r>
      <w:r w:rsidRPr="00810477">
        <w:rPr>
          <w:b/>
          <w:bCs/>
          <w:sz w:val="20"/>
          <w:szCs w:val="20"/>
          <w:rtl/>
        </w:rPr>
        <w:t>ברוריה בת מרגלית, אילנה בת רחל, מזל פורטונה בת שרה,</w:t>
      </w:r>
      <w:r w:rsidRPr="00810477">
        <w:rPr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>אלסירה בת שרה, רחל בת סוליקה,</w:t>
      </w:r>
      <w:r w:rsidRPr="00810477">
        <w:rPr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>יהודית בת עזיזה, אוז'ני בת רוזה,</w:t>
      </w:r>
      <w:r w:rsidRPr="00810477">
        <w:rPr>
          <w:rtl/>
        </w:rPr>
        <w:t xml:space="preserve"> </w:t>
      </w:r>
      <w:r w:rsidR="006129A8" w:rsidRPr="00810477">
        <w:rPr>
          <w:b/>
          <w:bCs/>
          <w:sz w:val="20"/>
          <w:szCs w:val="20"/>
          <w:rtl/>
        </w:rPr>
        <w:t xml:space="preserve">פרלה בת גוטי, </w:t>
      </w:r>
      <w:r w:rsidRPr="00810477">
        <w:rPr>
          <w:b/>
          <w:bCs/>
          <w:sz w:val="20"/>
          <w:szCs w:val="20"/>
          <w:rtl/>
        </w:rPr>
        <w:t>שרה בת קיז'ה</w:t>
      </w:r>
      <w:r w:rsidR="005A4F68" w:rsidRPr="00810477">
        <w:rPr>
          <w:rFonts w:hint="cs"/>
          <w:b/>
          <w:bCs/>
          <w:sz w:val="20"/>
          <w:szCs w:val="20"/>
          <w:rtl/>
        </w:rPr>
        <w:t>, שרה בת מרים</w:t>
      </w:r>
      <w:r w:rsidR="00070592" w:rsidRPr="00810477">
        <w:rPr>
          <w:rFonts w:hint="cs"/>
          <w:b/>
          <w:bCs/>
          <w:sz w:val="20"/>
          <w:szCs w:val="20"/>
          <w:rtl/>
        </w:rPr>
        <w:t>, רחל בת שרה</w:t>
      </w:r>
      <w:r w:rsidR="00901C4E" w:rsidRPr="00810477">
        <w:rPr>
          <w:rFonts w:hint="cs"/>
          <w:b/>
          <w:bCs/>
          <w:sz w:val="20"/>
          <w:szCs w:val="20"/>
          <w:rtl/>
        </w:rPr>
        <w:t>, רינה בת אסתר</w:t>
      </w:r>
      <w:r w:rsidRPr="00810477">
        <w:rPr>
          <w:b/>
          <w:bCs/>
          <w:sz w:val="20"/>
          <w:szCs w:val="20"/>
          <w:rtl/>
        </w:rPr>
        <w:t xml:space="preserve"> ת.נ.צ.ב.ה.                     </w:t>
      </w:r>
      <w:r w:rsidRPr="00810477">
        <w:rPr>
          <w:b/>
          <w:bCs/>
          <w:sz w:val="18"/>
          <w:szCs w:val="18"/>
          <w:rtl/>
        </w:rPr>
        <w:t xml:space="preserve">                               </w:t>
      </w:r>
    </w:p>
    <w:p w:rsidR="00D254C4" w:rsidRPr="00810477" w:rsidRDefault="00193B7C" w:rsidP="003F3836">
      <w:pPr>
        <w:tabs>
          <w:tab w:val="left" w:pos="5842"/>
        </w:tabs>
        <w:jc w:val="center"/>
        <w:rPr>
          <w:rtl/>
        </w:rPr>
      </w:pPr>
      <w:r w:rsidRPr="00810477">
        <w:rPr>
          <w:b/>
          <w:bCs/>
          <w:sz w:val="18"/>
          <w:szCs w:val="18"/>
          <w:rtl/>
        </w:rPr>
        <w:t>המעוניין לקבל כל שבוע את העלון בדואר אלקטרוני ניתן לשלוח בקשה למייל:</w:t>
      </w:r>
      <w:r w:rsidRPr="00810477">
        <w:rPr>
          <w:color w:val="17365D"/>
          <w:sz w:val="16"/>
          <w:szCs w:val="16"/>
        </w:rPr>
        <w:t xml:space="preserve">  </w:t>
      </w:r>
      <w:hyperlink r:id="rId5" w:history="1">
        <w:r w:rsidR="003F3836" w:rsidRPr="00810477">
          <w:rPr>
            <w:rStyle w:val="Hyperlink"/>
            <w:rFonts w:ascii="Verdana" w:hAnsi="Verdana"/>
            <w:sz w:val="16"/>
            <w:szCs w:val="16"/>
          </w:rPr>
          <w:t>jalabe@neto.net.il</w:t>
        </w:r>
      </w:hyperlink>
      <w:r w:rsidRPr="00810477">
        <w:rPr>
          <w:b/>
          <w:bCs/>
          <w:color w:val="17365D"/>
          <w:sz w:val="18"/>
          <w:szCs w:val="18"/>
        </w:rPr>
        <w:t xml:space="preserve"> </w:t>
      </w:r>
      <w:r w:rsidRPr="00810477">
        <w:rPr>
          <w:rFonts w:hint="cs"/>
          <w:b/>
          <w:bCs/>
          <w:sz w:val="18"/>
          <w:szCs w:val="18"/>
          <w:rtl/>
        </w:rPr>
        <w:t>ללא תשלום לזיכוי הרבים</w:t>
      </w:r>
    </w:p>
    <w:p w:rsidR="00AC5937" w:rsidRPr="00810477" w:rsidRDefault="00B47F7C" w:rsidP="00B47F7C">
      <w:pPr>
        <w:tabs>
          <w:tab w:val="center" w:pos="4680"/>
          <w:tab w:val="left" w:pos="5766"/>
          <w:tab w:val="right" w:pos="9360"/>
        </w:tabs>
        <w:rPr>
          <w:color w:val="FF0000"/>
          <w:sz w:val="28"/>
          <w:szCs w:val="28"/>
          <w:rtl/>
        </w:rPr>
      </w:pPr>
      <w:r w:rsidRPr="00810477">
        <w:rPr>
          <w:color w:val="FF0000"/>
          <w:sz w:val="28"/>
          <w:szCs w:val="28"/>
          <w:rtl/>
        </w:rPr>
        <w:tab/>
      </w:r>
      <w:r w:rsidR="00D254C4" w:rsidRPr="00810477">
        <w:rPr>
          <w:rFonts w:hint="cs"/>
          <w:color w:val="FF0000"/>
          <w:sz w:val="28"/>
          <w:szCs w:val="28"/>
          <w:rtl/>
        </w:rPr>
        <w:t>השיחה נערכה על פי הבנתו של העורך. כל טעות או חסרון יש לתלות בעורך בלבד.</w:t>
      </w:r>
      <w:r w:rsidRPr="00810477">
        <w:rPr>
          <w:color w:val="FF0000"/>
          <w:sz w:val="28"/>
          <w:szCs w:val="28"/>
          <w:rtl/>
        </w:rPr>
        <w:tab/>
      </w:r>
    </w:p>
    <w:p w:rsidR="009C274D" w:rsidRPr="00810477" w:rsidRDefault="006A7BA1" w:rsidP="001806FE">
      <w:pPr>
        <w:tabs>
          <w:tab w:val="center" w:pos="4680"/>
          <w:tab w:val="left" w:pos="5766"/>
          <w:tab w:val="left" w:pos="7340"/>
          <w:tab w:val="right" w:pos="9360"/>
        </w:tabs>
        <w:rPr>
          <w:sz w:val="28"/>
          <w:szCs w:val="28"/>
          <w:rtl/>
        </w:rPr>
      </w:pPr>
      <w:r w:rsidRPr="00810477">
        <w:rPr>
          <w:color w:val="FF0000"/>
          <w:sz w:val="28"/>
          <w:szCs w:val="28"/>
          <w:rtl/>
        </w:rPr>
        <w:tab/>
      </w:r>
      <w:r w:rsidR="009C274D" w:rsidRPr="00810477">
        <w:rPr>
          <w:rFonts w:hint="cs"/>
          <w:color w:val="FF0000"/>
          <w:sz w:val="28"/>
          <w:szCs w:val="28"/>
          <w:rtl/>
        </w:rPr>
        <w:t xml:space="preserve">ניתן לעיין בעלונים קודמים באתר </w:t>
      </w:r>
      <w:r w:rsidRPr="00810477">
        <w:rPr>
          <w:color w:val="FF0000"/>
          <w:sz w:val="28"/>
          <w:szCs w:val="28"/>
          <w:rtl/>
        </w:rPr>
        <w:tab/>
      </w:r>
      <w:r w:rsidR="001806FE" w:rsidRPr="00810477">
        <w:rPr>
          <w:color w:val="FF0000"/>
          <w:sz w:val="28"/>
          <w:szCs w:val="28"/>
          <w:rtl/>
        </w:rPr>
        <w:tab/>
      </w:r>
    </w:p>
    <w:p w:rsidR="005F7A55" w:rsidRPr="00810477" w:rsidRDefault="006B3C47" w:rsidP="006B3C47">
      <w:pPr>
        <w:tabs>
          <w:tab w:val="center" w:pos="4680"/>
          <w:tab w:val="right" w:pos="9360"/>
        </w:tabs>
        <w:rPr>
          <w:rtl/>
        </w:rPr>
      </w:pPr>
      <w:r w:rsidRPr="00810477">
        <w:rPr>
          <w:sz w:val="27"/>
          <w:szCs w:val="27"/>
          <w:rtl/>
        </w:rPr>
        <w:tab/>
      </w:r>
      <w:hyperlink r:id="rId6" w:history="1">
        <w:r w:rsidR="005F7A55" w:rsidRPr="00810477">
          <w:rPr>
            <w:rStyle w:val="Hyperlink"/>
            <w:rFonts w:hint="cs"/>
            <w:sz w:val="27"/>
            <w:szCs w:val="27"/>
          </w:rPr>
          <w:t>http://sites.google.com/site/rabbinebenzahl</w:t>
        </w:r>
      </w:hyperlink>
      <w:r w:rsidRPr="00810477">
        <w:rPr>
          <w:sz w:val="27"/>
          <w:szCs w:val="27"/>
          <w:rtl/>
        </w:rPr>
        <w:tab/>
      </w:r>
    </w:p>
    <w:p w:rsidR="0093401B" w:rsidRPr="00CA0D18" w:rsidRDefault="00624712" w:rsidP="0065309F">
      <w:pPr>
        <w:tabs>
          <w:tab w:val="center" w:pos="4680"/>
          <w:tab w:val="right" w:pos="9360"/>
        </w:tabs>
        <w:rPr>
          <w:rtl/>
        </w:rPr>
      </w:pPr>
      <w:r w:rsidRPr="00810477">
        <w:rPr>
          <w:b/>
          <w:bCs/>
          <w:rtl/>
        </w:rPr>
        <w:tab/>
      </w:r>
      <w:r w:rsidR="000B5032" w:rsidRPr="007E66D7">
        <w:rPr>
          <w:rFonts w:hint="cs"/>
          <w:b/>
          <w:bCs/>
          <w:rtl/>
        </w:rPr>
        <w:t>עלון זה יהיה מוקדש</w:t>
      </w:r>
      <w:r w:rsidR="0065309F" w:rsidRPr="00AF1512">
        <w:rPr>
          <w:rFonts w:hint="cs"/>
          <w:b/>
          <w:bCs/>
          <w:rtl/>
        </w:rPr>
        <w:t xml:space="preserve"> ל</w:t>
      </w:r>
      <w:r w:rsidR="0065309F" w:rsidRPr="009A29B7">
        <w:rPr>
          <w:rFonts w:hint="cs"/>
          <w:b/>
          <w:bCs/>
          <w:rtl/>
        </w:rPr>
        <w:t>רפואתה השלמה של אורלי בת דונה</w:t>
      </w:r>
      <w:r w:rsidR="00FD7BF9" w:rsidRPr="009A29B7">
        <w:rPr>
          <w:rFonts w:hint="cs"/>
          <w:b/>
          <w:bCs/>
          <w:rtl/>
        </w:rPr>
        <w:t xml:space="preserve"> וסילביה רות בת אס</w:t>
      </w:r>
      <w:r w:rsidR="00FD7BF9" w:rsidRPr="00CA0D18">
        <w:rPr>
          <w:rFonts w:hint="cs"/>
          <w:b/>
          <w:bCs/>
          <w:rtl/>
        </w:rPr>
        <w:t>תר</w:t>
      </w:r>
      <w:r w:rsidRPr="00CA0D18">
        <w:rPr>
          <w:b/>
          <w:bCs/>
          <w:rtl/>
        </w:rPr>
        <w:tab/>
      </w:r>
    </w:p>
    <w:sectPr w:rsidR="0093401B" w:rsidRPr="00CA0D18" w:rsidSect="004A5305">
      <w:pgSz w:w="11906" w:h="16838"/>
      <w:pgMar w:top="899" w:right="1466" w:bottom="1438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Mantova-Decor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Guttman Stam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E16"/>
    <w:multiLevelType w:val="hybridMultilevel"/>
    <w:tmpl w:val="FCAABE96"/>
    <w:lvl w:ilvl="0" w:tplc="D75A40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36FF7"/>
    <w:multiLevelType w:val="hybridMultilevel"/>
    <w:tmpl w:val="391C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D4B4F"/>
    <w:multiLevelType w:val="hybridMultilevel"/>
    <w:tmpl w:val="AE5481F4"/>
    <w:lvl w:ilvl="0" w:tplc="F9F0F2EC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F598D"/>
    <w:multiLevelType w:val="hybridMultilevel"/>
    <w:tmpl w:val="C010C73A"/>
    <w:lvl w:ilvl="0" w:tplc="7D720C9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77A0"/>
    <w:multiLevelType w:val="hybridMultilevel"/>
    <w:tmpl w:val="6A804EC6"/>
    <w:lvl w:ilvl="0" w:tplc="BAC4A654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02026"/>
    <w:multiLevelType w:val="hybridMultilevel"/>
    <w:tmpl w:val="485A2C84"/>
    <w:lvl w:ilvl="0" w:tplc="025840E6">
      <w:start w:val="1"/>
      <w:numFmt w:val="hebrew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A77C0"/>
    <w:multiLevelType w:val="hybridMultilevel"/>
    <w:tmpl w:val="D8B89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7161C"/>
    <w:multiLevelType w:val="hybridMultilevel"/>
    <w:tmpl w:val="6276D5AE"/>
    <w:lvl w:ilvl="0" w:tplc="06565E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2B03"/>
    <w:multiLevelType w:val="hybridMultilevel"/>
    <w:tmpl w:val="B2863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67F67"/>
    <w:multiLevelType w:val="hybridMultilevel"/>
    <w:tmpl w:val="32A64FB2"/>
    <w:lvl w:ilvl="0" w:tplc="B0123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C5937"/>
    <w:rsid w:val="00005363"/>
    <w:rsid w:val="00005DE3"/>
    <w:rsid w:val="00006A29"/>
    <w:rsid w:val="00006CCC"/>
    <w:rsid w:val="0001027D"/>
    <w:rsid w:val="000106AA"/>
    <w:rsid w:val="0001496B"/>
    <w:rsid w:val="000153E5"/>
    <w:rsid w:val="000204EE"/>
    <w:rsid w:val="0003674A"/>
    <w:rsid w:val="00036F75"/>
    <w:rsid w:val="0003725E"/>
    <w:rsid w:val="0004067C"/>
    <w:rsid w:val="00041F5C"/>
    <w:rsid w:val="00041F80"/>
    <w:rsid w:val="000478F4"/>
    <w:rsid w:val="000622A5"/>
    <w:rsid w:val="00063E2C"/>
    <w:rsid w:val="00066D9B"/>
    <w:rsid w:val="00067C19"/>
    <w:rsid w:val="00070592"/>
    <w:rsid w:val="00072C97"/>
    <w:rsid w:val="000733A7"/>
    <w:rsid w:val="000818C5"/>
    <w:rsid w:val="00081DBF"/>
    <w:rsid w:val="00082038"/>
    <w:rsid w:val="00090EE8"/>
    <w:rsid w:val="00091910"/>
    <w:rsid w:val="00093494"/>
    <w:rsid w:val="00095D13"/>
    <w:rsid w:val="000A3AAF"/>
    <w:rsid w:val="000B2759"/>
    <w:rsid w:val="000B3739"/>
    <w:rsid w:val="000B49A2"/>
    <w:rsid w:val="000B5032"/>
    <w:rsid w:val="000C041C"/>
    <w:rsid w:val="000C0883"/>
    <w:rsid w:val="000C2661"/>
    <w:rsid w:val="000D2420"/>
    <w:rsid w:val="000D3BFB"/>
    <w:rsid w:val="000D3EFC"/>
    <w:rsid w:val="000D5C1A"/>
    <w:rsid w:val="000E2FE7"/>
    <w:rsid w:val="000E4AEA"/>
    <w:rsid w:val="000E51C5"/>
    <w:rsid w:val="000E55B0"/>
    <w:rsid w:val="000F7D93"/>
    <w:rsid w:val="0010038E"/>
    <w:rsid w:val="001065EA"/>
    <w:rsid w:val="00110188"/>
    <w:rsid w:val="00110451"/>
    <w:rsid w:val="00111F47"/>
    <w:rsid w:val="001139F9"/>
    <w:rsid w:val="00113C27"/>
    <w:rsid w:val="00113F38"/>
    <w:rsid w:val="00114C8B"/>
    <w:rsid w:val="00116BB3"/>
    <w:rsid w:val="00122766"/>
    <w:rsid w:val="00122A90"/>
    <w:rsid w:val="001237CD"/>
    <w:rsid w:val="001307CE"/>
    <w:rsid w:val="001326D0"/>
    <w:rsid w:val="001339D3"/>
    <w:rsid w:val="00140A96"/>
    <w:rsid w:val="0015476E"/>
    <w:rsid w:val="00154AC2"/>
    <w:rsid w:val="00154E01"/>
    <w:rsid w:val="00162E39"/>
    <w:rsid w:val="00164787"/>
    <w:rsid w:val="00165D32"/>
    <w:rsid w:val="00167067"/>
    <w:rsid w:val="00171B1A"/>
    <w:rsid w:val="00172533"/>
    <w:rsid w:val="00175537"/>
    <w:rsid w:val="0017644A"/>
    <w:rsid w:val="001806FE"/>
    <w:rsid w:val="00182F63"/>
    <w:rsid w:val="00183E32"/>
    <w:rsid w:val="0018448A"/>
    <w:rsid w:val="0018559D"/>
    <w:rsid w:val="0019144C"/>
    <w:rsid w:val="0019232A"/>
    <w:rsid w:val="00193573"/>
    <w:rsid w:val="00193B7C"/>
    <w:rsid w:val="00195635"/>
    <w:rsid w:val="001A02A6"/>
    <w:rsid w:val="001A345E"/>
    <w:rsid w:val="001A7F17"/>
    <w:rsid w:val="001B4F49"/>
    <w:rsid w:val="001B6C07"/>
    <w:rsid w:val="001B6FEE"/>
    <w:rsid w:val="001C04F6"/>
    <w:rsid w:val="001C1464"/>
    <w:rsid w:val="001C1921"/>
    <w:rsid w:val="001C3BB7"/>
    <w:rsid w:val="001D0D27"/>
    <w:rsid w:val="001D19A7"/>
    <w:rsid w:val="001D2183"/>
    <w:rsid w:val="001E2185"/>
    <w:rsid w:val="001E4D01"/>
    <w:rsid w:val="001F106C"/>
    <w:rsid w:val="001F2401"/>
    <w:rsid w:val="001F2FF2"/>
    <w:rsid w:val="001F6D70"/>
    <w:rsid w:val="0020239B"/>
    <w:rsid w:val="00204359"/>
    <w:rsid w:val="0021475F"/>
    <w:rsid w:val="002157E1"/>
    <w:rsid w:val="00216557"/>
    <w:rsid w:val="00223ACE"/>
    <w:rsid w:val="00224E07"/>
    <w:rsid w:val="0023488F"/>
    <w:rsid w:val="00235420"/>
    <w:rsid w:val="00240A8D"/>
    <w:rsid w:val="00242692"/>
    <w:rsid w:val="00244FA0"/>
    <w:rsid w:val="002476F5"/>
    <w:rsid w:val="002514B9"/>
    <w:rsid w:val="00251C9E"/>
    <w:rsid w:val="0025467F"/>
    <w:rsid w:val="00254822"/>
    <w:rsid w:val="00261C8F"/>
    <w:rsid w:val="00266C07"/>
    <w:rsid w:val="00267F27"/>
    <w:rsid w:val="0027275E"/>
    <w:rsid w:val="00272BDA"/>
    <w:rsid w:val="002734A4"/>
    <w:rsid w:val="00276ACD"/>
    <w:rsid w:val="002805CC"/>
    <w:rsid w:val="002867AA"/>
    <w:rsid w:val="002908D4"/>
    <w:rsid w:val="00290AF0"/>
    <w:rsid w:val="00291668"/>
    <w:rsid w:val="00296744"/>
    <w:rsid w:val="00296B94"/>
    <w:rsid w:val="00297E12"/>
    <w:rsid w:val="002A19AE"/>
    <w:rsid w:val="002A51F8"/>
    <w:rsid w:val="002A52AB"/>
    <w:rsid w:val="002A62E1"/>
    <w:rsid w:val="002B13D8"/>
    <w:rsid w:val="002B2E3F"/>
    <w:rsid w:val="002B3E23"/>
    <w:rsid w:val="002B491A"/>
    <w:rsid w:val="002B7CC4"/>
    <w:rsid w:val="002C06A3"/>
    <w:rsid w:val="002C0F2C"/>
    <w:rsid w:val="002C1976"/>
    <w:rsid w:val="002C3073"/>
    <w:rsid w:val="002C3152"/>
    <w:rsid w:val="002C59B7"/>
    <w:rsid w:val="002C637A"/>
    <w:rsid w:val="002C7210"/>
    <w:rsid w:val="002C7528"/>
    <w:rsid w:val="002D2A4B"/>
    <w:rsid w:val="002D594D"/>
    <w:rsid w:val="002D7305"/>
    <w:rsid w:val="002E1DE3"/>
    <w:rsid w:val="002E6316"/>
    <w:rsid w:val="002E7063"/>
    <w:rsid w:val="002F6C36"/>
    <w:rsid w:val="002F6F49"/>
    <w:rsid w:val="002F72C4"/>
    <w:rsid w:val="003008B0"/>
    <w:rsid w:val="003017EC"/>
    <w:rsid w:val="00306872"/>
    <w:rsid w:val="00307C8E"/>
    <w:rsid w:val="00311018"/>
    <w:rsid w:val="003214BB"/>
    <w:rsid w:val="00321532"/>
    <w:rsid w:val="00321BE2"/>
    <w:rsid w:val="00321E66"/>
    <w:rsid w:val="0033051F"/>
    <w:rsid w:val="00334646"/>
    <w:rsid w:val="00342953"/>
    <w:rsid w:val="00343BC4"/>
    <w:rsid w:val="003446C5"/>
    <w:rsid w:val="00347527"/>
    <w:rsid w:val="003535BD"/>
    <w:rsid w:val="00356066"/>
    <w:rsid w:val="0036077C"/>
    <w:rsid w:val="0036204A"/>
    <w:rsid w:val="00363B4B"/>
    <w:rsid w:val="00364B5F"/>
    <w:rsid w:val="003713C9"/>
    <w:rsid w:val="00371E51"/>
    <w:rsid w:val="00372449"/>
    <w:rsid w:val="00372B04"/>
    <w:rsid w:val="00372F38"/>
    <w:rsid w:val="00374804"/>
    <w:rsid w:val="00374F06"/>
    <w:rsid w:val="00375274"/>
    <w:rsid w:val="003802D0"/>
    <w:rsid w:val="00386F29"/>
    <w:rsid w:val="00393931"/>
    <w:rsid w:val="00394BFB"/>
    <w:rsid w:val="00396F24"/>
    <w:rsid w:val="003A1768"/>
    <w:rsid w:val="003A2336"/>
    <w:rsid w:val="003A4989"/>
    <w:rsid w:val="003A5EDA"/>
    <w:rsid w:val="003A6F05"/>
    <w:rsid w:val="003A782D"/>
    <w:rsid w:val="003B34A8"/>
    <w:rsid w:val="003B62F3"/>
    <w:rsid w:val="003C18AD"/>
    <w:rsid w:val="003E1C23"/>
    <w:rsid w:val="003E48AB"/>
    <w:rsid w:val="003E6CC3"/>
    <w:rsid w:val="003F1218"/>
    <w:rsid w:val="003F131C"/>
    <w:rsid w:val="003F1E4B"/>
    <w:rsid w:val="003F27FA"/>
    <w:rsid w:val="003F3836"/>
    <w:rsid w:val="00400BCB"/>
    <w:rsid w:val="004037E7"/>
    <w:rsid w:val="00403BAC"/>
    <w:rsid w:val="00415655"/>
    <w:rsid w:val="00415AFC"/>
    <w:rsid w:val="00416606"/>
    <w:rsid w:val="00420083"/>
    <w:rsid w:val="0042072A"/>
    <w:rsid w:val="00421C2C"/>
    <w:rsid w:val="00422A7C"/>
    <w:rsid w:val="00423CC2"/>
    <w:rsid w:val="00427DD2"/>
    <w:rsid w:val="004306E9"/>
    <w:rsid w:val="004320AA"/>
    <w:rsid w:val="004348A4"/>
    <w:rsid w:val="00436711"/>
    <w:rsid w:val="00442030"/>
    <w:rsid w:val="004436F6"/>
    <w:rsid w:val="00444383"/>
    <w:rsid w:val="00444FEB"/>
    <w:rsid w:val="00450E05"/>
    <w:rsid w:val="00452D0F"/>
    <w:rsid w:val="004533F0"/>
    <w:rsid w:val="00453CE2"/>
    <w:rsid w:val="0045468B"/>
    <w:rsid w:val="00460960"/>
    <w:rsid w:val="004646F7"/>
    <w:rsid w:val="00466875"/>
    <w:rsid w:val="0046705D"/>
    <w:rsid w:val="00475DA0"/>
    <w:rsid w:val="00476EB2"/>
    <w:rsid w:val="004778E0"/>
    <w:rsid w:val="0048152A"/>
    <w:rsid w:val="004815A2"/>
    <w:rsid w:val="004846E1"/>
    <w:rsid w:val="00485E2D"/>
    <w:rsid w:val="00496263"/>
    <w:rsid w:val="004A12A6"/>
    <w:rsid w:val="004A3609"/>
    <w:rsid w:val="004A5305"/>
    <w:rsid w:val="004A5499"/>
    <w:rsid w:val="004A5D60"/>
    <w:rsid w:val="004A6EBF"/>
    <w:rsid w:val="004B066D"/>
    <w:rsid w:val="004C071E"/>
    <w:rsid w:val="004D2EE3"/>
    <w:rsid w:val="004D3115"/>
    <w:rsid w:val="004D389C"/>
    <w:rsid w:val="004E0C58"/>
    <w:rsid w:val="004E155E"/>
    <w:rsid w:val="004E4024"/>
    <w:rsid w:val="004E413D"/>
    <w:rsid w:val="004E55F0"/>
    <w:rsid w:val="004F0EF0"/>
    <w:rsid w:val="004F2555"/>
    <w:rsid w:val="004F4162"/>
    <w:rsid w:val="00500A38"/>
    <w:rsid w:val="0050237C"/>
    <w:rsid w:val="00502AAC"/>
    <w:rsid w:val="00503B47"/>
    <w:rsid w:val="00507BB7"/>
    <w:rsid w:val="00516D12"/>
    <w:rsid w:val="00517435"/>
    <w:rsid w:val="00524F97"/>
    <w:rsid w:val="00525E69"/>
    <w:rsid w:val="00534808"/>
    <w:rsid w:val="00534C80"/>
    <w:rsid w:val="00540438"/>
    <w:rsid w:val="005425CE"/>
    <w:rsid w:val="00545717"/>
    <w:rsid w:val="00550404"/>
    <w:rsid w:val="00551819"/>
    <w:rsid w:val="00552206"/>
    <w:rsid w:val="005529AD"/>
    <w:rsid w:val="005735DA"/>
    <w:rsid w:val="005776CB"/>
    <w:rsid w:val="00581F51"/>
    <w:rsid w:val="00582A87"/>
    <w:rsid w:val="0058450F"/>
    <w:rsid w:val="00585BA7"/>
    <w:rsid w:val="00586C5B"/>
    <w:rsid w:val="00587738"/>
    <w:rsid w:val="005909E1"/>
    <w:rsid w:val="00595842"/>
    <w:rsid w:val="00597118"/>
    <w:rsid w:val="005A4F68"/>
    <w:rsid w:val="005B5DFE"/>
    <w:rsid w:val="005C15DB"/>
    <w:rsid w:val="005C75CB"/>
    <w:rsid w:val="005D3796"/>
    <w:rsid w:val="005D5080"/>
    <w:rsid w:val="005E0B85"/>
    <w:rsid w:val="005E79C9"/>
    <w:rsid w:val="005E7DF1"/>
    <w:rsid w:val="005F029B"/>
    <w:rsid w:val="005F298A"/>
    <w:rsid w:val="005F2E1C"/>
    <w:rsid w:val="005F7A55"/>
    <w:rsid w:val="00601A5F"/>
    <w:rsid w:val="00604751"/>
    <w:rsid w:val="0060498E"/>
    <w:rsid w:val="00604E94"/>
    <w:rsid w:val="0060564F"/>
    <w:rsid w:val="00607200"/>
    <w:rsid w:val="006129A8"/>
    <w:rsid w:val="00613CC8"/>
    <w:rsid w:val="006148F0"/>
    <w:rsid w:val="00623195"/>
    <w:rsid w:val="00624712"/>
    <w:rsid w:val="006272ED"/>
    <w:rsid w:val="0062771C"/>
    <w:rsid w:val="00627F52"/>
    <w:rsid w:val="006335BE"/>
    <w:rsid w:val="006358DE"/>
    <w:rsid w:val="00635C32"/>
    <w:rsid w:val="00640A9C"/>
    <w:rsid w:val="006450DF"/>
    <w:rsid w:val="006521E8"/>
    <w:rsid w:val="0065309F"/>
    <w:rsid w:val="006562D8"/>
    <w:rsid w:val="006576DE"/>
    <w:rsid w:val="006657E1"/>
    <w:rsid w:val="006664AE"/>
    <w:rsid w:val="00670BBB"/>
    <w:rsid w:val="00681889"/>
    <w:rsid w:val="00684302"/>
    <w:rsid w:val="00690E83"/>
    <w:rsid w:val="006A53E3"/>
    <w:rsid w:val="006A5DA7"/>
    <w:rsid w:val="006A7BA1"/>
    <w:rsid w:val="006B02DA"/>
    <w:rsid w:val="006B3A85"/>
    <w:rsid w:val="006B3C47"/>
    <w:rsid w:val="006B3E7F"/>
    <w:rsid w:val="006C0ADD"/>
    <w:rsid w:val="006C4901"/>
    <w:rsid w:val="006C5DE4"/>
    <w:rsid w:val="006C6ACD"/>
    <w:rsid w:val="006D02B0"/>
    <w:rsid w:val="006D4FC2"/>
    <w:rsid w:val="006E303E"/>
    <w:rsid w:val="006E438E"/>
    <w:rsid w:val="006F030D"/>
    <w:rsid w:val="00701C2E"/>
    <w:rsid w:val="007031CB"/>
    <w:rsid w:val="00711FA7"/>
    <w:rsid w:val="007128B9"/>
    <w:rsid w:val="00716F44"/>
    <w:rsid w:val="00717724"/>
    <w:rsid w:val="007232DE"/>
    <w:rsid w:val="00731C89"/>
    <w:rsid w:val="00733826"/>
    <w:rsid w:val="007365D4"/>
    <w:rsid w:val="0074045D"/>
    <w:rsid w:val="00741B67"/>
    <w:rsid w:val="00742B77"/>
    <w:rsid w:val="007456BF"/>
    <w:rsid w:val="007524CD"/>
    <w:rsid w:val="00762396"/>
    <w:rsid w:val="00763F83"/>
    <w:rsid w:val="00772120"/>
    <w:rsid w:val="00782978"/>
    <w:rsid w:val="007836F1"/>
    <w:rsid w:val="00784034"/>
    <w:rsid w:val="007910B8"/>
    <w:rsid w:val="007914EC"/>
    <w:rsid w:val="0079437D"/>
    <w:rsid w:val="00794B02"/>
    <w:rsid w:val="00795BE2"/>
    <w:rsid w:val="00796CAA"/>
    <w:rsid w:val="007A35A0"/>
    <w:rsid w:val="007A438D"/>
    <w:rsid w:val="007A59BD"/>
    <w:rsid w:val="007A7084"/>
    <w:rsid w:val="007B241F"/>
    <w:rsid w:val="007B3265"/>
    <w:rsid w:val="007B3E0E"/>
    <w:rsid w:val="007B752F"/>
    <w:rsid w:val="007C00C1"/>
    <w:rsid w:val="007C407A"/>
    <w:rsid w:val="007C76B1"/>
    <w:rsid w:val="007D065A"/>
    <w:rsid w:val="007D3240"/>
    <w:rsid w:val="007D5726"/>
    <w:rsid w:val="007D650A"/>
    <w:rsid w:val="007D79F2"/>
    <w:rsid w:val="007E23E4"/>
    <w:rsid w:val="007E53A2"/>
    <w:rsid w:val="007E66D7"/>
    <w:rsid w:val="008030EB"/>
    <w:rsid w:val="00803792"/>
    <w:rsid w:val="00810477"/>
    <w:rsid w:val="00820EAF"/>
    <w:rsid w:val="00823CF7"/>
    <w:rsid w:val="00825A65"/>
    <w:rsid w:val="00840C8C"/>
    <w:rsid w:val="008458F1"/>
    <w:rsid w:val="00846F42"/>
    <w:rsid w:val="00847B16"/>
    <w:rsid w:val="00850E9E"/>
    <w:rsid w:val="0085105B"/>
    <w:rsid w:val="00851D26"/>
    <w:rsid w:val="00852231"/>
    <w:rsid w:val="008528F0"/>
    <w:rsid w:val="00856CFC"/>
    <w:rsid w:val="008623FE"/>
    <w:rsid w:val="0086250F"/>
    <w:rsid w:val="008678FF"/>
    <w:rsid w:val="00871380"/>
    <w:rsid w:val="00871D59"/>
    <w:rsid w:val="008741CA"/>
    <w:rsid w:val="0087456D"/>
    <w:rsid w:val="00876FBF"/>
    <w:rsid w:val="00882D46"/>
    <w:rsid w:val="00883B3C"/>
    <w:rsid w:val="0089137F"/>
    <w:rsid w:val="00896613"/>
    <w:rsid w:val="00897815"/>
    <w:rsid w:val="008A05D7"/>
    <w:rsid w:val="008A07A9"/>
    <w:rsid w:val="008A0DE4"/>
    <w:rsid w:val="008B1D3E"/>
    <w:rsid w:val="008B35CF"/>
    <w:rsid w:val="008B532D"/>
    <w:rsid w:val="008C1292"/>
    <w:rsid w:val="008C3B5A"/>
    <w:rsid w:val="008D2B52"/>
    <w:rsid w:val="008D4924"/>
    <w:rsid w:val="008D5A1D"/>
    <w:rsid w:val="008D755C"/>
    <w:rsid w:val="008E0CAC"/>
    <w:rsid w:val="008E42F7"/>
    <w:rsid w:val="008E6860"/>
    <w:rsid w:val="008E7704"/>
    <w:rsid w:val="008F2B50"/>
    <w:rsid w:val="008F4540"/>
    <w:rsid w:val="008F6EED"/>
    <w:rsid w:val="00900BD8"/>
    <w:rsid w:val="00901C4E"/>
    <w:rsid w:val="009043D5"/>
    <w:rsid w:val="0091320F"/>
    <w:rsid w:val="0092791D"/>
    <w:rsid w:val="00927C3D"/>
    <w:rsid w:val="0093401B"/>
    <w:rsid w:val="009402A4"/>
    <w:rsid w:val="00945FDE"/>
    <w:rsid w:val="00952396"/>
    <w:rsid w:val="009545FE"/>
    <w:rsid w:val="00957861"/>
    <w:rsid w:val="00964E41"/>
    <w:rsid w:val="009677CB"/>
    <w:rsid w:val="00974F9C"/>
    <w:rsid w:val="00976363"/>
    <w:rsid w:val="009808C0"/>
    <w:rsid w:val="00984F6A"/>
    <w:rsid w:val="00986C8E"/>
    <w:rsid w:val="009960EB"/>
    <w:rsid w:val="00996362"/>
    <w:rsid w:val="009A29B7"/>
    <w:rsid w:val="009A2A13"/>
    <w:rsid w:val="009A3163"/>
    <w:rsid w:val="009B6FA6"/>
    <w:rsid w:val="009C1FD0"/>
    <w:rsid w:val="009C274D"/>
    <w:rsid w:val="009C51D1"/>
    <w:rsid w:val="009C55EC"/>
    <w:rsid w:val="009C63A7"/>
    <w:rsid w:val="009D190E"/>
    <w:rsid w:val="009D2C8B"/>
    <w:rsid w:val="009E0873"/>
    <w:rsid w:val="009E4413"/>
    <w:rsid w:val="00A11C3B"/>
    <w:rsid w:val="00A144EB"/>
    <w:rsid w:val="00A25C3C"/>
    <w:rsid w:val="00A26889"/>
    <w:rsid w:val="00A362C8"/>
    <w:rsid w:val="00A473F5"/>
    <w:rsid w:val="00A50E5B"/>
    <w:rsid w:val="00A52443"/>
    <w:rsid w:val="00A536BD"/>
    <w:rsid w:val="00A56E25"/>
    <w:rsid w:val="00A600D9"/>
    <w:rsid w:val="00A6089C"/>
    <w:rsid w:val="00A611A4"/>
    <w:rsid w:val="00A75257"/>
    <w:rsid w:val="00A8154F"/>
    <w:rsid w:val="00A82BF4"/>
    <w:rsid w:val="00A91A9F"/>
    <w:rsid w:val="00A94BA4"/>
    <w:rsid w:val="00A95A97"/>
    <w:rsid w:val="00A97C39"/>
    <w:rsid w:val="00AA341B"/>
    <w:rsid w:val="00AA47DB"/>
    <w:rsid w:val="00AA65BF"/>
    <w:rsid w:val="00AA6870"/>
    <w:rsid w:val="00AA78CF"/>
    <w:rsid w:val="00AB596F"/>
    <w:rsid w:val="00AB5E9F"/>
    <w:rsid w:val="00AB791D"/>
    <w:rsid w:val="00AC2252"/>
    <w:rsid w:val="00AC2C0B"/>
    <w:rsid w:val="00AC5937"/>
    <w:rsid w:val="00AC5D7B"/>
    <w:rsid w:val="00AD1CBE"/>
    <w:rsid w:val="00AD5551"/>
    <w:rsid w:val="00AE11A9"/>
    <w:rsid w:val="00AE3AF2"/>
    <w:rsid w:val="00AE6847"/>
    <w:rsid w:val="00AF0A07"/>
    <w:rsid w:val="00AF1512"/>
    <w:rsid w:val="00AF193D"/>
    <w:rsid w:val="00B02D23"/>
    <w:rsid w:val="00B059FD"/>
    <w:rsid w:val="00B11AA3"/>
    <w:rsid w:val="00B11BF2"/>
    <w:rsid w:val="00B200A6"/>
    <w:rsid w:val="00B20433"/>
    <w:rsid w:val="00B20E70"/>
    <w:rsid w:val="00B22906"/>
    <w:rsid w:val="00B319DF"/>
    <w:rsid w:val="00B33832"/>
    <w:rsid w:val="00B34B4C"/>
    <w:rsid w:val="00B37F2F"/>
    <w:rsid w:val="00B4213D"/>
    <w:rsid w:val="00B46532"/>
    <w:rsid w:val="00B47395"/>
    <w:rsid w:val="00B47F7C"/>
    <w:rsid w:val="00B50501"/>
    <w:rsid w:val="00B62A3B"/>
    <w:rsid w:val="00B64039"/>
    <w:rsid w:val="00B6530D"/>
    <w:rsid w:val="00B65E9A"/>
    <w:rsid w:val="00B706B6"/>
    <w:rsid w:val="00B72680"/>
    <w:rsid w:val="00B73B16"/>
    <w:rsid w:val="00B74A91"/>
    <w:rsid w:val="00B81427"/>
    <w:rsid w:val="00B8221E"/>
    <w:rsid w:val="00B9204C"/>
    <w:rsid w:val="00BA57BA"/>
    <w:rsid w:val="00BA7EA8"/>
    <w:rsid w:val="00BB040E"/>
    <w:rsid w:val="00BB449E"/>
    <w:rsid w:val="00BC06D2"/>
    <w:rsid w:val="00BC473B"/>
    <w:rsid w:val="00BC5132"/>
    <w:rsid w:val="00BE451A"/>
    <w:rsid w:val="00BE6351"/>
    <w:rsid w:val="00BE728A"/>
    <w:rsid w:val="00BF51D0"/>
    <w:rsid w:val="00BF5446"/>
    <w:rsid w:val="00BF56F8"/>
    <w:rsid w:val="00BF59D1"/>
    <w:rsid w:val="00BF68A0"/>
    <w:rsid w:val="00BF7270"/>
    <w:rsid w:val="00C044A4"/>
    <w:rsid w:val="00C10413"/>
    <w:rsid w:val="00C21637"/>
    <w:rsid w:val="00C2367A"/>
    <w:rsid w:val="00C329E1"/>
    <w:rsid w:val="00C41E5D"/>
    <w:rsid w:val="00C440C0"/>
    <w:rsid w:val="00C53F74"/>
    <w:rsid w:val="00C56B5A"/>
    <w:rsid w:val="00C6281A"/>
    <w:rsid w:val="00C63A6D"/>
    <w:rsid w:val="00C676B5"/>
    <w:rsid w:val="00C75CCA"/>
    <w:rsid w:val="00C75F6A"/>
    <w:rsid w:val="00C76690"/>
    <w:rsid w:val="00C8271B"/>
    <w:rsid w:val="00C846CE"/>
    <w:rsid w:val="00C87532"/>
    <w:rsid w:val="00C9730D"/>
    <w:rsid w:val="00CA0D18"/>
    <w:rsid w:val="00CB571D"/>
    <w:rsid w:val="00CB6542"/>
    <w:rsid w:val="00CB7267"/>
    <w:rsid w:val="00CC1F62"/>
    <w:rsid w:val="00CD26B8"/>
    <w:rsid w:val="00CD2B98"/>
    <w:rsid w:val="00CD7B8D"/>
    <w:rsid w:val="00CE2840"/>
    <w:rsid w:val="00CF25D3"/>
    <w:rsid w:val="00CF6368"/>
    <w:rsid w:val="00D04DF7"/>
    <w:rsid w:val="00D06268"/>
    <w:rsid w:val="00D06A45"/>
    <w:rsid w:val="00D10E05"/>
    <w:rsid w:val="00D150C1"/>
    <w:rsid w:val="00D254C4"/>
    <w:rsid w:val="00D26650"/>
    <w:rsid w:val="00D302E4"/>
    <w:rsid w:val="00D34414"/>
    <w:rsid w:val="00D406E4"/>
    <w:rsid w:val="00D4592E"/>
    <w:rsid w:val="00D51786"/>
    <w:rsid w:val="00D5582B"/>
    <w:rsid w:val="00D55FE2"/>
    <w:rsid w:val="00D57A8E"/>
    <w:rsid w:val="00D62251"/>
    <w:rsid w:val="00D66BA4"/>
    <w:rsid w:val="00D714EE"/>
    <w:rsid w:val="00D7353A"/>
    <w:rsid w:val="00D74D4D"/>
    <w:rsid w:val="00D76125"/>
    <w:rsid w:val="00D76867"/>
    <w:rsid w:val="00D76C88"/>
    <w:rsid w:val="00D77D2B"/>
    <w:rsid w:val="00D80826"/>
    <w:rsid w:val="00D80B40"/>
    <w:rsid w:val="00D85B40"/>
    <w:rsid w:val="00D93363"/>
    <w:rsid w:val="00D9533E"/>
    <w:rsid w:val="00D95E6F"/>
    <w:rsid w:val="00DA7E37"/>
    <w:rsid w:val="00DB7555"/>
    <w:rsid w:val="00DC25D1"/>
    <w:rsid w:val="00DC2F10"/>
    <w:rsid w:val="00DC6E31"/>
    <w:rsid w:val="00DD1258"/>
    <w:rsid w:val="00DD65C9"/>
    <w:rsid w:val="00DD7543"/>
    <w:rsid w:val="00DE0BDE"/>
    <w:rsid w:val="00DE257A"/>
    <w:rsid w:val="00DE2D40"/>
    <w:rsid w:val="00DE4AD2"/>
    <w:rsid w:val="00DF4D97"/>
    <w:rsid w:val="00DF79C2"/>
    <w:rsid w:val="00DF7D80"/>
    <w:rsid w:val="00E00199"/>
    <w:rsid w:val="00E013D6"/>
    <w:rsid w:val="00E1329F"/>
    <w:rsid w:val="00E161B7"/>
    <w:rsid w:val="00E173A6"/>
    <w:rsid w:val="00E178A1"/>
    <w:rsid w:val="00E25EA7"/>
    <w:rsid w:val="00E300CB"/>
    <w:rsid w:val="00E30AE7"/>
    <w:rsid w:val="00E30C04"/>
    <w:rsid w:val="00E3527E"/>
    <w:rsid w:val="00E35808"/>
    <w:rsid w:val="00E36C9F"/>
    <w:rsid w:val="00E37CA9"/>
    <w:rsid w:val="00E42119"/>
    <w:rsid w:val="00E44838"/>
    <w:rsid w:val="00E45F27"/>
    <w:rsid w:val="00E47564"/>
    <w:rsid w:val="00E47C55"/>
    <w:rsid w:val="00E47D79"/>
    <w:rsid w:val="00E501A7"/>
    <w:rsid w:val="00E50BDB"/>
    <w:rsid w:val="00E51795"/>
    <w:rsid w:val="00E53B3A"/>
    <w:rsid w:val="00E57D1D"/>
    <w:rsid w:val="00E60EBF"/>
    <w:rsid w:val="00E74CD0"/>
    <w:rsid w:val="00E87604"/>
    <w:rsid w:val="00E92C15"/>
    <w:rsid w:val="00E935B3"/>
    <w:rsid w:val="00E935CC"/>
    <w:rsid w:val="00EA042F"/>
    <w:rsid w:val="00EA0A8B"/>
    <w:rsid w:val="00EA139D"/>
    <w:rsid w:val="00EB3BB0"/>
    <w:rsid w:val="00EB509C"/>
    <w:rsid w:val="00ED2F62"/>
    <w:rsid w:val="00ED622F"/>
    <w:rsid w:val="00ED769D"/>
    <w:rsid w:val="00EE0202"/>
    <w:rsid w:val="00EE26AD"/>
    <w:rsid w:val="00F00A8C"/>
    <w:rsid w:val="00F06C23"/>
    <w:rsid w:val="00F071C8"/>
    <w:rsid w:val="00F234B3"/>
    <w:rsid w:val="00F32A0A"/>
    <w:rsid w:val="00F347CD"/>
    <w:rsid w:val="00F351CA"/>
    <w:rsid w:val="00F35AD4"/>
    <w:rsid w:val="00F360F3"/>
    <w:rsid w:val="00F46CB3"/>
    <w:rsid w:val="00F504A0"/>
    <w:rsid w:val="00F51AD4"/>
    <w:rsid w:val="00F524AC"/>
    <w:rsid w:val="00F52C56"/>
    <w:rsid w:val="00F55151"/>
    <w:rsid w:val="00F5739E"/>
    <w:rsid w:val="00F67C39"/>
    <w:rsid w:val="00F752D6"/>
    <w:rsid w:val="00F85348"/>
    <w:rsid w:val="00F93A63"/>
    <w:rsid w:val="00F97CF9"/>
    <w:rsid w:val="00F97D64"/>
    <w:rsid w:val="00FA005C"/>
    <w:rsid w:val="00FA32D9"/>
    <w:rsid w:val="00FA391E"/>
    <w:rsid w:val="00FB3DE5"/>
    <w:rsid w:val="00FB4EC6"/>
    <w:rsid w:val="00FC0403"/>
    <w:rsid w:val="00FC12A3"/>
    <w:rsid w:val="00FC1F08"/>
    <w:rsid w:val="00FC4219"/>
    <w:rsid w:val="00FD483D"/>
    <w:rsid w:val="00FD4A18"/>
    <w:rsid w:val="00FD561B"/>
    <w:rsid w:val="00FD7BF9"/>
    <w:rsid w:val="00FE071E"/>
    <w:rsid w:val="00FE307E"/>
    <w:rsid w:val="00FE368E"/>
    <w:rsid w:val="00FF3B91"/>
    <w:rsid w:val="00FF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3E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5937"/>
    <w:rPr>
      <w:color w:val="0000FF"/>
      <w:u w:val="single"/>
    </w:rPr>
  </w:style>
  <w:style w:type="character" w:styleId="Strong">
    <w:name w:val="Strong"/>
    <w:qFormat/>
    <w:rsid w:val="00607200"/>
    <w:rPr>
      <w:b/>
      <w:bCs/>
    </w:rPr>
  </w:style>
  <w:style w:type="paragraph" w:styleId="BalloonText">
    <w:name w:val="Balloon Text"/>
    <w:basedOn w:val="Normal"/>
    <w:link w:val="BalloonTextChar"/>
    <w:rsid w:val="0050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AC5937"/>
    <w:rPr>
      <w:color w:val="0000FF"/>
      <w:u w:val="single"/>
    </w:rPr>
  </w:style>
  <w:style w:type="character" w:styleId="a3">
    <w:name w:val="Strong"/>
    <w:qFormat/>
    <w:rsid w:val="00607200"/>
    <w:rPr>
      <w:b/>
      <w:bCs/>
    </w:rPr>
  </w:style>
  <w:style w:type="paragraph" w:styleId="a4">
    <w:name w:val="Balloon Text"/>
    <w:basedOn w:val="a"/>
    <w:link w:val="a5"/>
    <w:rsid w:val="00500A3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rsid w:val="00500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google.com/site/rabbinebenzahl" TargetMode="External"/><Relationship Id="rId5" Type="http://schemas.openxmlformats.org/officeDocument/2006/relationships/hyperlink" Target="mailto:jalabe@neto.net.i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>XP</Company>
  <LinksUpToDate>false</LinksUpToDate>
  <CharactersWithSpaces>7501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http://sites.google.com/site/rabbinebenzahl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mailto:jalabe@neto.net.il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Win</dc:creator>
  <cp:lastModifiedBy>A_Muller</cp:lastModifiedBy>
  <cp:revision>2</cp:revision>
  <dcterms:created xsi:type="dcterms:W3CDTF">2016-12-27T15:45:00Z</dcterms:created>
  <dcterms:modified xsi:type="dcterms:W3CDTF">2016-12-27T15:45:00Z</dcterms:modified>
</cp:coreProperties>
</file>