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71" w:rsidRPr="001D6373" w:rsidRDefault="00531871" w:rsidP="006C1B78">
      <w:pPr>
        <w:spacing w:after="0" w:line="240" w:lineRule="auto"/>
        <w:jc w:val="both"/>
        <w:rPr>
          <w:rFonts w:ascii="Comic Sans MS" w:eastAsia="Times New Roman" w:hAnsi="Comic Sans MS" w:cs="David"/>
          <w:sz w:val="24"/>
          <w:szCs w:val="24"/>
        </w:rPr>
      </w:pPr>
      <w:bookmarkStart w:id="0" w:name="_GoBack"/>
      <w:bookmarkEnd w:id="0"/>
      <w:r w:rsidRPr="001D6373">
        <w:rPr>
          <w:rFonts w:ascii="Comic Sans MS" w:eastAsia="Times New Roman" w:hAnsi="Comic Sans MS" w:cs="David"/>
          <w:sz w:val="24"/>
          <w:szCs w:val="24"/>
        </w:rPr>
        <w:t>STAM TORAH</w:t>
      </w:r>
    </w:p>
    <w:p w:rsidR="00531871" w:rsidRPr="001D6373" w:rsidRDefault="00531871" w:rsidP="006C1B78">
      <w:pPr>
        <w:spacing w:after="0" w:line="240" w:lineRule="auto"/>
        <w:jc w:val="both"/>
        <w:rPr>
          <w:rFonts w:ascii="Comic Sans MS" w:eastAsia="Times New Roman" w:hAnsi="Comic Sans MS" w:cs="David"/>
          <w:sz w:val="24"/>
          <w:szCs w:val="24"/>
        </w:rPr>
      </w:pPr>
      <w:r w:rsidRPr="001D6373">
        <w:rPr>
          <w:rFonts w:ascii="Comic Sans MS" w:eastAsia="Times New Roman" w:hAnsi="Comic Sans MS" w:cs="David"/>
          <w:sz w:val="24"/>
          <w:szCs w:val="24"/>
        </w:rPr>
        <w:t>PARSHAS TAZRIA-METZORA 5777</w:t>
      </w:r>
    </w:p>
    <w:p w:rsidR="00531871" w:rsidRDefault="00531871" w:rsidP="00FF286C">
      <w:pPr>
        <w:spacing w:after="0" w:line="240" w:lineRule="auto"/>
        <w:jc w:val="both"/>
        <w:rPr>
          <w:rFonts w:ascii="Comic Sans MS" w:eastAsia="Times New Roman" w:hAnsi="Comic Sans MS" w:cs="David"/>
          <w:sz w:val="24"/>
          <w:szCs w:val="24"/>
          <w:u w:val="single"/>
        </w:rPr>
      </w:pPr>
      <w:r w:rsidRPr="001D6373">
        <w:rPr>
          <w:rFonts w:ascii="Comic Sans MS" w:eastAsia="Times New Roman" w:hAnsi="Comic Sans MS" w:cs="David"/>
          <w:sz w:val="24"/>
          <w:szCs w:val="24"/>
          <w:u w:val="single"/>
        </w:rPr>
        <w:t xml:space="preserve"> “LIVING LIFE”</w:t>
      </w:r>
      <w:r w:rsidR="00FF286C">
        <w:rPr>
          <w:rFonts w:ascii="Comic Sans MS" w:eastAsia="Times New Roman" w:hAnsi="Comic Sans MS" w:cs="David"/>
          <w:sz w:val="24"/>
          <w:szCs w:val="24"/>
          <w:u w:val="single"/>
        </w:rPr>
        <w:t xml:space="preserve"> </w:t>
      </w:r>
    </w:p>
    <w:p w:rsidR="00623A54" w:rsidRPr="001D6373" w:rsidRDefault="00623A54" w:rsidP="00FF286C">
      <w:pPr>
        <w:spacing w:after="0" w:line="240" w:lineRule="auto"/>
        <w:jc w:val="both"/>
        <w:rPr>
          <w:rFonts w:ascii="Comic Sans MS" w:eastAsia="Times New Roman" w:hAnsi="Comic Sans MS" w:cs="David"/>
          <w:sz w:val="24"/>
          <w:szCs w:val="24"/>
          <w:u w:val="single"/>
        </w:rPr>
      </w:pPr>
    </w:p>
    <w:p w:rsidR="00A1298D" w:rsidRDefault="00A1298D" w:rsidP="006C1B78">
      <w:pPr>
        <w:spacing w:after="0" w:line="240" w:lineRule="auto"/>
        <w:ind w:firstLine="720"/>
        <w:jc w:val="both"/>
        <w:rPr>
          <w:rFonts w:ascii="Comic Sans MS" w:hAnsi="Comic Sans MS"/>
          <w:i/>
          <w:iCs/>
          <w:sz w:val="24"/>
          <w:szCs w:val="24"/>
        </w:rPr>
      </w:pPr>
      <w:r>
        <w:rPr>
          <w:rFonts w:ascii="Comic Sans MS" w:hAnsi="Comic Sans MS"/>
          <w:i/>
          <w:iCs/>
          <w:sz w:val="24"/>
          <w:szCs w:val="24"/>
        </w:rPr>
        <w:t>In our community</w:t>
      </w:r>
      <w:r w:rsidR="00FF286C">
        <w:rPr>
          <w:rFonts w:ascii="Comic Sans MS" w:hAnsi="Comic Sans MS"/>
          <w:i/>
          <w:iCs/>
          <w:sz w:val="24"/>
          <w:szCs w:val="24"/>
        </w:rPr>
        <w:t>,</w:t>
      </w:r>
      <w:r>
        <w:rPr>
          <w:rFonts w:ascii="Comic Sans MS" w:hAnsi="Comic Sans MS"/>
          <w:i/>
          <w:iCs/>
          <w:sz w:val="24"/>
          <w:szCs w:val="24"/>
        </w:rPr>
        <w:t xml:space="preserve"> New Hempstead, </w:t>
      </w:r>
      <w:r w:rsidR="00F2677B">
        <w:rPr>
          <w:rFonts w:ascii="Comic Sans MS" w:hAnsi="Comic Sans MS"/>
          <w:i/>
          <w:iCs/>
          <w:sz w:val="24"/>
          <w:szCs w:val="24"/>
        </w:rPr>
        <w:t>prior to</w:t>
      </w:r>
      <w:r w:rsidR="00FF286C">
        <w:rPr>
          <w:rFonts w:ascii="Comic Sans MS" w:hAnsi="Comic Sans MS"/>
          <w:i/>
          <w:iCs/>
          <w:sz w:val="24"/>
          <w:szCs w:val="24"/>
        </w:rPr>
        <w:t xml:space="preserve"> Rosh Hashanah, Chanukah, and Pesach, three of the local </w:t>
      </w:r>
      <w:proofErr w:type="spellStart"/>
      <w:r w:rsidR="00FF286C">
        <w:rPr>
          <w:rFonts w:ascii="Comic Sans MS" w:hAnsi="Comic Sans MS"/>
          <w:i/>
          <w:iCs/>
          <w:sz w:val="24"/>
          <w:szCs w:val="24"/>
        </w:rPr>
        <w:t>rabbonim</w:t>
      </w:r>
      <w:proofErr w:type="spellEnd"/>
      <w:r w:rsidR="00FF286C">
        <w:rPr>
          <w:rFonts w:ascii="Comic Sans MS" w:hAnsi="Comic Sans MS"/>
          <w:i/>
          <w:iCs/>
          <w:sz w:val="24"/>
          <w:szCs w:val="24"/>
        </w:rPr>
        <w:t xml:space="preserve"> -</w:t>
      </w:r>
      <w:r>
        <w:rPr>
          <w:rFonts w:ascii="Comic Sans MS" w:hAnsi="Comic Sans MS"/>
          <w:i/>
          <w:iCs/>
          <w:sz w:val="24"/>
          <w:szCs w:val="24"/>
        </w:rPr>
        <w:t xml:space="preserve"> Rabbi Chaim </w:t>
      </w:r>
      <w:proofErr w:type="spellStart"/>
      <w:r>
        <w:rPr>
          <w:rFonts w:ascii="Comic Sans MS" w:hAnsi="Comic Sans MS"/>
          <w:i/>
          <w:iCs/>
          <w:sz w:val="24"/>
          <w:szCs w:val="24"/>
        </w:rPr>
        <w:t>Schabes</w:t>
      </w:r>
      <w:proofErr w:type="spellEnd"/>
      <w:r>
        <w:rPr>
          <w:rFonts w:ascii="Comic Sans MS" w:hAnsi="Comic Sans MS"/>
          <w:i/>
          <w:iCs/>
          <w:sz w:val="24"/>
          <w:szCs w:val="24"/>
        </w:rPr>
        <w:t xml:space="preserve">, Rabbi </w:t>
      </w:r>
      <w:proofErr w:type="spellStart"/>
      <w:r>
        <w:rPr>
          <w:rFonts w:ascii="Comic Sans MS" w:hAnsi="Comic Sans MS"/>
          <w:i/>
          <w:iCs/>
          <w:sz w:val="24"/>
          <w:szCs w:val="24"/>
        </w:rPr>
        <w:t>Yisroel</w:t>
      </w:r>
      <w:proofErr w:type="spellEnd"/>
      <w:r>
        <w:rPr>
          <w:rFonts w:ascii="Comic Sans MS" w:hAnsi="Comic Sans MS"/>
          <w:i/>
          <w:iCs/>
          <w:sz w:val="24"/>
          <w:szCs w:val="24"/>
        </w:rPr>
        <w:t xml:space="preserve"> Saperstein, and </w:t>
      </w:r>
      <w:r w:rsidR="00FF286C">
        <w:rPr>
          <w:rFonts w:ascii="Comic Sans MS" w:hAnsi="Comic Sans MS"/>
          <w:i/>
          <w:iCs/>
          <w:sz w:val="24"/>
          <w:szCs w:val="24"/>
        </w:rPr>
        <w:t>myself -</w:t>
      </w:r>
      <w:r>
        <w:rPr>
          <w:rFonts w:ascii="Comic Sans MS" w:hAnsi="Comic Sans MS"/>
          <w:i/>
          <w:iCs/>
          <w:sz w:val="24"/>
          <w:szCs w:val="24"/>
        </w:rPr>
        <w:t xml:space="preserve"> speak at a joint forum</w:t>
      </w:r>
      <w:r w:rsidR="00FF286C">
        <w:rPr>
          <w:rFonts w:ascii="Comic Sans MS" w:hAnsi="Comic Sans MS"/>
          <w:i/>
          <w:iCs/>
          <w:sz w:val="24"/>
          <w:szCs w:val="24"/>
        </w:rPr>
        <w:t>,</w:t>
      </w:r>
      <w:r>
        <w:rPr>
          <w:rFonts w:ascii="Comic Sans MS" w:hAnsi="Comic Sans MS"/>
          <w:i/>
          <w:iCs/>
          <w:sz w:val="24"/>
          <w:szCs w:val="24"/>
        </w:rPr>
        <w:t xml:space="preserve"> </w:t>
      </w:r>
      <w:r w:rsidR="00DB79CD">
        <w:rPr>
          <w:rFonts w:ascii="Comic Sans MS" w:hAnsi="Comic Sans MS"/>
          <w:i/>
          <w:iCs/>
          <w:sz w:val="24"/>
          <w:szCs w:val="24"/>
        </w:rPr>
        <w:t xml:space="preserve">rotating which shul </w:t>
      </w:r>
      <w:r w:rsidR="00FF286C">
        <w:rPr>
          <w:rFonts w:ascii="Comic Sans MS" w:hAnsi="Comic Sans MS"/>
          <w:i/>
          <w:iCs/>
          <w:sz w:val="24"/>
          <w:szCs w:val="24"/>
        </w:rPr>
        <w:t>hosts</w:t>
      </w:r>
      <w:r>
        <w:rPr>
          <w:rFonts w:ascii="Comic Sans MS" w:hAnsi="Comic Sans MS"/>
          <w:i/>
          <w:iCs/>
          <w:sz w:val="24"/>
          <w:szCs w:val="24"/>
        </w:rPr>
        <w:t xml:space="preserve">. </w:t>
      </w:r>
    </w:p>
    <w:p w:rsidR="00A1298D" w:rsidRDefault="00A1298D" w:rsidP="006C1B78">
      <w:pPr>
        <w:spacing w:after="0" w:line="240" w:lineRule="auto"/>
        <w:ind w:firstLine="720"/>
        <w:jc w:val="both"/>
        <w:rPr>
          <w:rFonts w:ascii="Comic Sans MS" w:hAnsi="Comic Sans MS"/>
          <w:i/>
          <w:iCs/>
          <w:sz w:val="24"/>
          <w:szCs w:val="24"/>
        </w:rPr>
      </w:pPr>
      <w:r>
        <w:rPr>
          <w:rFonts w:ascii="Comic Sans MS" w:hAnsi="Comic Sans MS"/>
          <w:i/>
          <w:iCs/>
          <w:sz w:val="24"/>
          <w:szCs w:val="24"/>
        </w:rPr>
        <w:t xml:space="preserve">The following is from the </w:t>
      </w:r>
      <w:r w:rsidR="00372769">
        <w:rPr>
          <w:rFonts w:ascii="Comic Sans MS" w:hAnsi="Comic Sans MS"/>
          <w:i/>
          <w:iCs/>
          <w:sz w:val="24"/>
          <w:szCs w:val="24"/>
        </w:rPr>
        <w:t xml:space="preserve">moving </w:t>
      </w:r>
      <w:r>
        <w:rPr>
          <w:rFonts w:ascii="Comic Sans MS" w:hAnsi="Comic Sans MS"/>
          <w:i/>
          <w:iCs/>
          <w:sz w:val="24"/>
          <w:szCs w:val="24"/>
        </w:rPr>
        <w:t xml:space="preserve">lecture </w:t>
      </w:r>
      <w:r w:rsidR="00372769">
        <w:rPr>
          <w:rFonts w:ascii="Comic Sans MS" w:hAnsi="Comic Sans MS"/>
          <w:i/>
          <w:iCs/>
          <w:sz w:val="24"/>
          <w:szCs w:val="24"/>
        </w:rPr>
        <w:t xml:space="preserve">that </w:t>
      </w:r>
      <w:r>
        <w:rPr>
          <w:rFonts w:ascii="Comic Sans MS" w:hAnsi="Comic Sans MS"/>
          <w:i/>
          <w:iCs/>
          <w:sz w:val="24"/>
          <w:szCs w:val="24"/>
        </w:rPr>
        <w:t xml:space="preserve">Rabbi </w:t>
      </w:r>
      <w:proofErr w:type="spellStart"/>
      <w:r>
        <w:rPr>
          <w:rFonts w:ascii="Comic Sans MS" w:hAnsi="Comic Sans MS"/>
          <w:i/>
          <w:iCs/>
          <w:sz w:val="24"/>
          <w:szCs w:val="24"/>
        </w:rPr>
        <w:t>Yisroel</w:t>
      </w:r>
      <w:proofErr w:type="spellEnd"/>
      <w:r>
        <w:rPr>
          <w:rFonts w:ascii="Comic Sans MS" w:hAnsi="Comic Sans MS"/>
          <w:i/>
          <w:iCs/>
          <w:sz w:val="24"/>
          <w:szCs w:val="24"/>
        </w:rPr>
        <w:t xml:space="preserve"> Saperstein presented this year prior to Rosh Hashanah</w:t>
      </w:r>
      <w:r w:rsidR="00372769">
        <w:rPr>
          <w:rStyle w:val="FootnoteReference"/>
          <w:rFonts w:ascii="Comic Sans MS" w:hAnsi="Comic Sans MS"/>
          <w:i/>
          <w:iCs/>
          <w:sz w:val="24"/>
          <w:szCs w:val="24"/>
        </w:rPr>
        <w:footnoteReference w:id="1"/>
      </w:r>
      <w:r>
        <w:rPr>
          <w:rFonts w:ascii="Comic Sans MS" w:hAnsi="Comic Sans MS"/>
          <w:i/>
          <w:iCs/>
          <w:sz w:val="24"/>
          <w:szCs w:val="24"/>
        </w:rPr>
        <w:t xml:space="preserve">: </w:t>
      </w:r>
    </w:p>
    <w:p w:rsidR="00DB79CD" w:rsidRDefault="00DB79CD" w:rsidP="006C1B78">
      <w:pPr>
        <w:spacing w:after="0" w:line="240" w:lineRule="auto"/>
        <w:ind w:firstLine="720"/>
        <w:jc w:val="both"/>
        <w:rPr>
          <w:rFonts w:ascii="Comic Sans MS" w:hAnsi="Comic Sans MS"/>
          <w:i/>
          <w:iCs/>
          <w:sz w:val="24"/>
          <w:szCs w:val="24"/>
        </w:rPr>
      </w:pPr>
    </w:p>
    <w:p w:rsidR="001D6373" w:rsidRPr="00372769" w:rsidRDefault="00A1298D"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 xml:space="preserve">I want to share with you how the </w:t>
      </w:r>
      <w:r w:rsidRPr="00372769">
        <w:rPr>
          <w:rFonts w:ascii="Comic Sans MS" w:hAnsi="Comic Sans MS"/>
          <w:sz w:val="24"/>
          <w:szCs w:val="24"/>
        </w:rPr>
        <w:t xml:space="preserve">Intensive </w:t>
      </w:r>
      <w:r w:rsidR="001D6373" w:rsidRPr="00372769">
        <w:rPr>
          <w:rFonts w:ascii="Comic Sans MS" w:hAnsi="Comic Sans MS"/>
          <w:sz w:val="24"/>
          <w:szCs w:val="24"/>
        </w:rPr>
        <w:t>C</w:t>
      </w:r>
      <w:r w:rsidRPr="00372769">
        <w:rPr>
          <w:rFonts w:ascii="Comic Sans MS" w:hAnsi="Comic Sans MS"/>
          <w:sz w:val="24"/>
          <w:szCs w:val="24"/>
        </w:rPr>
        <w:t xml:space="preserve">are </w:t>
      </w:r>
      <w:r w:rsidR="001D6373" w:rsidRPr="00372769">
        <w:rPr>
          <w:rFonts w:ascii="Comic Sans MS" w:hAnsi="Comic Sans MS"/>
          <w:sz w:val="24"/>
          <w:szCs w:val="24"/>
        </w:rPr>
        <w:t>U</w:t>
      </w:r>
      <w:r w:rsidRPr="00372769">
        <w:rPr>
          <w:rFonts w:ascii="Comic Sans MS" w:hAnsi="Comic Sans MS"/>
          <w:sz w:val="24"/>
          <w:szCs w:val="24"/>
        </w:rPr>
        <w:t>nit in the hospital</w:t>
      </w:r>
      <w:r w:rsidR="001D6373" w:rsidRPr="00372769">
        <w:rPr>
          <w:rFonts w:ascii="Comic Sans MS" w:hAnsi="Comic Sans MS"/>
          <w:sz w:val="24"/>
          <w:szCs w:val="24"/>
        </w:rPr>
        <w:t xml:space="preserve"> </w:t>
      </w:r>
      <w:r w:rsidR="00FF286C">
        <w:rPr>
          <w:rFonts w:ascii="Comic Sans MS" w:hAnsi="Comic Sans MS"/>
          <w:sz w:val="24"/>
          <w:szCs w:val="24"/>
        </w:rPr>
        <w:t xml:space="preserve">helps </w:t>
      </w:r>
      <w:r w:rsidR="001D6373" w:rsidRPr="00372769">
        <w:rPr>
          <w:rFonts w:ascii="Comic Sans MS" w:hAnsi="Comic Sans MS"/>
          <w:sz w:val="24"/>
          <w:szCs w:val="24"/>
        </w:rPr>
        <w:t xml:space="preserve">prepare </w:t>
      </w:r>
      <w:r w:rsidR="00FF286C">
        <w:rPr>
          <w:rFonts w:ascii="Comic Sans MS" w:hAnsi="Comic Sans MS"/>
          <w:sz w:val="24"/>
          <w:szCs w:val="24"/>
        </w:rPr>
        <w:t>a person</w:t>
      </w:r>
      <w:r w:rsidR="001D6373" w:rsidRPr="00372769">
        <w:rPr>
          <w:rFonts w:ascii="Comic Sans MS" w:hAnsi="Comic Sans MS"/>
          <w:sz w:val="24"/>
          <w:szCs w:val="24"/>
        </w:rPr>
        <w:t xml:space="preserve"> for Rosh Hashanah: </w:t>
      </w:r>
    </w:p>
    <w:p w:rsidR="00623A54" w:rsidRPr="00372769" w:rsidRDefault="00DB79CD" w:rsidP="00623A54">
      <w:pPr>
        <w:spacing w:after="0" w:line="240" w:lineRule="auto"/>
        <w:ind w:firstLine="720"/>
        <w:jc w:val="both"/>
        <w:rPr>
          <w:rFonts w:ascii="Comic Sans MS" w:hAnsi="Comic Sans MS"/>
          <w:sz w:val="24"/>
          <w:szCs w:val="24"/>
        </w:rPr>
      </w:pPr>
      <w:r w:rsidRPr="00372769">
        <w:rPr>
          <w:rFonts w:ascii="Comic Sans MS" w:hAnsi="Comic Sans MS"/>
          <w:sz w:val="24"/>
          <w:szCs w:val="24"/>
        </w:rPr>
        <w:t xml:space="preserve"> </w:t>
      </w:r>
      <w:r w:rsidR="00A1298D" w:rsidRPr="00372769">
        <w:rPr>
          <w:rFonts w:ascii="Comic Sans MS" w:hAnsi="Comic Sans MS"/>
          <w:sz w:val="24"/>
          <w:szCs w:val="24"/>
        </w:rPr>
        <w:t xml:space="preserve">“This past summer our family went through a very challenging </w:t>
      </w:r>
      <w:r w:rsidR="00623A54">
        <w:rPr>
          <w:rFonts w:ascii="Comic Sans MS" w:hAnsi="Comic Sans MS"/>
          <w:sz w:val="24"/>
          <w:szCs w:val="24"/>
        </w:rPr>
        <w:t>ordeal</w:t>
      </w:r>
      <w:r w:rsidR="00A1298D" w:rsidRPr="00372769">
        <w:rPr>
          <w:rFonts w:ascii="Comic Sans MS" w:hAnsi="Comic Sans MS"/>
          <w:sz w:val="24"/>
          <w:szCs w:val="24"/>
        </w:rPr>
        <w:t xml:space="preserve"> with my wife’s health. </w:t>
      </w:r>
      <w:r w:rsidR="00623A54" w:rsidRPr="00372769">
        <w:rPr>
          <w:rFonts w:ascii="Comic Sans MS" w:hAnsi="Comic Sans MS"/>
          <w:sz w:val="24"/>
          <w:szCs w:val="24"/>
        </w:rPr>
        <w:t>“If a heart is not strong enough to pump, doctors can install an actual</w:t>
      </w:r>
      <w:r w:rsidR="00F2677B">
        <w:rPr>
          <w:rFonts w:ascii="Comic Sans MS" w:hAnsi="Comic Sans MS"/>
          <w:sz w:val="24"/>
          <w:szCs w:val="24"/>
        </w:rPr>
        <w:t xml:space="preserve"> metal</w:t>
      </w:r>
      <w:r w:rsidR="00623A54" w:rsidRPr="00372769">
        <w:rPr>
          <w:rFonts w:ascii="Comic Sans MS" w:hAnsi="Comic Sans MS"/>
          <w:sz w:val="24"/>
          <w:szCs w:val="24"/>
        </w:rPr>
        <w:t xml:space="preserve"> pump into the left ventricle, called a Left Ventricle Assist Device. There are many people who have that device in their heart. There are wires that come out of the stomach, and the person walks around with a mini computer and two large batteries for the rest of their lives. </w:t>
      </w:r>
    </w:p>
    <w:p w:rsidR="001D6373" w:rsidRDefault="00623A54" w:rsidP="006C1B78">
      <w:pPr>
        <w:spacing w:after="0" w:line="240" w:lineRule="auto"/>
        <w:ind w:firstLine="720"/>
        <w:jc w:val="both"/>
        <w:rPr>
          <w:rFonts w:ascii="Comic Sans MS" w:hAnsi="Comic Sans MS"/>
          <w:sz w:val="24"/>
          <w:szCs w:val="24"/>
        </w:rPr>
      </w:pPr>
      <w:r>
        <w:rPr>
          <w:rFonts w:ascii="Comic Sans MS" w:hAnsi="Comic Sans MS"/>
          <w:sz w:val="24"/>
          <w:szCs w:val="24"/>
        </w:rPr>
        <w:t>“</w:t>
      </w:r>
      <w:r w:rsidR="001D6373" w:rsidRPr="00372769">
        <w:rPr>
          <w:rFonts w:ascii="Comic Sans MS" w:hAnsi="Comic Sans MS"/>
          <w:sz w:val="24"/>
          <w:szCs w:val="24"/>
        </w:rPr>
        <w:t xml:space="preserve">There came a point after </w:t>
      </w:r>
      <w:r>
        <w:rPr>
          <w:rFonts w:ascii="Comic Sans MS" w:hAnsi="Comic Sans MS"/>
          <w:sz w:val="24"/>
          <w:szCs w:val="24"/>
        </w:rPr>
        <w:t xml:space="preserve">they performed </w:t>
      </w:r>
      <w:r w:rsidR="001D6373" w:rsidRPr="00372769">
        <w:rPr>
          <w:rFonts w:ascii="Comic Sans MS" w:hAnsi="Comic Sans MS"/>
          <w:sz w:val="24"/>
          <w:szCs w:val="24"/>
        </w:rPr>
        <w:t>bypass</w:t>
      </w:r>
      <w:r>
        <w:rPr>
          <w:rFonts w:ascii="Comic Sans MS" w:hAnsi="Comic Sans MS"/>
          <w:sz w:val="24"/>
          <w:szCs w:val="24"/>
        </w:rPr>
        <w:t xml:space="preserve"> surgery</w:t>
      </w:r>
      <w:r w:rsidR="001D6373" w:rsidRPr="00372769">
        <w:rPr>
          <w:rFonts w:ascii="Comic Sans MS" w:hAnsi="Comic Sans MS"/>
          <w:sz w:val="24"/>
          <w:szCs w:val="24"/>
        </w:rPr>
        <w:t xml:space="preserve">, and </w:t>
      </w:r>
      <w:r w:rsidR="00A1298D" w:rsidRPr="00372769">
        <w:rPr>
          <w:rFonts w:ascii="Comic Sans MS" w:hAnsi="Comic Sans MS"/>
          <w:sz w:val="24"/>
          <w:szCs w:val="24"/>
        </w:rPr>
        <w:t xml:space="preserve">a </w:t>
      </w:r>
      <w:r w:rsidR="001D6373" w:rsidRPr="00372769">
        <w:rPr>
          <w:rFonts w:ascii="Comic Sans MS" w:hAnsi="Comic Sans MS"/>
          <w:sz w:val="24"/>
          <w:szCs w:val="24"/>
        </w:rPr>
        <w:t xml:space="preserve">valve job, </w:t>
      </w:r>
      <w:r w:rsidR="00A1298D" w:rsidRPr="00372769">
        <w:rPr>
          <w:rFonts w:ascii="Comic Sans MS" w:hAnsi="Comic Sans MS"/>
          <w:sz w:val="24"/>
          <w:szCs w:val="24"/>
        </w:rPr>
        <w:t xml:space="preserve">when </w:t>
      </w:r>
      <w:r w:rsidR="001D6373" w:rsidRPr="00372769">
        <w:rPr>
          <w:rFonts w:ascii="Comic Sans MS" w:hAnsi="Comic Sans MS"/>
          <w:sz w:val="24"/>
          <w:szCs w:val="24"/>
        </w:rPr>
        <w:t xml:space="preserve">they decided that since my wife’s heart wasn’t healing well enough on its own, they would have to install an LVAT. </w:t>
      </w:r>
    </w:p>
    <w:p w:rsidR="001D6373" w:rsidRPr="00372769" w:rsidRDefault="00623A54"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 xml:space="preserve"> </w:t>
      </w:r>
      <w:r w:rsidR="00A1298D" w:rsidRPr="00372769">
        <w:rPr>
          <w:rFonts w:ascii="Comic Sans MS" w:hAnsi="Comic Sans MS"/>
          <w:sz w:val="24"/>
          <w:szCs w:val="24"/>
        </w:rPr>
        <w:t>“</w:t>
      </w:r>
      <w:r w:rsidR="001D6373" w:rsidRPr="00372769">
        <w:rPr>
          <w:rFonts w:ascii="Comic Sans MS" w:hAnsi="Comic Sans MS"/>
          <w:sz w:val="24"/>
          <w:szCs w:val="24"/>
        </w:rPr>
        <w:t xml:space="preserve">Before they </w:t>
      </w:r>
      <w:r w:rsidR="00A1298D" w:rsidRPr="00372769">
        <w:rPr>
          <w:rFonts w:ascii="Comic Sans MS" w:hAnsi="Comic Sans MS"/>
          <w:sz w:val="24"/>
          <w:szCs w:val="24"/>
        </w:rPr>
        <w:t>installed</w:t>
      </w:r>
      <w:r w:rsidR="001D6373" w:rsidRPr="00372769">
        <w:rPr>
          <w:rFonts w:ascii="Comic Sans MS" w:hAnsi="Comic Sans MS"/>
          <w:sz w:val="24"/>
          <w:szCs w:val="24"/>
        </w:rPr>
        <w:t xml:space="preserve"> the LVAT, a social worker </w:t>
      </w:r>
      <w:r w:rsidR="00DB79CD">
        <w:rPr>
          <w:rFonts w:ascii="Comic Sans MS" w:hAnsi="Comic Sans MS"/>
          <w:sz w:val="24"/>
          <w:szCs w:val="24"/>
        </w:rPr>
        <w:t>approached</w:t>
      </w:r>
      <w:r w:rsidR="001D6373" w:rsidRPr="00372769">
        <w:rPr>
          <w:rFonts w:ascii="Comic Sans MS" w:hAnsi="Comic Sans MS"/>
          <w:sz w:val="24"/>
          <w:szCs w:val="24"/>
        </w:rPr>
        <w:t xml:space="preserve"> my wife and </w:t>
      </w:r>
      <w:r w:rsidR="00A1298D" w:rsidRPr="00372769">
        <w:rPr>
          <w:rFonts w:ascii="Comic Sans MS" w:hAnsi="Comic Sans MS"/>
          <w:sz w:val="24"/>
          <w:szCs w:val="24"/>
        </w:rPr>
        <w:t>asked her why she wanted to live</w:t>
      </w:r>
      <w:r w:rsidR="001D6373" w:rsidRPr="00372769">
        <w:rPr>
          <w:rFonts w:ascii="Comic Sans MS" w:hAnsi="Comic Sans MS"/>
          <w:sz w:val="24"/>
          <w:szCs w:val="24"/>
        </w:rPr>
        <w:t xml:space="preserve">? This device is very stressful to live with, </w:t>
      </w:r>
      <w:r w:rsidR="00A1298D" w:rsidRPr="00372769">
        <w:rPr>
          <w:rFonts w:ascii="Comic Sans MS" w:hAnsi="Comic Sans MS"/>
          <w:sz w:val="24"/>
          <w:szCs w:val="24"/>
        </w:rPr>
        <w:t>and therefore</w:t>
      </w:r>
      <w:r>
        <w:rPr>
          <w:rFonts w:ascii="Comic Sans MS" w:hAnsi="Comic Sans MS"/>
          <w:sz w:val="24"/>
          <w:szCs w:val="24"/>
        </w:rPr>
        <w:t>,</w:t>
      </w:r>
      <w:r w:rsidR="00A1298D" w:rsidRPr="00372769">
        <w:rPr>
          <w:rFonts w:ascii="Comic Sans MS" w:hAnsi="Comic Sans MS"/>
          <w:sz w:val="24"/>
          <w:szCs w:val="24"/>
        </w:rPr>
        <w:t xml:space="preserve"> before installing it,</w:t>
      </w:r>
      <w:r w:rsidR="001D6373" w:rsidRPr="00372769">
        <w:rPr>
          <w:rFonts w:ascii="Comic Sans MS" w:hAnsi="Comic Sans MS"/>
          <w:sz w:val="24"/>
          <w:szCs w:val="24"/>
        </w:rPr>
        <w:t xml:space="preserve"> they evaluate whether the </w:t>
      </w:r>
      <w:r w:rsidR="00A1298D" w:rsidRPr="00372769">
        <w:rPr>
          <w:rFonts w:ascii="Comic Sans MS" w:hAnsi="Comic Sans MS"/>
          <w:sz w:val="24"/>
          <w:szCs w:val="24"/>
        </w:rPr>
        <w:t>patient</w:t>
      </w:r>
      <w:r w:rsidR="001D6373" w:rsidRPr="00372769">
        <w:rPr>
          <w:rFonts w:ascii="Comic Sans MS" w:hAnsi="Comic Sans MS"/>
          <w:sz w:val="24"/>
          <w:szCs w:val="24"/>
        </w:rPr>
        <w:t xml:space="preserve"> has a strong enough will to live, before </w:t>
      </w:r>
      <w:r>
        <w:rPr>
          <w:rFonts w:ascii="Comic Sans MS" w:hAnsi="Comic Sans MS"/>
          <w:sz w:val="24"/>
          <w:szCs w:val="24"/>
        </w:rPr>
        <w:t>going</w:t>
      </w:r>
      <w:r w:rsidR="001D6373" w:rsidRPr="00372769">
        <w:rPr>
          <w:rFonts w:ascii="Comic Sans MS" w:hAnsi="Comic Sans MS"/>
          <w:sz w:val="24"/>
          <w:szCs w:val="24"/>
        </w:rPr>
        <w:t xml:space="preserve"> through the bother of the major operation </w:t>
      </w:r>
      <w:r>
        <w:rPr>
          <w:rFonts w:ascii="Comic Sans MS" w:hAnsi="Comic Sans MS"/>
          <w:sz w:val="24"/>
          <w:szCs w:val="24"/>
        </w:rPr>
        <w:t>to</w:t>
      </w:r>
      <w:r w:rsidR="001D6373" w:rsidRPr="00372769">
        <w:rPr>
          <w:rFonts w:ascii="Comic Sans MS" w:hAnsi="Comic Sans MS"/>
          <w:sz w:val="24"/>
          <w:szCs w:val="24"/>
        </w:rPr>
        <w:t xml:space="preserve"> install it.</w:t>
      </w:r>
    </w:p>
    <w:p w:rsidR="001D6373" w:rsidRPr="00372769" w:rsidRDefault="00A1298D"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 xml:space="preserve">The second question they asked was </w:t>
      </w:r>
      <w:r w:rsidRPr="00372769">
        <w:rPr>
          <w:rFonts w:ascii="Comic Sans MS" w:hAnsi="Comic Sans MS"/>
          <w:sz w:val="24"/>
          <w:szCs w:val="24"/>
        </w:rPr>
        <w:t xml:space="preserve">whether we had </w:t>
      </w:r>
      <w:r w:rsidR="001D6373" w:rsidRPr="00372769">
        <w:rPr>
          <w:rFonts w:ascii="Comic Sans MS" w:hAnsi="Comic Sans MS"/>
          <w:sz w:val="24"/>
          <w:szCs w:val="24"/>
        </w:rPr>
        <w:t xml:space="preserve">family who will help and support </w:t>
      </w:r>
      <w:r w:rsidRPr="00372769">
        <w:rPr>
          <w:rFonts w:ascii="Comic Sans MS" w:hAnsi="Comic Sans MS"/>
          <w:sz w:val="24"/>
          <w:szCs w:val="24"/>
        </w:rPr>
        <w:t>us</w:t>
      </w:r>
      <w:r w:rsidR="001D6373" w:rsidRPr="00372769">
        <w:rPr>
          <w:rFonts w:ascii="Comic Sans MS" w:hAnsi="Comic Sans MS"/>
          <w:sz w:val="24"/>
          <w:szCs w:val="24"/>
        </w:rPr>
        <w:t xml:space="preserve"> through</w:t>
      </w:r>
      <w:r w:rsidR="00623A54">
        <w:rPr>
          <w:rFonts w:ascii="Comic Sans MS" w:hAnsi="Comic Sans MS"/>
          <w:sz w:val="24"/>
          <w:szCs w:val="24"/>
        </w:rPr>
        <w:t>out the</w:t>
      </w:r>
      <w:r w:rsidR="001D6373" w:rsidRPr="00372769">
        <w:rPr>
          <w:rFonts w:ascii="Comic Sans MS" w:hAnsi="Comic Sans MS"/>
          <w:sz w:val="24"/>
          <w:szCs w:val="24"/>
        </w:rPr>
        <w:t xml:space="preserve"> ordeal? The family is necessary to assist</w:t>
      </w:r>
      <w:r w:rsidRPr="00372769">
        <w:rPr>
          <w:rFonts w:ascii="Comic Sans MS" w:hAnsi="Comic Sans MS"/>
          <w:sz w:val="24"/>
          <w:szCs w:val="24"/>
        </w:rPr>
        <w:t>,</w:t>
      </w:r>
      <w:r w:rsidR="001D6373" w:rsidRPr="00372769">
        <w:rPr>
          <w:rFonts w:ascii="Comic Sans MS" w:hAnsi="Comic Sans MS"/>
          <w:sz w:val="24"/>
          <w:szCs w:val="24"/>
        </w:rPr>
        <w:t xml:space="preserve"> </w:t>
      </w:r>
      <w:r w:rsidR="00623A54">
        <w:rPr>
          <w:rFonts w:ascii="Comic Sans MS" w:hAnsi="Comic Sans MS"/>
          <w:sz w:val="24"/>
          <w:szCs w:val="24"/>
        </w:rPr>
        <w:t xml:space="preserve">to </w:t>
      </w:r>
      <w:r w:rsidR="001D6373" w:rsidRPr="00372769">
        <w:rPr>
          <w:rFonts w:ascii="Comic Sans MS" w:hAnsi="Comic Sans MS"/>
          <w:sz w:val="24"/>
          <w:szCs w:val="24"/>
        </w:rPr>
        <w:t>constantly chang</w:t>
      </w:r>
      <w:r w:rsidR="00623A54">
        <w:rPr>
          <w:rFonts w:ascii="Comic Sans MS" w:hAnsi="Comic Sans MS"/>
          <w:sz w:val="24"/>
          <w:szCs w:val="24"/>
        </w:rPr>
        <w:t>e</w:t>
      </w:r>
      <w:r w:rsidR="001D6373" w:rsidRPr="00372769">
        <w:rPr>
          <w:rFonts w:ascii="Comic Sans MS" w:hAnsi="Comic Sans MS"/>
          <w:sz w:val="24"/>
          <w:szCs w:val="24"/>
        </w:rPr>
        <w:t xml:space="preserve"> the dressings around the stomach, </w:t>
      </w:r>
      <w:r w:rsidRPr="00372769">
        <w:rPr>
          <w:rFonts w:ascii="Comic Sans MS" w:hAnsi="Comic Sans MS"/>
          <w:sz w:val="24"/>
          <w:szCs w:val="24"/>
        </w:rPr>
        <w:t xml:space="preserve">and for </w:t>
      </w:r>
      <w:r w:rsidR="001D6373" w:rsidRPr="00372769">
        <w:rPr>
          <w:rFonts w:ascii="Comic Sans MS" w:hAnsi="Comic Sans MS"/>
          <w:sz w:val="24"/>
          <w:szCs w:val="24"/>
        </w:rPr>
        <w:t>mora</w:t>
      </w:r>
      <w:r w:rsidRPr="00372769">
        <w:rPr>
          <w:rFonts w:ascii="Comic Sans MS" w:hAnsi="Comic Sans MS"/>
          <w:sz w:val="24"/>
          <w:szCs w:val="24"/>
        </w:rPr>
        <w:t>l support and encouragement</w:t>
      </w:r>
      <w:r w:rsidR="001D6373" w:rsidRPr="00372769">
        <w:rPr>
          <w:rFonts w:ascii="Comic Sans MS" w:hAnsi="Comic Sans MS"/>
          <w:sz w:val="24"/>
          <w:szCs w:val="24"/>
        </w:rPr>
        <w:t xml:space="preserve">.  </w:t>
      </w:r>
    </w:p>
    <w:p w:rsidR="00A1298D" w:rsidRPr="00372769" w:rsidRDefault="00A1298D"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My wife gave satisfactory answers</w:t>
      </w:r>
      <w:r w:rsidRPr="00372769">
        <w:rPr>
          <w:rFonts w:ascii="Comic Sans MS" w:hAnsi="Comic Sans MS"/>
          <w:sz w:val="24"/>
          <w:szCs w:val="24"/>
        </w:rPr>
        <w:t>,</w:t>
      </w:r>
      <w:r w:rsidR="001D6373" w:rsidRPr="00372769">
        <w:rPr>
          <w:rFonts w:ascii="Comic Sans MS" w:hAnsi="Comic Sans MS"/>
          <w:sz w:val="24"/>
          <w:szCs w:val="24"/>
        </w:rPr>
        <w:t xml:space="preserve"> proving that she had a will to live and </w:t>
      </w:r>
      <w:r w:rsidRPr="00372769">
        <w:rPr>
          <w:rFonts w:ascii="Comic Sans MS" w:hAnsi="Comic Sans MS"/>
          <w:sz w:val="24"/>
          <w:szCs w:val="24"/>
        </w:rPr>
        <w:t xml:space="preserve">that she had </w:t>
      </w:r>
      <w:r w:rsidR="001D6373" w:rsidRPr="00372769">
        <w:rPr>
          <w:rFonts w:ascii="Comic Sans MS" w:hAnsi="Comic Sans MS"/>
          <w:sz w:val="24"/>
          <w:szCs w:val="24"/>
        </w:rPr>
        <w:t>a supportive family. S</w:t>
      </w:r>
      <w:r w:rsidRPr="00372769">
        <w:rPr>
          <w:rFonts w:ascii="Comic Sans MS" w:hAnsi="Comic Sans MS"/>
          <w:sz w:val="24"/>
          <w:szCs w:val="24"/>
        </w:rPr>
        <w:t xml:space="preserve">hortly after, </w:t>
      </w:r>
      <w:r w:rsidR="001D6373" w:rsidRPr="00372769">
        <w:rPr>
          <w:rFonts w:ascii="Comic Sans MS" w:hAnsi="Comic Sans MS"/>
          <w:sz w:val="24"/>
          <w:szCs w:val="24"/>
        </w:rPr>
        <w:t xml:space="preserve">a male nurse </w:t>
      </w:r>
      <w:r w:rsidR="00F2677B">
        <w:rPr>
          <w:rFonts w:ascii="Comic Sans MS" w:hAnsi="Comic Sans MS"/>
          <w:sz w:val="24"/>
          <w:szCs w:val="24"/>
        </w:rPr>
        <w:t>arrived</w:t>
      </w:r>
      <w:r w:rsidR="001D6373" w:rsidRPr="00372769">
        <w:rPr>
          <w:rFonts w:ascii="Comic Sans MS" w:hAnsi="Comic Sans MS"/>
          <w:sz w:val="24"/>
          <w:szCs w:val="24"/>
        </w:rPr>
        <w:t xml:space="preserve"> to train </w:t>
      </w:r>
      <w:r w:rsidR="00623A54">
        <w:rPr>
          <w:rFonts w:ascii="Comic Sans MS" w:hAnsi="Comic Sans MS"/>
          <w:sz w:val="24"/>
          <w:szCs w:val="24"/>
        </w:rPr>
        <w:t>me</w:t>
      </w:r>
      <w:r w:rsidR="001D6373" w:rsidRPr="00372769">
        <w:rPr>
          <w:rFonts w:ascii="Comic Sans MS" w:hAnsi="Comic Sans MS"/>
          <w:sz w:val="24"/>
          <w:szCs w:val="24"/>
        </w:rPr>
        <w:t xml:space="preserve"> and my daughter about the dressings</w:t>
      </w:r>
      <w:r w:rsidRPr="00372769">
        <w:rPr>
          <w:rFonts w:ascii="Comic Sans MS" w:hAnsi="Comic Sans MS"/>
          <w:sz w:val="24"/>
          <w:szCs w:val="24"/>
        </w:rPr>
        <w:t>,</w:t>
      </w:r>
      <w:r w:rsidR="001D6373" w:rsidRPr="00372769">
        <w:rPr>
          <w:rFonts w:ascii="Comic Sans MS" w:hAnsi="Comic Sans MS"/>
          <w:sz w:val="24"/>
          <w:szCs w:val="24"/>
        </w:rPr>
        <w:t xml:space="preserve"> and other things we needed to know about caring for my wife. </w:t>
      </w:r>
    </w:p>
    <w:p w:rsidR="001D6373" w:rsidRPr="00372769" w:rsidRDefault="00A1298D"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 xml:space="preserve">While he was training us </w:t>
      </w:r>
      <w:r w:rsidRPr="00372769">
        <w:rPr>
          <w:rFonts w:ascii="Comic Sans MS" w:hAnsi="Comic Sans MS"/>
          <w:sz w:val="24"/>
          <w:szCs w:val="24"/>
        </w:rPr>
        <w:t>by demonstrating on</w:t>
      </w:r>
      <w:r w:rsidR="001D6373" w:rsidRPr="00372769">
        <w:rPr>
          <w:rFonts w:ascii="Comic Sans MS" w:hAnsi="Comic Sans MS"/>
          <w:sz w:val="24"/>
          <w:szCs w:val="24"/>
        </w:rPr>
        <w:t xml:space="preserve"> a dummy, I asked the nurse what </w:t>
      </w:r>
      <w:r w:rsidRPr="00372769">
        <w:rPr>
          <w:rFonts w:ascii="Comic Sans MS" w:hAnsi="Comic Sans MS"/>
          <w:sz w:val="24"/>
          <w:szCs w:val="24"/>
        </w:rPr>
        <w:t xml:space="preserve">they do if a patient in need of an LVAT </w:t>
      </w:r>
      <w:r w:rsidR="001D6373" w:rsidRPr="00372769">
        <w:rPr>
          <w:rFonts w:ascii="Comic Sans MS" w:hAnsi="Comic Sans MS"/>
          <w:sz w:val="24"/>
          <w:szCs w:val="24"/>
        </w:rPr>
        <w:t xml:space="preserve">is single. He replied that </w:t>
      </w:r>
      <w:r w:rsidRPr="00372769">
        <w:rPr>
          <w:rFonts w:ascii="Comic Sans MS" w:hAnsi="Comic Sans MS"/>
          <w:sz w:val="24"/>
          <w:szCs w:val="24"/>
        </w:rPr>
        <w:t>they wouldn’t install it</w:t>
      </w:r>
      <w:r w:rsidR="001D6373" w:rsidRPr="00372769">
        <w:rPr>
          <w:rFonts w:ascii="Comic Sans MS" w:hAnsi="Comic Sans MS"/>
          <w:sz w:val="24"/>
          <w:szCs w:val="24"/>
        </w:rPr>
        <w:t xml:space="preserve">. I looked at him in shock, “Do you mean to tell me that if he doesn’t have a </w:t>
      </w:r>
      <w:r w:rsidR="001D6373" w:rsidRPr="00372769">
        <w:rPr>
          <w:rFonts w:ascii="Comic Sans MS" w:hAnsi="Comic Sans MS"/>
          <w:sz w:val="24"/>
          <w:szCs w:val="24"/>
        </w:rPr>
        <w:lastRenderedPageBreak/>
        <w:t xml:space="preserve">support system you let him die?” He shook his head yes. “The person won’t be able to deal with the internal bleeding and all the other inevitable complications, so it won’t work anyway!” </w:t>
      </w:r>
    </w:p>
    <w:p w:rsidR="001D6373" w:rsidRPr="00372769" w:rsidRDefault="00A1298D"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623A54">
        <w:rPr>
          <w:rFonts w:ascii="Comic Sans MS" w:hAnsi="Comic Sans MS"/>
          <w:sz w:val="24"/>
          <w:szCs w:val="24"/>
        </w:rPr>
        <w:t xml:space="preserve">At that moment, </w:t>
      </w:r>
      <w:r w:rsidRPr="00372769">
        <w:rPr>
          <w:rFonts w:ascii="Comic Sans MS" w:hAnsi="Comic Sans MS"/>
          <w:sz w:val="24"/>
          <w:szCs w:val="24"/>
        </w:rPr>
        <w:t>I had a new appreciat</w:t>
      </w:r>
      <w:r w:rsidR="006C1B78" w:rsidRPr="00372769">
        <w:rPr>
          <w:rFonts w:ascii="Comic Sans MS" w:hAnsi="Comic Sans MS"/>
          <w:sz w:val="24"/>
          <w:szCs w:val="24"/>
        </w:rPr>
        <w:t>ion for t</w:t>
      </w:r>
      <w:r w:rsidR="001D6373" w:rsidRPr="00372769">
        <w:rPr>
          <w:rFonts w:ascii="Comic Sans MS" w:hAnsi="Comic Sans MS"/>
          <w:sz w:val="24"/>
          <w:szCs w:val="24"/>
        </w:rPr>
        <w:t>he power of encouragement</w:t>
      </w:r>
      <w:r w:rsidR="006C1B78" w:rsidRPr="00372769">
        <w:rPr>
          <w:rFonts w:ascii="Comic Sans MS" w:hAnsi="Comic Sans MS"/>
          <w:sz w:val="24"/>
          <w:szCs w:val="24"/>
        </w:rPr>
        <w:t xml:space="preserve">, and </w:t>
      </w:r>
      <w:r w:rsidR="00623A54">
        <w:rPr>
          <w:rFonts w:ascii="Comic Sans MS" w:hAnsi="Comic Sans MS"/>
          <w:sz w:val="24"/>
          <w:szCs w:val="24"/>
        </w:rPr>
        <w:t>how much</w:t>
      </w:r>
      <w:r w:rsidR="006C1B78" w:rsidRPr="00372769">
        <w:rPr>
          <w:rFonts w:ascii="Comic Sans MS" w:hAnsi="Comic Sans MS"/>
          <w:sz w:val="24"/>
          <w:szCs w:val="24"/>
        </w:rPr>
        <w:t xml:space="preserve"> it can help</w:t>
      </w:r>
      <w:r w:rsidR="001D6373" w:rsidRPr="00372769">
        <w:rPr>
          <w:rFonts w:ascii="Comic Sans MS" w:hAnsi="Comic Sans MS"/>
          <w:sz w:val="24"/>
          <w:szCs w:val="24"/>
        </w:rPr>
        <w:t xml:space="preserve"> another person! If we want to do teshuva this coming year, it doesn’t have to be with new </w:t>
      </w:r>
      <w:r w:rsidR="006C1B78" w:rsidRPr="00372769">
        <w:rPr>
          <w:rFonts w:ascii="Comic Sans MS" w:hAnsi="Comic Sans MS"/>
          <w:sz w:val="24"/>
          <w:szCs w:val="24"/>
        </w:rPr>
        <w:t>stringencies</w:t>
      </w:r>
      <w:r w:rsidR="001D6373" w:rsidRPr="00372769">
        <w:rPr>
          <w:rFonts w:ascii="Comic Sans MS" w:hAnsi="Comic Sans MS"/>
          <w:sz w:val="24"/>
          <w:szCs w:val="24"/>
        </w:rPr>
        <w:t>. Let’s encourage people to help them go through life.</w:t>
      </w:r>
      <w:r w:rsidR="006C1B78" w:rsidRPr="00372769">
        <w:rPr>
          <w:rFonts w:ascii="Comic Sans MS" w:hAnsi="Comic Sans MS"/>
          <w:sz w:val="24"/>
          <w:szCs w:val="24"/>
        </w:rPr>
        <w:t xml:space="preserve"> Everyone wants people</w:t>
      </w:r>
      <w:r w:rsidR="001D6373" w:rsidRPr="00372769">
        <w:rPr>
          <w:rFonts w:ascii="Comic Sans MS" w:hAnsi="Comic Sans MS"/>
          <w:sz w:val="24"/>
          <w:szCs w:val="24"/>
        </w:rPr>
        <w:t xml:space="preserve"> to smile at </w:t>
      </w:r>
      <w:r w:rsidR="006C1B78" w:rsidRPr="00372769">
        <w:rPr>
          <w:rFonts w:ascii="Comic Sans MS" w:hAnsi="Comic Sans MS"/>
          <w:sz w:val="24"/>
          <w:szCs w:val="24"/>
        </w:rPr>
        <w:t>them</w:t>
      </w:r>
      <w:r w:rsidR="001D6373" w:rsidRPr="00372769">
        <w:rPr>
          <w:rFonts w:ascii="Comic Sans MS" w:hAnsi="Comic Sans MS"/>
          <w:sz w:val="24"/>
          <w:szCs w:val="24"/>
        </w:rPr>
        <w:t xml:space="preserve">. </w:t>
      </w:r>
      <w:r w:rsidR="006C1B78" w:rsidRPr="00372769">
        <w:rPr>
          <w:rFonts w:ascii="Comic Sans MS" w:hAnsi="Comic Sans MS" w:cs="David"/>
          <w:sz w:val="24"/>
          <w:szCs w:val="24"/>
        </w:rPr>
        <w:t>We can s</w:t>
      </w:r>
      <w:r w:rsidR="006C1B78" w:rsidRPr="00372769">
        <w:rPr>
          <w:rFonts w:ascii="Comic Sans MS" w:hAnsi="Comic Sans MS"/>
          <w:sz w:val="24"/>
          <w:szCs w:val="24"/>
        </w:rPr>
        <w:t>tart with our family members.</w:t>
      </w:r>
    </w:p>
    <w:p w:rsidR="001D6373" w:rsidRPr="00372769" w:rsidRDefault="006C1B78"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 xml:space="preserve">That’s the message from the LVAT division of Columbia Presbyterian. If you have someone to give you </w:t>
      </w:r>
      <w:proofErr w:type="spellStart"/>
      <w:r w:rsidR="001D6373" w:rsidRPr="00372769">
        <w:rPr>
          <w:rFonts w:ascii="Comic Sans MS" w:hAnsi="Comic Sans MS"/>
          <w:sz w:val="24"/>
          <w:szCs w:val="24"/>
        </w:rPr>
        <w:t>chizuk</w:t>
      </w:r>
      <w:proofErr w:type="spellEnd"/>
      <w:r w:rsidR="00F2677B">
        <w:rPr>
          <w:rFonts w:ascii="Comic Sans MS" w:hAnsi="Comic Sans MS"/>
          <w:sz w:val="24"/>
          <w:szCs w:val="24"/>
        </w:rPr>
        <w:t>,</w:t>
      </w:r>
      <w:r w:rsidR="001D6373" w:rsidRPr="00372769">
        <w:rPr>
          <w:rFonts w:ascii="Comic Sans MS" w:hAnsi="Comic Sans MS"/>
          <w:sz w:val="24"/>
          <w:szCs w:val="24"/>
        </w:rPr>
        <w:t xml:space="preserve"> you can survive. But if not, it’s not worth all the effort because you won’t make it.</w:t>
      </w:r>
    </w:p>
    <w:p w:rsidR="001D6373" w:rsidRPr="00372769" w:rsidRDefault="006C1B78"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 xml:space="preserve">There’s a world of lonely people. Not only singles, even married people, and children who may not come from broken homes, but from homes where they don’t get enough recognition. </w:t>
      </w:r>
    </w:p>
    <w:p w:rsidR="001D6373" w:rsidRPr="00372769" w:rsidRDefault="006C1B78" w:rsidP="006C1B78">
      <w:pPr>
        <w:spacing w:after="0" w:line="240" w:lineRule="auto"/>
        <w:ind w:firstLine="720"/>
        <w:jc w:val="both"/>
        <w:rPr>
          <w:rFonts w:ascii="Comic Sans MS" w:hAnsi="Comic Sans MS"/>
          <w:sz w:val="24"/>
          <w:szCs w:val="24"/>
        </w:rPr>
      </w:pPr>
      <w:r w:rsidRPr="00372769">
        <w:rPr>
          <w:rFonts w:ascii="Comic Sans MS" w:hAnsi="Comic Sans MS"/>
          <w:sz w:val="24"/>
          <w:szCs w:val="24"/>
        </w:rPr>
        <w:t>“</w:t>
      </w:r>
      <w:r w:rsidR="001D6373" w:rsidRPr="00372769">
        <w:rPr>
          <w:rFonts w:ascii="Comic Sans MS" w:hAnsi="Comic Sans MS"/>
          <w:sz w:val="24"/>
          <w:szCs w:val="24"/>
        </w:rPr>
        <w:t>Imagine a world where everyone wanted to make sure everyone else was happy, and all our hearts beat in unison.</w:t>
      </w:r>
      <w:r w:rsidR="00623A54">
        <w:rPr>
          <w:rFonts w:ascii="Comic Sans MS" w:hAnsi="Comic Sans MS"/>
          <w:sz w:val="24"/>
          <w:szCs w:val="24"/>
        </w:rPr>
        <w:t>”</w:t>
      </w:r>
      <w:r w:rsidR="001D6373" w:rsidRPr="00372769">
        <w:rPr>
          <w:rFonts w:ascii="Comic Sans MS" w:hAnsi="Comic Sans MS"/>
          <w:sz w:val="24"/>
          <w:szCs w:val="24"/>
        </w:rPr>
        <w:t xml:space="preserve"> </w:t>
      </w:r>
    </w:p>
    <w:p w:rsidR="001D6373" w:rsidRDefault="00623A54" w:rsidP="00623A54">
      <w:pPr>
        <w:spacing w:after="0" w:line="240" w:lineRule="auto"/>
        <w:jc w:val="center"/>
        <w:rPr>
          <w:rFonts w:ascii="Comic Sans MS" w:hAnsi="Comic Sans MS"/>
          <w:sz w:val="24"/>
          <w:szCs w:val="24"/>
        </w:rPr>
      </w:pPr>
      <w:r>
        <w:rPr>
          <w:rFonts w:ascii="Comic Sans MS" w:hAnsi="Comic Sans MS"/>
          <w:sz w:val="24"/>
          <w:szCs w:val="24"/>
        </w:rPr>
        <w:t>-------------------------------------</w:t>
      </w:r>
    </w:p>
    <w:p w:rsidR="00623A54" w:rsidRPr="001D6373" w:rsidRDefault="00623A54" w:rsidP="00623A54">
      <w:pPr>
        <w:spacing w:after="0" w:line="240" w:lineRule="auto"/>
        <w:jc w:val="center"/>
        <w:rPr>
          <w:rFonts w:ascii="Comic Sans MS" w:hAnsi="Comic Sans MS"/>
          <w:sz w:val="24"/>
          <w:szCs w:val="24"/>
        </w:rPr>
      </w:pPr>
    </w:p>
    <w:p w:rsidR="00531871" w:rsidRPr="001D6373" w:rsidRDefault="001D6373" w:rsidP="006C1B78">
      <w:pPr>
        <w:spacing w:after="0" w:line="240" w:lineRule="auto"/>
        <w:ind w:firstLine="720"/>
        <w:jc w:val="both"/>
        <w:rPr>
          <w:rFonts w:ascii="Comic Sans MS" w:hAnsi="Comic Sans MS" w:cs="David"/>
          <w:sz w:val="24"/>
          <w:szCs w:val="24"/>
        </w:rPr>
      </w:pPr>
      <w:r w:rsidRPr="001D6373">
        <w:rPr>
          <w:rFonts w:ascii="Comic Sans MS" w:hAnsi="Comic Sans MS" w:cs="David"/>
          <w:sz w:val="24"/>
          <w:szCs w:val="24"/>
        </w:rPr>
        <w:t>In 2010/</w:t>
      </w:r>
      <w:r w:rsidR="00531871" w:rsidRPr="001D6373">
        <w:rPr>
          <w:rFonts w:ascii="Comic Sans MS" w:hAnsi="Comic Sans MS" w:cs="David"/>
          <w:sz w:val="24"/>
          <w:szCs w:val="24"/>
        </w:rPr>
        <w:t>5770</w:t>
      </w:r>
      <w:r w:rsidRPr="001D6373">
        <w:rPr>
          <w:rFonts w:ascii="Comic Sans MS" w:hAnsi="Comic Sans MS" w:cs="David"/>
          <w:sz w:val="24"/>
          <w:szCs w:val="24"/>
        </w:rPr>
        <w:t>,</w:t>
      </w:r>
      <w:r w:rsidR="00531871" w:rsidRPr="001D6373">
        <w:rPr>
          <w:rFonts w:ascii="Comic Sans MS" w:hAnsi="Comic Sans MS" w:cs="David"/>
          <w:sz w:val="24"/>
          <w:szCs w:val="24"/>
        </w:rPr>
        <w:t xml:space="preserve"> I had the opportunity to spend a week in </w:t>
      </w:r>
      <w:proofErr w:type="spellStart"/>
      <w:r w:rsidR="00531871" w:rsidRPr="001D6373">
        <w:rPr>
          <w:rFonts w:ascii="Comic Sans MS" w:hAnsi="Comic Sans MS" w:cs="David"/>
          <w:sz w:val="24"/>
          <w:szCs w:val="24"/>
        </w:rPr>
        <w:t>Eretz</w:t>
      </w:r>
      <w:proofErr w:type="spellEnd"/>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Yisroel</w:t>
      </w:r>
      <w:proofErr w:type="spellEnd"/>
      <w:r w:rsidRPr="001D6373">
        <w:rPr>
          <w:rFonts w:ascii="Comic Sans MS" w:hAnsi="Comic Sans MS" w:cs="David"/>
          <w:sz w:val="24"/>
          <w:szCs w:val="24"/>
        </w:rPr>
        <w:t xml:space="preserve">. On the Friday I was there I had the great </w:t>
      </w:r>
      <w:proofErr w:type="spellStart"/>
      <w:r w:rsidRPr="001D6373">
        <w:rPr>
          <w:rFonts w:ascii="Comic Sans MS" w:hAnsi="Comic Sans MS" w:cs="David"/>
          <w:sz w:val="24"/>
          <w:szCs w:val="24"/>
        </w:rPr>
        <w:t>zechus</w:t>
      </w:r>
      <w:proofErr w:type="spellEnd"/>
      <w:r w:rsidRPr="001D6373">
        <w:rPr>
          <w:rFonts w:ascii="Comic Sans MS" w:hAnsi="Comic Sans MS" w:cs="David"/>
          <w:sz w:val="24"/>
          <w:szCs w:val="24"/>
        </w:rPr>
        <w:t xml:space="preserve"> to</w:t>
      </w:r>
      <w:r w:rsidR="00531871" w:rsidRPr="001D6373">
        <w:rPr>
          <w:rFonts w:ascii="Comic Sans MS" w:hAnsi="Comic Sans MS" w:cs="David"/>
          <w:sz w:val="24"/>
          <w:szCs w:val="24"/>
        </w:rPr>
        <w:t xml:space="preserve"> attend the </w:t>
      </w:r>
      <w:r w:rsidRPr="001D6373">
        <w:rPr>
          <w:rFonts w:ascii="Comic Sans MS" w:hAnsi="Comic Sans MS" w:cs="David"/>
          <w:sz w:val="24"/>
          <w:szCs w:val="24"/>
        </w:rPr>
        <w:t>‘</w:t>
      </w:r>
      <w:proofErr w:type="spellStart"/>
      <w:r w:rsidR="00531871" w:rsidRPr="001D6373">
        <w:rPr>
          <w:rFonts w:ascii="Comic Sans MS" w:hAnsi="Comic Sans MS" w:cs="David"/>
          <w:sz w:val="24"/>
          <w:szCs w:val="24"/>
        </w:rPr>
        <w:t>Erev</w:t>
      </w:r>
      <w:proofErr w:type="spellEnd"/>
      <w:r w:rsidR="00531871" w:rsidRPr="001D6373">
        <w:rPr>
          <w:rFonts w:ascii="Comic Sans MS" w:hAnsi="Comic Sans MS" w:cs="David"/>
          <w:sz w:val="24"/>
          <w:szCs w:val="24"/>
        </w:rPr>
        <w:t xml:space="preserve"> Shabbos Chumash </w:t>
      </w:r>
      <w:proofErr w:type="spellStart"/>
      <w:r w:rsidR="00531871" w:rsidRPr="001D6373">
        <w:rPr>
          <w:rFonts w:ascii="Comic Sans MS" w:hAnsi="Comic Sans MS" w:cs="David"/>
          <w:sz w:val="24"/>
          <w:szCs w:val="24"/>
        </w:rPr>
        <w:t>Shmooze</w:t>
      </w:r>
      <w:proofErr w:type="spellEnd"/>
      <w:r w:rsidRPr="001D6373">
        <w:rPr>
          <w:rFonts w:ascii="Comic Sans MS" w:hAnsi="Comic Sans MS" w:cs="David"/>
          <w:sz w:val="24"/>
          <w:szCs w:val="24"/>
        </w:rPr>
        <w:t xml:space="preserve"> (lecture)’</w:t>
      </w:r>
      <w:r w:rsidR="00531871" w:rsidRPr="001D6373">
        <w:rPr>
          <w:rFonts w:ascii="Comic Sans MS" w:hAnsi="Comic Sans MS" w:cs="David"/>
          <w:sz w:val="24"/>
          <w:szCs w:val="24"/>
        </w:rPr>
        <w:t xml:space="preserve"> of</w:t>
      </w:r>
      <w:r w:rsidRPr="001D6373">
        <w:rPr>
          <w:rFonts w:ascii="Comic Sans MS" w:hAnsi="Comic Sans MS" w:cs="David"/>
          <w:sz w:val="24"/>
          <w:szCs w:val="24"/>
        </w:rPr>
        <w:t xml:space="preserve"> the late </w:t>
      </w:r>
      <w:proofErr w:type="spellStart"/>
      <w:r w:rsidRPr="001D6373">
        <w:rPr>
          <w:rFonts w:ascii="Comic Sans MS" w:hAnsi="Comic Sans MS" w:cs="David"/>
          <w:sz w:val="24"/>
          <w:szCs w:val="24"/>
        </w:rPr>
        <w:t>Mirrer</w:t>
      </w:r>
      <w:proofErr w:type="spellEnd"/>
      <w:r w:rsidRPr="001D6373">
        <w:rPr>
          <w:rFonts w:ascii="Comic Sans MS" w:hAnsi="Comic Sans MS" w:cs="David"/>
          <w:sz w:val="24"/>
          <w:szCs w:val="24"/>
        </w:rPr>
        <w:t xml:space="preserve"> Rosh Yeshiva,</w:t>
      </w:r>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Ra</w:t>
      </w:r>
      <w:r w:rsidR="00F2677B">
        <w:rPr>
          <w:rFonts w:ascii="Comic Sans MS" w:hAnsi="Comic Sans MS" w:cs="David"/>
          <w:sz w:val="24"/>
          <w:szCs w:val="24"/>
        </w:rPr>
        <w:t>v</w:t>
      </w:r>
      <w:proofErr w:type="spellEnd"/>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Nosson</w:t>
      </w:r>
      <w:proofErr w:type="spellEnd"/>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Tzvi</w:t>
      </w:r>
      <w:proofErr w:type="spellEnd"/>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Finkel</w:t>
      </w:r>
      <w:proofErr w:type="spellEnd"/>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zt’l</w:t>
      </w:r>
      <w:proofErr w:type="spellEnd"/>
      <w:r w:rsidR="00531871" w:rsidRPr="001D6373">
        <w:rPr>
          <w:rFonts w:ascii="Comic Sans MS" w:hAnsi="Comic Sans MS" w:cs="David"/>
          <w:sz w:val="24"/>
          <w:szCs w:val="24"/>
        </w:rPr>
        <w:t xml:space="preserve"> in his home.</w:t>
      </w:r>
      <w:r w:rsidR="00495B03">
        <w:rPr>
          <w:rStyle w:val="FootnoteReference"/>
          <w:rFonts w:ascii="Comic Sans MS" w:hAnsi="Comic Sans MS" w:cs="David"/>
          <w:sz w:val="24"/>
          <w:szCs w:val="24"/>
        </w:rPr>
        <w:footnoteReference w:id="2"/>
      </w:r>
      <w:r w:rsidR="00531871" w:rsidRPr="001D6373">
        <w:rPr>
          <w:rFonts w:ascii="Comic Sans MS" w:hAnsi="Comic Sans MS" w:cs="David"/>
          <w:sz w:val="24"/>
          <w:szCs w:val="24"/>
        </w:rPr>
        <w:t xml:space="preserve"> </w:t>
      </w:r>
    </w:p>
    <w:p w:rsidR="00495B03" w:rsidRDefault="00531871" w:rsidP="006C1B78">
      <w:pPr>
        <w:spacing w:after="0" w:line="240" w:lineRule="auto"/>
        <w:ind w:firstLine="720"/>
        <w:jc w:val="both"/>
        <w:rPr>
          <w:rFonts w:ascii="Comic Sans MS" w:hAnsi="Comic Sans MS" w:cs="David"/>
          <w:sz w:val="24"/>
          <w:szCs w:val="24"/>
        </w:rPr>
      </w:pPr>
      <w:r w:rsidRPr="001D6373">
        <w:rPr>
          <w:rFonts w:ascii="Comic Sans MS" w:hAnsi="Comic Sans MS" w:cs="David"/>
          <w:sz w:val="24"/>
          <w:szCs w:val="24"/>
        </w:rPr>
        <w:t xml:space="preserve">It was </w:t>
      </w:r>
      <w:proofErr w:type="spellStart"/>
      <w:r w:rsidRPr="001D6373">
        <w:rPr>
          <w:rFonts w:ascii="Comic Sans MS" w:hAnsi="Comic Sans MS" w:cs="David"/>
          <w:sz w:val="24"/>
          <w:szCs w:val="24"/>
        </w:rPr>
        <w:t>Erev</w:t>
      </w:r>
      <w:proofErr w:type="spellEnd"/>
      <w:r w:rsidRPr="001D6373">
        <w:rPr>
          <w:rFonts w:ascii="Comic Sans MS" w:hAnsi="Comic Sans MS" w:cs="David"/>
          <w:sz w:val="24"/>
          <w:szCs w:val="24"/>
        </w:rPr>
        <w:t xml:space="preserve"> Shabbos </w:t>
      </w:r>
      <w:proofErr w:type="spellStart"/>
      <w:r w:rsidRPr="001D6373">
        <w:rPr>
          <w:rFonts w:ascii="Comic Sans MS" w:hAnsi="Comic Sans MS" w:cs="David"/>
          <w:sz w:val="24"/>
          <w:szCs w:val="24"/>
        </w:rPr>
        <w:t>parshas</w:t>
      </w:r>
      <w:proofErr w:type="spellEnd"/>
      <w:r w:rsidRPr="001D6373">
        <w:rPr>
          <w:rFonts w:ascii="Comic Sans MS" w:hAnsi="Comic Sans MS" w:cs="David"/>
          <w:sz w:val="24"/>
          <w:szCs w:val="24"/>
        </w:rPr>
        <w:t xml:space="preserve"> </w:t>
      </w:r>
      <w:proofErr w:type="spellStart"/>
      <w:r w:rsidRPr="001D6373">
        <w:rPr>
          <w:rFonts w:ascii="Comic Sans MS" w:hAnsi="Comic Sans MS" w:cs="David"/>
          <w:sz w:val="24"/>
          <w:szCs w:val="24"/>
        </w:rPr>
        <w:t>Metzora</w:t>
      </w:r>
      <w:proofErr w:type="spellEnd"/>
      <w:r w:rsidRPr="001D6373">
        <w:rPr>
          <w:rFonts w:ascii="Comic Sans MS" w:hAnsi="Comic Sans MS" w:cs="David"/>
          <w:sz w:val="24"/>
          <w:szCs w:val="24"/>
        </w:rPr>
        <w:t xml:space="preserve"> and the Rosh Yeshiva quoted a thought from</w:t>
      </w:r>
      <w:r w:rsidR="00495B03">
        <w:rPr>
          <w:rFonts w:ascii="Comic Sans MS" w:hAnsi="Comic Sans MS" w:cs="David"/>
          <w:sz w:val="24"/>
          <w:szCs w:val="24"/>
        </w:rPr>
        <w:t xml:space="preserve"> his </w:t>
      </w:r>
      <w:proofErr w:type="spellStart"/>
      <w:r w:rsidR="00495B03">
        <w:rPr>
          <w:rFonts w:ascii="Comic Sans MS" w:hAnsi="Comic Sans MS" w:cs="David"/>
          <w:sz w:val="24"/>
          <w:szCs w:val="24"/>
        </w:rPr>
        <w:t>rebbe</w:t>
      </w:r>
      <w:proofErr w:type="spellEnd"/>
      <w:r w:rsidR="00495B03">
        <w:rPr>
          <w:rFonts w:ascii="Comic Sans MS" w:hAnsi="Comic Sans MS" w:cs="David"/>
          <w:sz w:val="24"/>
          <w:szCs w:val="24"/>
        </w:rPr>
        <w:t>, the former Rosh Yeshiva,</w:t>
      </w:r>
      <w:r w:rsidRPr="001D6373">
        <w:rPr>
          <w:rFonts w:ascii="Comic Sans MS" w:hAnsi="Comic Sans MS" w:cs="David"/>
          <w:sz w:val="24"/>
          <w:szCs w:val="24"/>
        </w:rPr>
        <w:t xml:space="preserve"> </w:t>
      </w:r>
      <w:proofErr w:type="spellStart"/>
      <w:r w:rsidRPr="001D6373">
        <w:rPr>
          <w:rFonts w:ascii="Comic Sans MS" w:hAnsi="Comic Sans MS" w:cs="David"/>
          <w:sz w:val="24"/>
          <w:szCs w:val="24"/>
        </w:rPr>
        <w:t>Ra</w:t>
      </w:r>
      <w:r w:rsidR="00F2677B">
        <w:rPr>
          <w:rFonts w:ascii="Comic Sans MS" w:hAnsi="Comic Sans MS" w:cs="David"/>
          <w:sz w:val="24"/>
          <w:szCs w:val="24"/>
        </w:rPr>
        <w:t>v</w:t>
      </w:r>
      <w:proofErr w:type="spellEnd"/>
      <w:r w:rsidRPr="001D6373">
        <w:rPr>
          <w:rFonts w:ascii="Comic Sans MS" w:hAnsi="Comic Sans MS" w:cs="David"/>
          <w:sz w:val="24"/>
          <w:szCs w:val="24"/>
        </w:rPr>
        <w:t xml:space="preserve"> Chaim </w:t>
      </w:r>
      <w:proofErr w:type="spellStart"/>
      <w:r w:rsidRPr="001D6373">
        <w:rPr>
          <w:rFonts w:ascii="Comic Sans MS" w:hAnsi="Comic Sans MS" w:cs="David"/>
          <w:sz w:val="24"/>
          <w:szCs w:val="24"/>
        </w:rPr>
        <w:t>Shmulevitz</w:t>
      </w:r>
      <w:proofErr w:type="spellEnd"/>
      <w:r w:rsidRPr="001D6373">
        <w:rPr>
          <w:rFonts w:ascii="Comic Sans MS" w:hAnsi="Comic Sans MS" w:cs="David"/>
          <w:sz w:val="24"/>
          <w:szCs w:val="24"/>
        </w:rPr>
        <w:t xml:space="preserve"> </w:t>
      </w:r>
      <w:proofErr w:type="spellStart"/>
      <w:r w:rsidRPr="001D6373">
        <w:rPr>
          <w:rFonts w:ascii="Comic Sans MS" w:hAnsi="Comic Sans MS" w:cs="David"/>
          <w:sz w:val="24"/>
          <w:szCs w:val="24"/>
        </w:rPr>
        <w:t>zt’l</w:t>
      </w:r>
      <w:proofErr w:type="spellEnd"/>
      <w:r w:rsidRPr="001D6373">
        <w:rPr>
          <w:rStyle w:val="FootnoteReference"/>
          <w:rFonts w:ascii="Comic Sans MS" w:hAnsi="Comic Sans MS" w:cs="David"/>
          <w:sz w:val="24"/>
          <w:szCs w:val="24"/>
        </w:rPr>
        <w:footnoteReference w:id="3"/>
      </w:r>
      <w:r w:rsidR="00495B03">
        <w:rPr>
          <w:rFonts w:ascii="Comic Sans MS" w:hAnsi="Comic Sans MS" w:cs="David"/>
          <w:sz w:val="24"/>
          <w:szCs w:val="24"/>
        </w:rPr>
        <w:t>:</w:t>
      </w:r>
    </w:p>
    <w:p w:rsidR="00623A54" w:rsidRDefault="00495B03" w:rsidP="006C1B78">
      <w:pPr>
        <w:spacing w:after="0" w:line="240" w:lineRule="auto"/>
        <w:ind w:firstLine="720"/>
        <w:jc w:val="both"/>
        <w:rPr>
          <w:rFonts w:ascii="Comic Sans MS" w:hAnsi="Comic Sans MS" w:cs="David"/>
          <w:sz w:val="24"/>
          <w:szCs w:val="24"/>
        </w:rPr>
      </w:pPr>
      <w:r>
        <w:rPr>
          <w:rFonts w:ascii="Comic Sans MS" w:hAnsi="Comic Sans MS" w:cs="David"/>
          <w:sz w:val="24"/>
          <w:szCs w:val="24"/>
        </w:rPr>
        <w:t xml:space="preserve">The </w:t>
      </w:r>
      <w:proofErr w:type="spellStart"/>
      <w:r>
        <w:rPr>
          <w:rFonts w:ascii="Comic Sans MS" w:hAnsi="Comic Sans MS" w:cs="David"/>
          <w:sz w:val="24"/>
          <w:szCs w:val="24"/>
        </w:rPr>
        <w:t>gemara</w:t>
      </w:r>
      <w:proofErr w:type="spellEnd"/>
      <w:r>
        <w:rPr>
          <w:rStyle w:val="FootnoteReference"/>
          <w:rFonts w:ascii="Comic Sans MS" w:hAnsi="Comic Sans MS" w:cs="David"/>
          <w:sz w:val="24"/>
          <w:szCs w:val="24"/>
        </w:rPr>
        <w:footnoteReference w:id="4"/>
      </w:r>
      <w:r w:rsidR="00531871" w:rsidRPr="001D6373">
        <w:rPr>
          <w:rFonts w:ascii="Comic Sans MS" w:hAnsi="Comic Sans MS" w:cs="David"/>
          <w:sz w:val="24"/>
          <w:szCs w:val="24"/>
        </w:rPr>
        <w:t xml:space="preserve"> states that there are four individuals who are analogous to a dead person: One who is impoverished, a </w:t>
      </w:r>
      <w:proofErr w:type="spellStart"/>
      <w:r w:rsidR="00531871" w:rsidRPr="001D6373">
        <w:rPr>
          <w:rFonts w:ascii="Comic Sans MS" w:hAnsi="Comic Sans MS" w:cs="David"/>
          <w:sz w:val="24"/>
          <w:szCs w:val="24"/>
        </w:rPr>
        <w:t>metzora</w:t>
      </w:r>
      <w:proofErr w:type="spellEnd"/>
      <w:r w:rsidR="00531871" w:rsidRPr="001D6373">
        <w:rPr>
          <w:rFonts w:ascii="Comic Sans MS" w:hAnsi="Comic Sans MS" w:cs="David"/>
          <w:sz w:val="24"/>
          <w:szCs w:val="24"/>
        </w:rPr>
        <w:t xml:space="preserve">, a blind person, and one who is childless. </w:t>
      </w:r>
    </w:p>
    <w:p w:rsidR="00531871" w:rsidRPr="001D6373" w:rsidRDefault="00F2677B" w:rsidP="006C1B78">
      <w:pPr>
        <w:spacing w:after="0" w:line="240" w:lineRule="auto"/>
        <w:ind w:firstLine="720"/>
        <w:jc w:val="both"/>
        <w:rPr>
          <w:rFonts w:ascii="Comic Sans MS" w:hAnsi="Comic Sans MS" w:cs="David"/>
          <w:sz w:val="24"/>
          <w:szCs w:val="24"/>
        </w:rPr>
      </w:pPr>
      <w:proofErr w:type="spellStart"/>
      <w:r>
        <w:rPr>
          <w:rFonts w:ascii="Comic Sans MS" w:hAnsi="Comic Sans MS" w:cs="David"/>
          <w:sz w:val="24"/>
          <w:szCs w:val="24"/>
        </w:rPr>
        <w:t>Rav</w:t>
      </w:r>
      <w:proofErr w:type="spellEnd"/>
      <w:r w:rsidR="00531871" w:rsidRPr="001D6373">
        <w:rPr>
          <w:rFonts w:ascii="Comic Sans MS" w:hAnsi="Comic Sans MS" w:cs="David"/>
          <w:sz w:val="24"/>
          <w:szCs w:val="24"/>
        </w:rPr>
        <w:t xml:space="preserve"> </w:t>
      </w:r>
      <w:proofErr w:type="spellStart"/>
      <w:r w:rsidR="00531871" w:rsidRPr="001D6373">
        <w:rPr>
          <w:rFonts w:ascii="Comic Sans MS" w:hAnsi="Comic Sans MS" w:cs="David"/>
          <w:sz w:val="24"/>
          <w:szCs w:val="24"/>
        </w:rPr>
        <w:t>Shmulevitz</w:t>
      </w:r>
      <w:proofErr w:type="spellEnd"/>
      <w:r w:rsidR="00531871" w:rsidRPr="001D6373">
        <w:rPr>
          <w:rFonts w:ascii="Comic Sans MS" w:hAnsi="Comic Sans MS" w:cs="David"/>
          <w:sz w:val="24"/>
          <w:szCs w:val="24"/>
        </w:rPr>
        <w:t xml:space="preserve"> explained that the reason the </w:t>
      </w:r>
      <w:proofErr w:type="spellStart"/>
      <w:r w:rsidR="00531871" w:rsidRPr="001D6373">
        <w:rPr>
          <w:rFonts w:ascii="Comic Sans MS" w:hAnsi="Comic Sans MS" w:cs="David"/>
          <w:sz w:val="24"/>
          <w:szCs w:val="24"/>
        </w:rPr>
        <w:t>metzora</w:t>
      </w:r>
      <w:proofErr w:type="spellEnd"/>
      <w:r w:rsidR="00531871" w:rsidRPr="001D6373">
        <w:rPr>
          <w:rFonts w:ascii="Comic Sans MS" w:hAnsi="Comic Sans MS" w:cs="David"/>
          <w:sz w:val="24"/>
          <w:szCs w:val="24"/>
        </w:rPr>
        <w:t xml:space="preserve"> is </w:t>
      </w:r>
      <w:r w:rsidR="009C74D2">
        <w:rPr>
          <w:rFonts w:ascii="Comic Sans MS" w:hAnsi="Comic Sans MS" w:cs="David"/>
          <w:sz w:val="24"/>
          <w:szCs w:val="24"/>
        </w:rPr>
        <w:t>analogous</w:t>
      </w:r>
      <w:r w:rsidR="00531871" w:rsidRPr="001D6373">
        <w:rPr>
          <w:rFonts w:ascii="Comic Sans MS" w:hAnsi="Comic Sans MS" w:cs="David"/>
          <w:sz w:val="24"/>
          <w:szCs w:val="24"/>
        </w:rPr>
        <w:t xml:space="preserve"> to one who is dead, is not because of his physical suffering</w:t>
      </w:r>
      <w:r>
        <w:rPr>
          <w:rFonts w:ascii="Comic Sans MS" w:hAnsi="Comic Sans MS" w:cs="David"/>
          <w:sz w:val="24"/>
          <w:szCs w:val="24"/>
        </w:rPr>
        <w:t>. E</w:t>
      </w:r>
      <w:r w:rsidR="00531871" w:rsidRPr="001D6373">
        <w:rPr>
          <w:rFonts w:ascii="Comic Sans MS" w:hAnsi="Comic Sans MS" w:cs="David"/>
          <w:sz w:val="24"/>
          <w:szCs w:val="24"/>
        </w:rPr>
        <w:t xml:space="preserve">ven one who suffers terribly is far better off than one who </w:t>
      </w:r>
      <w:r w:rsidR="006C198F">
        <w:rPr>
          <w:rFonts w:ascii="Comic Sans MS" w:hAnsi="Comic Sans MS" w:cs="David"/>
          <w:sz w:val="24"/>
          <w:szCs w:val="24"/>
        </w:rPr>
        <w:t xml:space="preserve">is dead. On the </w:t>
      </w:r>
      <w:proofErr w:type="spellStart"/>
      <w:r w:rsidR="006C198F">
        <w:rPr>
          <w:rFonts w:ascii="Comic Sans MS" w:hAnsi="Comic Sans MS" w:cs="David"/>
          <w:sz w:val="24"/>
          <w:szCs w:val="24"/>
        </w:rPr>
        <w:t>pasuk</w:t>
      </w:r>
      <w:proofErr w:type="spellEnd"/>
      <w:r w:rsidR="006C198F">
        <w:rPr>
          <w:rFonts w:ascii="Comic Sans MS" w:hAnsi="Comic Sans MS" w:cs="David"/>
          <w:sz w:val="24"/>
          <w:szCs w:val="24"/>
        </w:rPr>
        <w:t xml:space="preserve"> in </w:t>
      </w:r>
      <w:proofErr w:type="spellStart"/>
      <w:r w:rsidR="006C198F">
        <w:rPr>
          <w:rFonts w:ascii="Comic Sans MS" w:hAnsi="Comic Sans MS" w:cs="David"/>
          <w:sz w:val="24"/>
          <w:szCs w:val="24"/>
        </w:rPr>
        <w:t>Eicha</w:t>
      </w:r>
      <w:proofErr w:type="spellEnd"/>
      <w:r w:rsidR="006C198F">
        <w:rPr>
          <w:rStyle w:val="FootnoteReference"/>
          <w:rFonts w:ascii="Comic Sans MS" w:hAnsi="Comic Sans MS" w:cs="David"/>
          <w:sz w:val="24"/>
          <w:szCs w:val="24"/>
        </w:rPr>
        <w:footnoteReference w:id="5"/>
      </w:r>
      <w:r w:rsidR="00531871" w:rsidRPr="001D6373">
        <w:rPr>
          <w:rFonts w:ascii="Comic Sans MS" w:hAnsi="Comic Sans MS" w:cs="David"/>
          <w:sz w:val="24"/>
          <w:szCs w:val="24"/>
        </w:rPr>
        <w:t xml:space="preserve"> which </w:t>
      </w:r>
      <w:r w:rsidR="006C198F">
        <w:rPr>
          <w:rFonts w:ascii="Comic Sans MS" w:hAnsi="Comic Sans MS" w:cs="David"/>
          <w:sz w:val="24"/>
          <w:szCs w:val="24"/>
        </w:rPr>
        <w:t>states,</w:t>
      </w:r>
      <w:r w:rsidR="00531871" w:rsidRPr="001D6373">
        <w:rPr>
          <w:rFonts w:ascii="Comic Sans MS" w:hAnsi="Comic Sans MS" w:cs="David"/>
          <w:sz w:val="24"/>
          <w:szCs w:val="24"/>
        </w:rPr>
        <w:t xml:space="preserve"> “Of what shall a li</w:t>
      </w:r>
      <w:r w:rsidR="006C198F">
        <w:rPr>
          <w:rFonts w:ascii="Comic Sans MS" w:hAnsi="Comic Sans MS" w:cs="David"/>
          <w:sz w:val="24"/>
          <w:szCs w:val="24"/>
        </w:rPr>
        <w:t xml:space="preserve">ving man complain?” the </w:t>
      </w:r>
      <w:proofErr w:type="spellStart"/>
      <w:r w:rsidR="006C198F">
        <w:rPr>
          <w:rFonts w:ascii="Comic Sans MS" w:hAnsi="Comic Sans MS" w:cs="David"/>
          <w:sz w:val="24"/>
          <w:szCs w:val="24"/>
        </w:rPr>
        <w:t>Gemara</w:t>
      </w:r>
      <w:proofErr w:type="spellEnd"/>
      <w:r w:rsidR="006C198F">
        <w:rPr>
          <w:rStyle w:val="FootnoteReference"/>
          <w:rFonts w:ascii="Comic Sans MS" w:hAnsi="Comic Sans MS" w:cs="David"/>
          <w:sz w:val="24"/>
          <w:szCs w:val="24"/>
        </w:rPr>
        <w:footnoteReference w:id="6"/>
      </w:r>
      <w:r w:rsidR="00531871" w:rsidRPr="001D6373">
        <w:rPr>
          <w:rFonts w:ascii="Comic Sans MS" w:hAnsi="Comic Sans MS" w:cs="David"/>
          <w:sz w:val="24"/>
          <w:szCs w:val="24"/>
        </w:rPr>
        <w:t xml:space="preserve"> comments “It is enough that he is </w:t>
      </w:r>
      <w:r w:rsidR="009C74D2">
        <w:rPr>
          <w:rFonts w:ascii="Comic Sans MS" w:hAnsi="Comic Sans MS" w:cs="David"/>
          <w:sz w:val="24"/>
          <w:szCs w:val="24"/>
        </w:rPr>
        <w:t>alive”.</w:t>
      </w:r>
      <w:r w:rsidR="009C74D2">
        <w:rPr>
          <w:rStyle w:val="FootnoteReference"/>
          <w:rFonts w:ascii="Comic Sans MS" w:hAnsi="Comic Sans MS" w:cs="David"/>
          <w:sz w:val="24"/>
          <w:szCs w:val="24"/>
        </w:rPr>
        <w:footnoteReference w:id="7"/>
      </w:r>
      <w:r w:rsidR="00531871" w:rsidRPr="001D6373">
        <w:rPr>
          <w:rFonts w:ascii="Comic Sans MS" w:hAnsi="Comic Sans MS" w:cs="David"/>
          <w:sz w:val="24"/>
          <w:szCs w:val="24"/>
        </w:rPr>
        <w:t xml:space="preserve"> </w:t>
      </w:r>
    </w:p>
    <w:p w:rsidR="00531871" w:rsidRPr="001D6373" w:rsidRDefault="00531871" w:rsidP="006C1B78">
      <w:pPr>
        <w:spacing w:after="0" w:line="240" w:lineRule="auto"/>
        <w:ind w:firstLine="720"/>
        <w:jc w:val="both"/>
        <w:rPr>
          <w:rFonts w:ascii="Comic Sans MS" w:hAnsi="Comic Sans MS" w:cs="David"/>
          <w:sz w:val="24"/>
          <w:szCs w:val="24"/>
        </w:rPr>
      </w:pPr>
      <w:r w:rsidRPr="001D6373">
        <w:rPr>
          <w:rFonts w:ascii="Comic Sans MS" w:hAnsi="Comic Sans MS" w:cs="David"/>
          <w:sz w:val="24"/>
          <w:szCs w:val="24"/>
        </w:rPr>
        <w:t xml:space="preserve">Rather, the </w:t>
      </w:r>
      <w:proofErr w:type="spellStart"/>
      <w:r w:rsidRPr="001D6373">
        <w:rPr>
          <w:rFonts w:ascii="Comic Sans MS" w:hAnsi="Comic Sans MS" w:cs="David"/>
          <w:sz w:val="24"/>
          <w:szCs w:val="24"/>
        </w:rPr>
        <w:t>Metzora</w:t>
      </w:r>
      <w:proofErr w:type="spellEnd"/>
      <w:r w:rsidRPr="001D6373">
        <w:rPr>
          <w:rFonts w:ascii="Comic Sans MS" w:hAnsi="Comic Sans MS" w:cs="David"/>
          <w:sz w:val="24"/>
          <w:szCs w:val="24"/>
        </w:rPr>
        <w:t xml:space="preserve"> is analogous to a de</w:t>
      </w:r>
      <w:r w:rsidR="009C74D2">
        <w:rPr>
          <w:rFonts w:ascii="Comic Sans MS" w:hAnsi="Comic Sans MS" w:cs="David"/>
          <w:sz w:val="24"/>
          <w:szCs w:val="24"/>
        </w:rPr>
        <w:t>ad person because he must be isolated from society and cannot interact with anyone else</w:t>
      </w:r>
      <w:r w:rsidRPr="001D6373">
        <w:rPr>
          <w:rFonts w:ascii="Comic Sans MS" w:hAnsi="Comic Sans MS" w:cs="David"/>
          <w:sz w:val="24"/>
          <w:szCs w:val="24"/>
        </w:rPr>
        <w:t xml:space="preserve">. </w:t>
      </w:r>
      <w:r w:rsidR="006C198F">
        <w:rPr>
          <w:rFonts w:ascii="Comic Sans MS" w:hAnsi="Comic Sans MS" w:cs="David"/>
          <w:sz w:val="24"/>
          <w:szCs w:val="24"/>
        </w:rPr>
        <w:t>Living in isolation</w:t>
      </w:r>
      <w:r w:rsidRPr="001D6373">
        <w:rPr>
          <w:rFonts w:ascii="Comic Sans MS" w:hAnsi="Comic Sans MS" w:cs="David"/>
          <w:sz w:val="24"/>
          <w:szCs w:val="24"/>
        </w:rPr>
        <w:t xml:space="preserve"> is not a life! If </w:t>
      </w:r>
      <w:r w:rsidRPr="001D6373">
        <w:rPr>
          <w:rFonts w:ascii="Comic Sans MS" w:hAnsi="Comic Sans MS" w:cs="David"/>
          <w:sz w:val="24"/>
          <w:szCs w:val="24"/>
        </w:rPr>
        <w:lastRenderedPageBreak/>
        <w:t>one cannot be a functioning and contributing member of society</w:t>
      </w:r>
      <w:r w:rsidR="006C198F">
        <w:rPr>
          <w:rFonts w:ascii="Comic Sans MS" w:hAnsi="Comic Sans MS" w:cs="David"/>
          <w:sz w:val="24"/>
          <w:szCs w:val="24"/>
        </w:rPr>
        <w:t>,</w:t>
      </w:r>
      <w:r w:rsidRPr="001D6373">
        <w:rPr>
          <w:rFonts w:ascii="Comic Sans MS" w:hAnsi="Comic Sans MS" w:cs="David"/>
          <w:sz w:val="24"/>
          <w:szCs w:val="24"/>
        </w:rPr>
        <w:t xml:space="preserve"> he is as good as dead. Truly living means </w:t>
      </w:r>
      <w:r w:rsidR="009C74D2">
        <w:rPr>
          <w:rFonts w:ascii="Comic Sans MS" w:hAnsi="Comic Sans MS" w:cs="David"/>
          <w:sz w:val="24"/>
          <w:szCs w:val="24"/>
        </w:rPr>
        <w:t>giving</w:t>
      </w:r>
      <w:r w:rsidRPr="001D6373">
        <w:rPr>
          <w:rFonts w:ascii="Comic Sans MS" w:hAnsi="Comic Sans MS" w:cs="David"/>
          <w:sz w:val="24"/>
          <w:szCs w:val="24"/>
        </w:rPr>
        <w:t xml:space="preserve"> and help</w:t>
      </w:r>
      <w:r w:rsidR="009C74D2">
        <w:rPr>
          <w:rFonts w:ascii="Comic Sans MS" w:hAnsi="Comic Sans MS" w:cs="David"/>
          <w:sz w:val="24"/>
          <w:szCs w:val="24"/>
        </w:rPr>
        <w:t>ing</w:t>
      </w:r>
      <w:r w:rsidRPr="001D6373">
        <w:rPr>
          <w:rFonts w:ascii="Comic Sans MS" w:hAnsi="Comic Sans MS" w:cs="David"/>
          <w:sz w:val="24"/>
          <w:szCs w:val="24"/>
        </w:rPr>
        <w:t xml:space="preserve"> others! </w:t>
      </w:r>
    </w:p>
    <w:p w:rsidR="00531871" w:rsidRPr="001D6373" w:rsidRDefault="00531871" w:rsidP="006C1B78">
      <w:pPr>
        <w:spacing w:after="0" w:line="240" w:lineRule="auto"/>
        <w:ind w:firstLine="720"/>
        <w:jc w:val="both"/>
        <w:rPr>
          <w:rFonts w:ascii="Comic Sans MS" w:hAnsi="Comic Sans MS" w:cs="David"/>
          <w:sz w:val="24"/>
          <w:szCs w:val="24"/>
        </w:rPr>
      </w:pPr>
      <w:r w:rsidRPr="001D6373">
        <w:rPr>
          <w:rFonts w:ascii="Comic Sans MS" w:hAnsi="Comic Sans MS" w:cs="David"/>
          <w:sz w:val="24"/>
          <w:szCs w:val="24"/>
        </w:rPr>
        <w:t>I vividly remember that</w:t>
      </w:r>
      <w:r w:rsidR="006C198F">
        <w:rPr>
          <w:rFonts w:ascii="Comic Sans MS" w:hAnsi="Comic Sans MS" w:cs="David"/>
          <w:sz w:val="24"/>
          <w:szCs w:val="24"/>
        </w:rPr>
        <w:t>,</w:t>
      </w:r>
      <w:r w:rsidRPr="001D6373">
        <w:rPr>
          <w:rFonts w:ascii="Comic Sans MS" w:hAnsi="Comic Sans MS" w:cs="David"/>
          <w:sz w:val="24"/>
          <w:szCs w:val="24"/>
        </w:rPr>
        <w:t xml:space="preserve"> as he </w:t>
      </w:r>
      <w:r w:rsidR="009C74D2">
        <w:rPr>
          <w:rFonts w:ascii="Comic Sans MS" w:hAnsi="Comic Sans MS" w:cs="David"/>
          <w:sz w:val="24"/>
          <w:szCs w:val="24"/>
        </w:rPr>
        <w:t>related this poignant idea</w:t>
      </w:r>
      <w:r w:rsidR="006C198F">
        <w:rPr>
          <w:rFonts w:ascii="Comic Sans MS" w:hAnsi="Comic Sans MS" w:cs="David"/>
          <w:sz w:val="24"/>
          <w:szCs w:val="24"/>
        </w:rPr>
        <w:t xml:space="preserve">, </w:t>
      </w:r>
      <w:proofErr w:type="spellStart"/>
      <w:r w:rsidR="006C198F">
        <w:rPr>
          <w:rFonts w:ascii="Comic Sans MS" w:hAnsi="Comic Sans MS" w:cs="David"/>
          <w:sz w:val="24"/>
          <w:szCs w:val="24"/>
        </w:rPr>
        <w:t>Rav</w:t>
      </w:r>
      <w:proofErr w:type="spellEnd"/>
      <w:r w:rsidR="006C198F">
        <w:rPr>
          <w:rFonts w:ascii="Comic Sans MS" w:hAnsi="Comic Sans MS" w:cs="David"/>
          <w:sz w:val="24"/>
          <w:szCs w:val="24"/>
        </w:rPr>
        <w:t xml:space="preserve"> </w:t>
      </w:r>
      <w:proofErr w:type="spellStart"/>
      <w:r w:rsidR="006C198F">
        <w:rPr>
          <w:rFonts w:ascii="Comic Sans MS" w:hAnsi="Comic Sans MS" w:cs="David"/>
          <w:sz w:val="24"/>
          <w:szCs w:val="24"/>
        </w:rPr>
        <w:t>Nosson</w:t>
      </w:r>
      <w:proofErr w:type="spellEnd"/>
      <w:r w:rsidR="006C198F">
        <w:rPr>
          <w:rFonts w:ascii="Comic Sans MS" w:hAnsi="Comic Sans MS" w:cs="David"/>
          <w:sz w:val="24"/>
          <w:szCs w:val="24"/>
        </w:rPr>
        <w:t xml:space="preserve"> </w:t>
      </w:r>
      <w:proofErr w:type="spellStart"/>
      <w:r w:rsidR="006C198F">
        <w:rPr>
          <w:rFonts w:ascii="Comic Sans MS" w:hAnsi="Comic Sans MS" w:cs="David"/>
          <w:sz w:val="24"/>
          <w:szCs w:val="24"/>
        </w:rPr>
        <w:t>Tzvi</w:t>
      </w:r>
      <w:proofErr w:type="spellEnd"/>
      <w:r w:rsidRPr="001D6373">
        <w:rPr>
          <w:rFonts w:ascii="Comic Sans MS" w:hAnsi="Comic Sans MS" w:cs="David"/>
          <w:sz w:val="24"/>
          <w:szCs w:val="24"/>
        </w:rPr>
        <w:t xml:space="preserve"> was shaking a great deal from the Parkinson’s </w:t>
      </w:r>
      <w:r w:rsidR="009C74D2">
        <w:rPr>
          <w:rFonts w:ascii="Comic Sans MS" w:hAnsi="Comic Sans MS" w:cs="David"/>
          <w:sz w:val="24"/>
          <w:szCs w:val="24"/>
        </w:rPr>
        <w:t xml:space="preserve">Disease </w:t>
      </w:r>
      <w:r w:rsidRPr="001D6373">
        <w:rPr>
          <w:rFonts w:ascii="Comic Sans MS" w:hAnsi="Comic Sans MS" w:cs="David"/>
          <w:sz w:val="24"/>
          <w:szCs w:val="24"/>
        </w:rPr>
        <w:t>which ravaged his body. He was having a hard time</w:t>
      </w:r>
      <w:r w:rsidR="009C74D2">
        <w:rPr>
          <w:rFonts w:ascii="Comic Sans MS" w:hAnsi="Comic Sans MS" w:cs="David"/>
          <w:sz w:val="24"/>
          <w:szCs w:val="24"/>
        </w:rPr>
        <w:t xml:space="preserve"> just</w:t>
      </w:r>
      <w:r w:rsidRPr="001D6373">
        <w:rPr>
          <w:rFonts w:ascii="Comic Sans MS" w:hAnsi="Comic Sans MS" w:cs="David"/>
          <w:sz w:val="24"/>
          <w:szCs w:val="24"/>
        </w:rPr>
        <w:t xml:space="preserve"> getting the words out. In fact, he was not able to complete the lecture, stopping mid-sentence with a nod that he </w:t>
      </w:r>
      <w:r w:rsidR="009C74D2">
        <w:rPr>
          <w:rFonts w:ascii="Comic Sans MS" w:hAnsi="Comic Sans MS" w:cs="David"/>
          <w:sz w:val="24"/>
          <w:szCs w:val="24"/>
        </w:rPr>
        <w:t>was physically unable to</w:t>
      </w:r>
      <w:r w:rsidRPr="001D6373">
        <w:rPr>
          <w:rFonts w:ascii="Comic Sans MS" w:hAnsi="Comic Sans MS" w:cs="David"/>
          <w:sz w:val="24"/>
          <w:szCs w:val="24"/>
        </w:rPr>
        <w:t xml:space="preserve"> continue. </w:t>
      </w:r>
      <w:r w:rsidR="009C74D2">
        <w:rPr>
          <w:rFonts w:ascii="Comic Sans MS" w:hAnsi="Comic Sans MS" w:cs="David"/>
          <w:sz w:val="24"/>
          <w:szCs w:val="24"/>
        </w:rPr>
        <w:t>Yet,</w:t>
      </w:r>
      <w:r w:rsidRPr="001D6373">
        <w:rPr>
          <w:rFonts w:ascii="Comic Sans MS" w:hAnsi="Comic Sans MS" w:cs="David"/>
          <w:sz w:val="24"/>
          <w:szCs w:val="24"/>
        </w:rPr>
        <w:t xml:space="preserve"> when he spoke about the gift of life</w:t>
      </w:r>
      <w:r w:rsidR="006C198F">
        <w:rPr>
          <w:rFonts w:ascii="Comic Sans MS" w:hAnsi="Comic Sans MS" w:cs="David"/>
          <w:sz w:val="24"/>
          <w:szCs w:val="24"/>
        </w:rPr>
        <w:t>,</w:t>
      </w:r>
      <w:r w:rsidRPr="001D6373">
        <w:rPr>
          <w:rFonts w:ascii="Comic Sans MS" w:hAnsi="Comic Sans MS" w:cs="David"/>
          <w:sz w:val="24"/>
          <w:szCs w:val="24"/>
        </w:rPr>
        <w:t xml:space="preserve"> and that as long as one is alive </w:t>
      </w:r>
      <w:r w:rsidR="009C74D2">
        <w:rPr>
          <w:rFonts w:ascii="Comic Sans MS" w:hAnsi="Comic Sans MS" w:cs="David"/>
          <w:sz w:val="24"/>
          <w:szCs w:val="24"/>
        </w:rPr>
        <w:t>one has no right to c</w:t>
      </w:r>
      <w:r w:rsidRPr="001D6373">
        <w:rPr>
          <w:rFonts w:ascii="Comic Sans MS" w:hAnsi="Comic Sans MS" w:cs="David"/>
          <w:sz w:val="24"/>
          <w:szCs w:val="24"/>
        </w:rPr>
        <w:t xml:space="preserve">omplain, he said it with </w:t>
      </w:r>
      <w:r w:rsidR="009C74D2">
        <w:rPr>
          <w:rFonts w:ascii="Comic Sans MS" w:hAnsi="Comic Sans MS" w:cs="David"/>
          <w:sz w:val="24"/>
          <w:szCs w:val="24"/>
        </w:rPr>
        <w:t>conviction</w:t>
      </w:r>
      <w:r w:rsidRPr="001D6373">
        <w:rPr>
          <w:rFonts w:ascii="Comic Sans MS" w:hAnsi="Comic Sans MS" w:cs="David"/>
          <w:sz w:val="24"/>
          <w:szCs w:val="24"/>
        </w:rPr>
        <w:t xml:space="preserve"> and his trademark smile.</w:t>
      </w:r>
      <w:r w:rsidR="009C74D2">
        <w:rPr>
          <w:rStyle w:val="FootnoteReference"/>
          <w:rFonts w:ascii="Comic Sans MS" w:hAnsi="Comic Sans MS" w:cs="David"/>
          <w:sz w:val="24"/>
          <w:szCs w:val="24"/>
        </w:rPr>
        <w:footnoteReference w:id="8"/>
      </w:r>
      <w:r w:rsidRPr="001D6373">
        <w:rPr>
          <w:rFonts w:ascii="Comic Sans MS" w:hAnsi="Comic Sans MS" w:cs="David"/>
          <w:sz w:val="24"/>
          <w:szCs w:val="24"/>
        </w:rPr>
        <w:t xml:space="preserve"> </w:t>
      </w:r>
    </w:p>
    <w:p w:rsidR="006C198F" w:rsidRDefault="00531871" w:rsidP="006C1B78">
      <w:pPr>
        <w:spacing w:after="0" w:line="240" w:lineRule="auto"/>
        <w:ind w:firstLine="720"/>
        <w:jc w:val="both"/>
        <w:rPr>
          <w:rFonts w:ascii="Comic Sans MS" w:hAnsi="Comic Sans MS" w:cs="David"/>
          <w:sz w:val="24"/>
          <w:szCs w:val="24"/>
        </w:rPr>
      </w:pPr>
      <w:proofErr w:type="spellStart"/>
      <w:r w:rsidRPr="001D6373">
        <w:rPr>
          <w:rFonts w:ascii="Comic Sans MS" w:hAnsi="Comic Sans MS" w:cs="David"/>
          <w:sz w:val="24"/>
          <w:szCs w:val="24"/>
        </w:rPr>
        <w:t>Rav</w:t>
      </w:r>
      <w:proofErr w:type="spellEnd"/>
      <w:r w:rsidRPr="001D6373">
        <w:rPr>
          <w:rFonts w:ascii="Comic Sans MS" w:hAnsi="Comic Sans MS" w:cs="David"/>
          <w:sz w:val="24"/>
          <w:szCs w:val="24"/>
        </w:rPr>
        <w:t xml:space="preserve"> </w:t>
      </w:r>
      <w:proofErr w:type="spellStart"/>
      <w:r w:rsidRPr="001D6373">
        <w:rPr>
          <w:rFonts w:ascii="Comic Sans MS" w:hAnsi="Comic Sans MS" w:cs="David"/>
          <w:sz w:val="24"/>
          <w:szCs w:val="24"/>
        </w:rPr>
        <w:t>Nosson</w:t>
      </w:r>
      <w:proofErr w:type="spellEnd"/>
      <w:r w:rsidRPr="001D6373">
        <w:rPr>
          <w:rFonts w:ascii="Comic Sans MS" w:hAnsi="Comic Sans MS" w:cs="David"/>
          <w:sz w:val="24"/>
          <w:szCs w:val="24"/>
        </w:rPr>
        <w:t xml:space="preserve"> </w:t>
      </w:r>
      <w:proofErr w:type="spellStart"/>
      <w:r w:rsidRPr="001D6373">
        <w:rPr>
          <w:rFonts w:ascii="Comic Sans MS" w:hAnsi="Comic Sans MS" w:cs="David"/>
          <w:sz w:val="24"/>
          <w:szCs w:val="24"/>
        </w:rPr>
        <w:t>Tzvi</w:t>
      </w:r>
      <w:proofErr w:type="spellEnd"/>
      <w:r w:rsidRPr="001D6373">
        <w:rPr>
          <w:rFonts w:ascii="Comic Sans MS" w:hAnsi="Comic Sans MS" w:cs="David"/>
          <w:sz w:val="24"/>
          <w:szCs w:val="24"/>
        </w:rPr>
        <w:t xml:space="preserve"> </w:t>
      </w:r>
      <w:r w:rsidR="00F2677B">
        <w:rPr>
          <w:rFonts w:ascii="Comic Sans MS" w:hAnsi="Comic Sans MS" w:cs="David"/>
          <w:sz w:val="24"/>
          <w:szCs w:val="24"/>
        </w:rPr>
        <w:t>personified</w:t>
      </w:r>
      <w:r w:rsidRPr="001D6373">
        <w:rPr>
          <w:rFonts w:ascii="Comic Sans MS" w:hAnsi="Comic Sans MS" w:cs="David"/>
          <w:sz w:val="24"/>
          <w:szCs w:val="24"/>
        </w:rPr>
        <w:t xml:space="preserve"> this idea. He was feeble</w:t>
      </w:r>
      <w:r w:rsidR="009C74D2">
        <w:rPr>
          <w:rFonts w:ascii="Comic Sans MS" w:hAnsi="Comic Sans MS" w:cs="David"/>
          <w:sz w:val="24"/>
          <w:szCs w:val="24"/>
        </w:rPr>
        <w:t xml:space="preserve"> and sickly, and </w:t>
      </w:r>
      <w:r w:rsidR="006C198F">
        <w:rPr>
          <w:rFonts w:ascii="Comic Sans MS" w:hAnsi="Comic Sans MS" w:cs="David"/>
          <w:sz w:val="24"/>
          <w:szCs w:val="24"/>
        </w:rPr>
        <w:t xml:space="preserve">normal human functions which we </w:t>
      </w:r>
      <w:r w:rsidR="00F2677B">
        <w:rPr>
          <w:rFonts w:ascii="Comic Sans MS" w:hAnsi="Comic Sans MS" w:cs="David"/>
          <w:sz w:val="24"/>
          <w:szCs w:val="24"/>
        </w:rPr>
        <w:t>take for granted</w:t>
      </w:r>
      <w:r w:rsidR="009C74D2">
        <w:rPr>
          <w:rFonts w:ascii="Comic Sans MS" w:hAnsi="Comic Sans MS" w:cs="David"/>
          <w:sz w:val="24"/>
          <w:szCs w:val="24"/>
        </w:rPr>
        <w:t>,</w:t>
      </w:r>
      <w:r w:rsidR="006C198F">
        <w:rPr>
          <w:rFonts w:ascii="Comic Sans MS" w:hAnsi="Comic Sans MS" w:cs="David"/>
          <w:sz w:val="24"/>
          <w:szCs w:val="24"/>
        </w:rPr>
        <w:t xml:space="preserve"> were often torturous for him. Yet</w:t>
      </w:r>
      <w:r w:rsidRPr="001D6373">
        <w:rPr>
          <w:rFonts w:ascii="Comic Sans MS" w:hAnsi="Comic Sans MS" w:cs="David"/>
          <w:sz w:val="24"/>
          <w:szCs w:val="24"/>
        </w:rPr>
        <w:t xml:space="preserve"> he </w:t>
      </w:r>
      <w:r w:rsidR="006C198F">
        <w:rPr>
          <w:rFonts w:ascii="Comic Sans MS" w:hAnsi="Comic Sans MS" w:cs="David"/>
          <w:sz w:val="24"/>
          <w:szCs w:val="24"/>
        </w:rPr>
        <w:t xml:space="preserve">indefatigably </w:t>
      </w:r>
      <w:r w:rsidRPr="001D6373">
        <w:rPr>
          <w:rFonts w:ascii="Comic Sans MS" w:hAnsi="Comic Sans MS" w:cs="David"/>
          <w:sz w:val="24"/>
          <w:szCs w:val="24"/>
        </w:rPr>
        <w:t xml:space="preserve">devoted every bit of </w:t>
      </w:r>
      <w:r w:rsidR="009C74D2">
        <w:rPr>
          <w:rFonts w:ascii="Comic Sans MS" w:hAnsi="Comic Sans MS" w:cs="David"/>
          <w:sz w:val="24"/>
          <w:szCs w:val="24"/>
        </w:rPr>
        <w:t xml:space="preserve">the </w:t>
      </w:r>
      <w:r w:rsidR="00F2677B">
        <w:rPr>
          <w:rFonts w:ascii="Comic Sans MS" w:hAnsi="Comic Sans MS" w:cs="David"/>
          <w:sz w:val="24"/>
          <w:szCs w:val="24"/>
        </w:rPr>
        <w:t>energy he had</w:t>
      </w:r>
      <w:r w:rsidR="00F2677B">
        <w:rPr>
          <w:rStyle w:val="FootnoteReference"/>
          <w:rFonts w:ascii="Comic Sans MS" w:hAnsi="Comic Sans MS" w:cs="David"/>
          <w:sz w:val="24"/>
          <w:szCs w:val="24"/>
        </w:rPr>
        <w:footnoteReference w:id="9"/>
      </w:r>
      <w:r w:rsidR="00F2677B">
        <w:rPr>
          <w:rFonts w:ascii="Comic Sans MS" w:hAnsi="Comic Sans MS" w:cs="David"/>
          <w:sz w:val="24"/>
          <w:szCs w:val="24"/>
        </w:rPr>
        <w:t xml:space="preserve"> </w:t>
      </w:r>
      <w:r w:rsidRPr="001D6373">
        <w:rPr>
          <w:rFonts w:ascii="Comic Sans MS" w:hAnsi="Comic Sans MS" w:cs="David"/>
          <w:sz w:val="24"/>
          <w:szCs w:val="24"/>
        </w:rPr>
        <w:t>to helping others</w:t>
      </w:r>
      <w:r w:rsidR="009C74D2">
        <w:rPr>
          <w:rFonts w:ascii="Comic Sans MS" w:hAnsi="Comic Sans MS" w:cs="David"/>
          <w:sz w:val="24"/>
          <w:szCs w:val="24"/>
        </w:rPr>
        <w:t xml:space="preserve"> and to teaching and promoting Torah</w:t>
      </w:r>
      <w:r w:rsidRPr="001D6373">
        <w:rPr>
          <w:rFonts w:ascii="Comic Sans MS" w:hAnsi="Comic Sans MS" w:cs="David"/>
          <w:sz w:val="24"/>
          <w:szCs w:val="24"/>
        </w:rPr>
        <w:t xml:space="preserve">. </w:t>
      </w:r>
      <w:r w:rsidR="006C198F">
        <w:rPr>
          <w:rFonts w:ascii="Comic Sans MS" w:hAnsi="Comic Sans MS" w:cs="David"/>
          <w:sz w:val="24"/>
          <w:szCs w:val="24"/>
        </w:rPr>
        <w:t xml:space="preserve">He lived with a sense of </w:t>
      </w:r>
      <w:proofErr w:type="spellStart"/>
      <w:r w:rsidR="006C198F">
        <w:rPr>
          <w:rFonts w:ascii="Comic Sans MS" w:hAnsi="Comic Sans MS" w:cs="David"/>
          <w:sz w:val="24"/>
          <w:szCs w:val="24"/>
        </w:rPr>
        <w:t>simcha</w:t>
      </w:r>
      <w:proofErr w:type="spellEnd"/>
      <w:r w:rsidR="006C198F">
        <w:rPr>
          <w:rFonts w:ascii="Comic Sans MS" w:hAnsi="Comic Sans MS" w:cs="David"/>
          <w:sz w:val="24"/>
          <w:szCs w:val="24"/>
        </w:rPr>
        <w:t xml:space="preserve"> just for being </w:t>
      </w:r>
      <w:r w:rsidR="009C74D2">
        <w:rPr>
          <w:rFonts w:ascii="Comic Sans MS" w:hAnsi="Comic Sans MS" w:cs="David"/>
          <w:sz w:val="24"/>
          <w:szCs w:val="24"/>
        </w:rPr>
        <w:t xml:space="preserve">alive and thus </w:t>
      </w:r>
      <w:r w:rsidR="006C198F">
        <w:rPr>
          <w:rFonts w:ascii="Comic Sans MS" w:hAnsi="Comic Sans MS" w:cs="David"/>
          <w:sz w:val="24"/>
          <w:szCs w:val="24"/>
        </w:rPr>
        <w:t>able to serve Hashem. It was that indomitable will and spirit that inspired, and continues</w:t>
      </w:r>
      <w:r w:rsidR="00F2677B">
        <w:rPr>
          <w:rFonts w:ascii="Comic Sans MS" w:hAnsi="Comic Sans MS" w:cs="David"/>
          <w:sz w:val="24"/>
          <w:szCs w:val="24"/>
        </w:rPr>
        <w:t>,</w:t>
      </w:r>
      <w:r w:rsidR="006C198F">
        <w:rPr>
          <w:rFonts w:ascii="Comic Sans MS" w:hAnsi="Comic Sans MS" w:cs="David"/>
          <w:sz w:val="24"/>
          <w:szCs w:val="24"/>
        </w:rPr>
        <w:t xml:space="preserve"> to inspire us. </w:t>
      </w:r>
    </w:p>
    <w:p w:rsidR="00531871" w:rsidRDefault="00531871" w:rsidP="006C1B78">
      <w:pPr>
        <w:spacing w:after="0" w:line="240" w:lineRule="auto"/>
        <w:ind w:firstLine="720"/>
        <w:jc w:val="both"/>
        <w:rPr>
          <w:rFonts w:ascii="Comic Sans MS" w:hAnsi="Comic Sans MS" w:cs="David"/>
          <w:sz w:val="24"/>
          <w:szCs w:val="24"/>
        </w:rPr>
      </w:pPr>
      <w:r w:rsidRPr="001D6373">
        <w:rPr>
          <w:rFonts w:ascii="Comic Sans MS" w:hAnsi="Comic Sans MS" w:cs="David"/>
          <w:sz w:val="24"/>
          <w:szCs w:val="24"/>
        </w:rPr>
        <w:t xml:space="preserve">In that sense, he was more alive than most of us. </w:t>
      </w:r>
    </w:p>
    <w:p w:rsidR="006C198F" w:rsidRPr="006C198F" w:rsidRDefault="006C198F" w:rsidP="006C1B78">
      <w:pPr>
        <w:spacing w:after="0" w:line="240" w:lineRule="auto"/>
        <w:ind w:firstLine="720"/>
        <w:jc w:val="both"/>
        <w:rPr>
          <w:rFonts w:ascii="Comic Sans MS" w:hAnsi="Comic Sans MS" w:cs="David"/>
          <w:sz w:val="24"/>
          <w:szCs w:val="24"/>
        </w:rPr>
      </w:pPr>
    </w:p>
    <w:p w:rsidR="006C198F" w:rsidRDefault="006C198F" w:rsidP="006C1B78">
      <w:pPr>
        <w:spacing w:after="0" w:line="240" w:lineRule="auto"/>
        <w:ind w:firstLine="720"/>
        <w:jc w:val="both"/>
        <w:rPr>
          <w:rFonts w:ascii="Comic Sans MS" w:hAnsi="Comic Sans MS" w:cs="David"/>
          <w:sz w:val="24"/>
          <w:szCs w:val="24"/>
        </w:rPr>
      </w:pPr>
      <w:r w:rsidRPr="006C198F">
        <w:rPr>
          <w:rFonts w:ascii="Comic Sans MS" w:hAnsi="Comic Sans MS" w:cs="David"/>
          <w:sz w:val="24"/>
          <w:szCs w:val="24"/>
        </w:rPr>
        <w:t>“This sh</w:t>
      </w:r>
      <w:r>
        <w:rPr>
          <w:rFonts w:ascii="Comic Sans MS" w:hAnsi="Comic Sans MS" w:cs="David"/>
          <w:sz w:val="24"/>
          <w:szCs w:val="24"/>
        </w:rPr>
        <w:t xml:space="preserve">all be the law of the </w:t>
      </w:r>
      <w:proofErr w:type="spellStart"/>
      <w:r>
        <w:rPr>
          <w:rFonts w:ascii="Comic Sans MS" w:hAnsi="Comic Sans MS" w:cs="David"/>
          <w:sz w:val="24"/>
          <w:szCs w:val="24"/>
        </w:rPr>
        <w:t>Metzora</w:t>
      </w:r>
      <w:proofErr w:type="spellEnd"/>
      <w:r>
        <w:rPr>
          <w:rFonts w:ascii="Comic Sans MS" w:hAnsi="Comic Sans MS" w:cs="David"/>
          <w:sz w:val="24"/>
          <w:szCs w:val="24"/>
        </w:rPr>
        <w:t>”</w:t>
      </w:r>
      <w:r>
        <w:rPr>
          <w:rStyle w:val="FootnoteReference"/>
          <w:rFonts w:ascii="Comic Sans MS" w:hAnsi="Comic Sans MS" w:cs="David"/>
          <w:sz w:val="24"/>
          <w:szCs w:val="24"/>
        </w:rPr>
        <w:footnoteReference w:id="10"/>
      </w:r>
    </w:p>
    <w:p w:rsidR="006C198F" w:rsidRPr="006C198F" w:rsidRDefault="006C198F" w:rsidP="006C1B78">
      <w:pPr>
        <w:spacing w:after="0" w:line="240" w:lineRule="auto"/>
        <w:ind w:firstLine="720"/>
        <w:jc w:val="both"/>
        <w:rPr>
          <w:rFonts w:ascii="Comic Sans MS" w:hAnsi="Comic Sans MS" w:cs="David"/>
          <w:sz w:val="24"/>
          <w:szCs w:val="24"/>
        </w:rPr>
      </w:pPr>
      <w:r w:rsidRPr="001D6373">
        <w:rPr>
          <w:rFonts w:ascii="Comic Sans MS" w:hAnsi="Comic Sans MS" w:cs="David"/>
          <w:sz w:val="24"/>
          <w:szCs w:val="24"/>
        </w:rPr>
        <w:t>“Of what shall a li</w:t>
      </w:r>
      <w:r>
        <w:rPr>
          <w:rFonts w:ascii="Comic Sans MS" w:hAnsi="Comic Sans MS" w:cs="David"/>
          <w:sz w:val="24"/>
          <w:szCs w:val="24"/>
        </w:rPr>
        <w:t>ving man complain?”</w:t>
      </w:r>
    </w:p>
    <w:p w:rsidR="0022295C" w:rsidRPr="001D6373" w:rsidRDefault="0022295C" w:rsidP="006C1B78">
      <w:pPr>
        <w:spacing w:after="0" w:line="240" w:lineRule="auto"/>
        <w:jc w:val="both"/>
        <w:rPr>
          <w:rFonts w:ascii="Comic Sans MS" w:hAnsi="Comic Sans MS" w:cs="David"/>
          <w:sz w:val="24"/>
          <w:szCs w:val="24"/>
        </w:rPr>
      </w:pPr>
    </w:p>
    <w:p w:rsidR="00531871" w:rsidRPr="001D6373" w:rsidRDefault="00531871" w:rsidP="006C1B78">
      <w:pPr>
        <w:spacing w:after="0" w:line="240" w:lineRule="auto"/>
        <w:jc w:val="both"/>
        <w:rPr>
          <w:rFonts w:ascii="Comic Sans MS" w:hAnsi="Comic Sans MS" w:cs="David"/>
          <w:sz w:val="24"/>
          <w:szCs w:val="24"/>
        </w:rPr>
      </w:pPr>
    </w:p>
    <w:p w:rsidR="00531871" w:rsidRPr="001D6373" w:rsidRDefault="00531871" w:rsidP="006C1B78">
      <w:pPr>
        <w:spacing w:after="0" w:line="240" w:lineRule="auto"/>
        <w:jc w:val="both"/>
        <w:rPr>
          <w:rFonts w:ascii="Comic Sans MS" w:hAnsi="Comic Sans MS"/>
          <w:i/>
          <w:iCs/>
          <w:sz w:val="16"/>
          <w:szCs w:val="16"/>
        </w:rPr>
      </w:pPr>
      <w:r w:rsidRPr="001D6373">
        <w:rPr>
          <w:rFonts w:ascii="Comic Sans MS" w:hAnsi="Comic Sans MS"/>
          <w:i/>
          <w:iCs/>
          <w:sz w:val="16"/>
          <w:szCs w:val="16"/>
        </w:rPr>
        <w:t xml:space="preserve">Rabbi Dani </w:t>
      </w:r>
      <w:proofErr w:type="spellStart"/>
      <w:r w:rsidRPr="001D6373">
        <w:rPr>
          <w:rFonts w:ascii="Comic Sans MS" w:hAnsi="Comic Sans MS"/>
          <w:i/>
          <w:iCs/>
          <w:sz w:val="16"/>
          <w:szCs w:val="16"/>
        </w:rPr>
        <w:t>Staum</w:t>
      </w:r>
      <w:proofErr w:type="spellEnd"/>
      <w:r w:rsidRPr="001D6373">
        <w:rPr>
          <w:rFonts w:ascii="Comic Sans MS" w:hAnsi="Comic Sans MS"/>
          <w:i/>
          <w:iCs/>
          <w:sz w:val="16"/>
          <w:szCs w:val="16"/>
        </w:rPr>
        <w:t>, LMSW</w:t>
      </w:r>
    </w:p>
    <w:p w:rsidR="00531871" w:rsidRPr="001D6373" w:rsidRDefault="00531871" w:rsidP="006C1B78">
      <w:pPr>
        <w:spacing w:after="0" w:line="240" w:lineRule="auto"/>
        <w:jc w:val="both"/>
        <w:rPr>
          <w:rFonts w:ascii="Comic Sans MS" w:hAnsi="Comic Sans MS"/>
          <w:i/>
          <w:iCs/>
          <w:sz w:val="16"/>
          <w:szCs w:val="16"/>
        </w:rPr>
      </w:pPr>
      <w:r w:rsidRPr="001D6373">
        <w:rPr>
          <w:rFonts w:ascii="Comic Sans MS" w:hAnsi="Comic Sans MS"/>
          <w:i/>
          <w:iCs/>
          <w:sz w:val="16"/>
          <w:szCs w:val="16"/>
        </w:rPr>
        <w:t xml:space="preserve">Rabbi, </w:t>
      </w:r>
      <w:proofErr w:type="spellStart"/>
      <w:r w:rsidRPr="001D6373">
        <w:rPr>
          <w:rFonts w:ascii="Comic Sans MS" w:hAnsi="Comic Sans MS"/>
          <w:i/>
          <w:iCs/>
          <w:sz w:val="16"/>
          <w:szCs w:val="16"/>
        </w:rPr>
        <w:t>Kehillat</w:t>
      </w:r>
      <w:proofErr w:type="spellEnd"/>
      <w:r w:rsidRPr="001D6373">
        <w:rPr>
          <w:rFonts w:ascii="Comic Sans MS" w:hAnsi="Comic Sans MS"/>
          <w:i/>
          <w:iCs/>
          <w:sz w:val="16"/>
          <w:szCs w:val="16"/>
        </w:rPr>
        <w:t xml:space="preserve"> New Hempstead</w:t>
      </w:r>
    </w:p>
    <w:p w:rsidR="00531871" w:rsidRPr="001D6373" w:rsidRDefault="00531871" w:rsidP="006C1B78">
      <w:pPr>
        <w:spacing w:after="0" w:line="240" w:lineRule="auto"/>
        <w:jc w:val="both"/>
        <w:rPr>
          <w:rFonts w:ascii="Comic Sans MS" w:hAnsi="Comic Sans MS"/>
          <w:i/>
          <w:iCs/>
          <w:sz w:val="16"/>
          <w:szCs w:val="16"/>
        </w:rPr>
      </w:pPr>
      <w:proofErr w:type="spellStart"/>
      <w:r w:rsidRPr="001D6373">
        <w:rPr>
          <w:rFonts w:ascii="Comic Sans MS" w:hAnsi="Comic Sans MS"/>
          <w:i/>
          <w:iCs/>
          <w:sz w:val="16"/>
          <w:szCs w:val="16"/>
        </w:rPr>
        <w:t>Rebbe</w:t>
      </w:r>
      <w:proofErr w:type="spellEnd"/>
      <w:r w:rsidRPr="001D6373">
        <w:rPr>
          <w:rFonts w:ascii="Comic Sans MS" w:hAnsi="Comic Sans MS"/>
          <w:i/>
          <w:iCs/>
          <w:sz w:val="16"/>
          <w:szCs w:val="16"/>
        </w:rPr>
        <w:t>/Guidance Counselor – ASHAR</w:t>
      </w:r>
    </w:p>
    <w:p w:rsidR="00531871" w:rsidRPr="001D6373" w:rsidRDefault="00531871" w:rsidP="006C1B78">
      <w:pPr>
        <w:spacing w:after="0" w:line="240" w:lineRule="auto"/>
        <w:jc w:val="both"/>
        <w:rPr>
          <w:rFonts w:ascii="Comic Sans MS" w:hAnsi="Comic Sans MS"/>
          <w:i/>
          <w:iCs/>
          <w:sz w:val="16"/>
          <w:szCs w:val="16"/>
        </w:rPr>
      </w:pPr>
      <w:r w:rsidRPr="001D6373">
        <w:rPr>
          <w:rFonts w:ascii="Comic Sans MS" w:hAnsi="Comic Sans MS"/>
          <w:i/>
          <w:iCs/>
          <w:sz w:val="16"/>
          <w:szCs w:val="16"/>
        </w:rPr>
        <w:t xml:space="preserve">Principal – </w:t>
      </w:r>
      <w:proofErr w:type="spellStart"/>
      <w:r w:rsidRPr="001D6373">
        <w:rPr>
          <w:rFonts w:ascii="Comic Sans MS" w:hAnsi="Comic Sans MS"/>
          <w:i/>
          <w:iCs/>
          <w:sz w:val="16"/>
          <w:szCs w:val="16"/>
        </w:rPr>
        <w:t>Ohr</w:t>
      </w:r>
      <w:proofErr w:type="spellEnd"/>
      <w:r w:rsidRPr="001D6373">
        <w:rPr>
          <w:rFonts w:ascii="Comic Sans MS" w:hAnsi="Comic Sans MS"/>
          <w:i/>
          <w:iCs/>
          <w:sz w:val="16"/>
          <w:szCs w:val="16"/>
        </w:rPr>
        <w:t xml:space="preserve"> </w:t>
      </w:r>
      <w:proofErr w:type="spellStart"/>
      <w:r w:rsidRPr="001D6373">
        <w:rPr>
          <w:rFonts w:ascii="Comic Sans MS" w:hAnsi="Comic Sans MS"/>
          <w:i/>
          <w:iCs/>
          <w:sz w:val="16"/>
          <w:szCs w:val="16"/>
        </w:rPr>
        <w:t>Naftoli</w:t>
      </w:r>
      <w:proofErr w:type="spellEnd"/>
      <w:r w:rsidRPr="001D6373">
        <w:rPr>
          <w:rFonts w:ascii="Comic Sans MS" w:hAnsi="Comic Sans MS"/>
          <w:i/>
          <w:iCs/>
          <w:sz w:val="16"/>
          <w:szCs w:val="16"/>
        </w:rPr>
        <w:t xml:space="preserve">- New Windsor </w:t>
      </w:r>
    </w:p>
    <w:p w:rsidR="00531871" w:rsidRPr="001D6373" w:rsidRDefault="00531871" w:rsidP="006C1B78">
      <w:pPr>
        <w:spacing w:after="0" w:line="240" w:lineRule="auto"/>
        <w:jc w:val="both"/>
        <w:rPr>
          <w:rFonts w:ascii="Comic Sans MS" w:hAnsi="Comic Sans MS"/>
          <w:i/>
          <w:iCs/>
          <w:sz w:val="16"/>
          <w:szCs w:val="16"/>
        </w:rPr>
      </w:pPr>
    </w:p>
    <w:p w:rsidR="00531871" w:rsidRPr="001D6373" w:rsidRDefault="00531871" w:rsidP="006C1B78">
      <w:pPr>
        <w:spacing w:after="0" w:line="240" w:lineRule="auto"/>
        <w:jc w:val="both"/>
        <w:rPr>
          <w:rFonts w:ascii="Comic Sans MS" w:hAnsi="Comic Sans MS"/>
          <w:i/>
          <w:iCs/>
          <w:sz w:val="16"/>
          <w:szCs w:val="16"/>
        </w:rPr>
      </w:pPr>
      <w:r w:rsidRPr="001D6373">
        <w:rPr>
          <w:rFonts w:ascii="Comic Sans MS" w:hAnsi="Comic Sans MS"/>
          <w:i/>
          <w:iCs/>
          <w:sz w:val="16"/>
          <w:szCs w:val="16"/>
        </w:rPr>
        <w:t xml:space="preserve">Sign up to receive </w:t>
      </w:r>
      <w:proofErr w:type="spellStart"/>
      <w:r w:rsidRPr="001D6373">
        <w:rPr>
          <w:rFonts w:ascii="Comic Sans MS" w:hAnsi="Comic Sans MS"/>
          <w:i/>
          <w:iCs/>
          <w:sz w:val="16"/>
          <w:szCs w:val="16"/>
        </w:rPr>
        <w:t>Stam</w:t>
      </w:r>
      <w:proofErr w:type="spellEnd"/>
      <w:r w:rsidRPr="001D6373">
        <w:rPr>
          <w:rFonts w:ascii="Comic Sans MS" w:hAnsi="Comic Sans MS"/>
          <w:i/>
          <w:iCs/>
          <w:sz w:val="16"/>
          <w:szCs w:val="16"/>
        </w:rPr>
        <w:t xml:space="preserve"> Torah via email each week at:</w:t>
      </w:r>
    </w:p>
    <w:p w:rsidR="00531871" w:rsidRPr="001D6373" w:rsidRDefault="009D6E9A" w:rsidP="006C1B78">
      <w:pPr>
        <w:spacing w:after="0" w:line="240" w:lineRule="auto"/>
        <w:jc w:val="both"/>
        <w:rPr>
          <w:rFonts w:ascii="Comic Sans MS" w:hAnsi="Comic Sans MS"/>
          <w:b/>
          <w:bCs/>
          <w:i/>
          <w:iCs/>
          <w:sz w:val="16"/>
          <w:szCs w:val="16"/>
        </w:rPr>
      </w:pPr>
      <w:hyperlink r:id="rId7" w:history="1">
        <w:r w:rsidR="00531871" w:rsidRPr="001D6373">
          <w:rPr>
            <w:rFonts w:ascii="Comic Sans MS" w:hAnsi="Comic Sans MS" w:cs="Courier New"/>
            <w:b/>
            <w:bCs/>
            <w:color w:val="0000FF"/>
            <w:sz w:val="16"/>
            <w:szCs w:val="16"/>
            <w:u w:val="single"/>
          </w:rPr>
          <w:t>http://www.stamtorah.info</w:t>
        </w:r>
      </w:hyperlink>
    </w:p>
    <w:p w:rsidR="00531871" w:rsidRPr="001D6373" w:rsidRDefault="009D6E9A" w:rsidP="006C1B78">
      <w:pPr>
        <w:spacing w:after="0" w:line="240" w:lineRule="auto"/>
        <w:jc w:val="both"/>
        <w:rPr>
          <w:rFonts w:ascii="Comic Sans MS" w:hAnsi="Comic Sans MS"/>
          <w:sz w:val="16"/>
          <w:szCs w:val="16"/>
        </w:rPr>
      </w:pPr>
      <w:hyperlink r:id="rId8" w:tgtFrame="_blank" w:history="1">
        <w:r w:rsidR="00531871" w:rsidRPr="001D6373">
          <w:rPr>
            <w:rFonts w:ascii="Comic Sans MS" w:hAnsi="Comic Sans MS"/>
            <w:color w:val="0000FF"/>
            <w:sz w:val="16"/>
            <w:szCs w:val="16"/>
            <w:u w:val="single"/>
          </w:rPr>
          <w:t>http://torah.stamtorah.info/view/mosaic</w:t>
        </w:r>
      </w:hyperlink>
    </w:p>
    <w:p w:rsidR="00531871" w:rsidRPr="001D6373" w:rsidRDefault="00531871" w:rsidP="006C1B78">
      <w:pPr>
        <w:spacing w:after="0" w:line="240" w:lineRule="auto"/>
        <w:jc w:val="both"/>
        <w:rPr>
          <w:rFonts w:ascii="Comic Sans MS" w:hAnsi="Comic Sans MS" w:cs="David"/>
          <w:sz w:val="16"/>
          <w:szCs w:val="16"/>
        </w:rPr>
      </w:pPr>
    </w:p>
    <w:sectPr w:rsidR="00531871" w:rsidRPr="001D6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9A" w:rsidRDefault="009D6E9A" w:rsidP="00531871">
      <w:pPr>
        <w:spacing w:after="0" w:line="240" w:lineRule="auto"/>
      </w:pPr>
      <w:r>
        <w:separator/>
      </w:r>
    </w:p>
  </w:endnote>
  <w:endnote w:type="continuationSeparator" w:id="0">
    <w:p w:rsidR="009D6E9A" w:rsidRDefault="009D6E9A" w:rsidP="0053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9A" w:rsidRDefault="009D6E9A" w:rsidP="00531871">
      <w:pPr>
        <w:spacing w:after="0" w:line="240" w:lineRule="auto"/>
      </w:pPr>
      <w:r>
        <w:separator/>
      </w:r>
    </w:p>
  </w:footnote>
  <w:footnote w:type="continuationSeparator" w:id="0">
    <w:p w:rsidR="009D6E9A" w:rsidRDefault="009D6E9A" w:rsidP="00531871">
      <w:pPr>
        <w:spacing w:after="0" w:line="240" w:lineRule="auto"/>
      </w:pPr>
      <w:r>
        <w:continuationSeparator/>
      </w:r>
    </w:p>
  </w:footnote>
  <w:footnote w:id="1">
    <w:p w:rsidR="00372769" w:rsidRDefault="00372769">
      <w:pPr>
        <w:pStyle w:val="FootnoteText"/>
        <w:rPr>
          <w:rFonts w:asciiTheme="majorBidi" w:hAnsiTheme="majorBidi" w:cstheme="majorBidi"/>
        </w:rPr>
      </w:pPr>
      <w:r w:rsidRPr="006C198F">
        <w:rPr>
          <w:rStyle w:val="FootnoteReference"/>
          <w:rFonts w:asciiTheme="majorBidi" w:hAnsiTheme="majorBidi" w:cstheme="majorBidi"/>
        </w:rPr>
        <w:footnoteRef/>
      </w:r>
      <w:r w:rsidRPr="006C198F">
        <w:rPr>
          <w:rFonts w:asciiTheme="majorBidi" w:hAnsiTheme="majorBidi" w:cstheme="majorBidi"/>
        </w:rPr>
        <w:t xml:space="preserve"> I encourage anyone who would like to be inspired to view the video of the presentation at: </w:t>
      </w:r>
    </w:p>
    <w:p w:rsidR="00F2677B" w:rsidRPr="006C198F" w:rsidRDefault="00F2677B">
      <w:pPr>
        <w:pStyle w:val="FootnoteText"/>
        <w:rPr>
          <w:rFonts w:asciiTheme="majorBidi" w:hAnsiTheme="majorBidi" w:cstheme="majorBidi"/>
        </w:rPr>
      </w:pPr>
      <w:r w:rsidRPr="00F2677B">
        <w:rPr>
          <w:rFonts w:asciiTheme="majorBidi" w:hAnsiTheme="majorBidi" w:cstheme="majorBidi"/>
        </w:rPr>
        <w:t>https://www.torahanytime.com/#/lectures?v=33781</w:t>
      </w:r>
    </w:p>
  </w:footnote>
  <w:footnote w:id="2">
    <w:p w:rsidR="00495B03" w:rsidRPr="006C198F" w:rsidRDefault="00495B03">
      <w:pPr>
        <w:pStyle w:val="FootnoteText"/>
        <w:rPr>
          <w:rFonts w:asciiTheme="majorBidi" w:hAnsiTheme="majorBidi" w:cstheme="majorBidi"/>
        </w:rPr>
      </w:pPr>
      <w:r w:rsidRPr="006C198F">
        <w:rPr>
          <w:rStyle w:val="FootnoteReference"/>
          <w:rFonts w:asciiTheme="majorBidi" w:hAnsiTheme="majorBidi" w:cstheme="majorBidi"/>
        </w:rPr>
        <w:footnoteRef/>
      </w:r>
      <w:r w:rsidRPr="006C198F">
        <w:rPr>
          <w:rFonts w:asciiTheme="majorBidi" w:hAnsiTheme="majorBidi" w:cstheme="majorBidi"/>
        </w:rPr>
        <w:t xml:space="preserve"> That would end up being the final time I would have the opportunity to see and hear from the venerable </w:t>
      </w:r>
      <w:proofErr w:type="spellStart"/>
      <w:r w:rsidRPr="006C198F">
        <w:rPr>
          <w:rFonts w:asciiTheme="majorBidi" w:hAnsiTheme="majorBidi" w:cstheme="majorBidi"/>
        </w:rPr>
        <w:t>Mirrer</w:t>
      </w:r>
      <w:proofErr w:type="spellEnd"/>
      <w:r w:rsidRPr="006C198F">
        <w:rPr>
          <w:rFonts w:asciiTheme="majorBidi" w:hAnsiTheme="majorBidi" w:cstheme="majorBidi"/>
        </w:rPr>
        <w:t xml:space="preserve"> Rosh Yeshiva.  </w:t>
      </w:r>
    </w:p>
  </w:footnote>
  <w:footnote w:id="3">
    <w:p w:rsidR="00531871" w:rsidRPr="006C198F" w:rsidRDefault="00531871">
      <w:pPr>
        <w:pStyle w:val="FootnoteText"/>
        <w:rPr>
          <w:rFonts w:asciiTheme="majorBidi" w:hAnsiTheme="majorBidi" w:cstheme="majorBidi"/>
        </w:rPr>
      </w:pPr>
      <w:r w:rsidRPr="006C198F">
        <w:rPr>
          <w:rStyle w:val="FootnoteReference"/>
          <w:rFonts w:asciiTheme="majorBidi" w:hAnsiTheme="majorBidi" w:cstheme="majorBidi"/>
        </w:rPr>
        <w:footnoteRef/>
      </w:r>
      <w:r w:rsidRPr="006C198F">
        <w:rPr>
          <w:rFonts w:asciiTheme="majorBidi" w:hAnsiTheme="majorBidi" w:cstheme="majorBidi"/>
        </w:rPr>
        <w:t xml:space="preserve"> </w:t>
      </w:r>
      <w:proofErr w:type="spellStart"/>
      <w:r w:rsidRPr="006C198F">
        <w:rPr>
          <w:rFonts w:asciiTheme="majorBidi" w:hAnsiTheme="majorBidi" w:cstheme="majorBidi"/>
          <w:i/>
          <w:iCs/>
        </w:rPr>
        <w:t>Sichos</w:t>
      </w:r>
      <w:proofErr w:type="spellEnd"/>
      <w:r w:rsidRPr="006C198F">
        <w:rPr>
          <w:rFonts w:asciiTheme="majorBidi" w:hAnsiTheme="majorBidi" w:cstheme="majorBidi"/>
          <w:i/>
          <w:iCs/>
        </w:rPr>
        <w:t xml:space="preserve"> </w:t>
      </w:r>
      <w:proofErr w:type="spellStart"/>
      <w:r w:rsidRPr="006C198F">
        <w:rPr>
          <w:rFonts w:asciiTheme="majorBidi" w:hAnsiTheme="majorBidi" w:cstheme="majorBidi"/>
          <w:i/>
          <w:iCs/>
        </w:rPr>
        <w:t>Mussar</w:t>
      </w:r>
      <w:proofErr w:type="spellEnd"/>
      <w:r w:rsidRPr="006C198F">
        <w:rPr>
          <w:rFonts w:asciiTheme="majorBidi" w:hAnsiTheme="majorBidi" w:cstheme="majorBidi"/>
          <w:i/>
          <w:iCs/>
        </w:rPr>
        <w:t xml:space="preserve">, 5732, </w:t>
      </w:r>
      <w:proofErr w:type="spellStart"/>
      <w:r w:rsidRPr="006C198F">
        <w:rPr>
          <w:rFonts w:asciiTheme="majorBidi" w:hAnsiTheme="majorBidi" w:cstheme="majorBidi"/>
          <w:i/>
          <w:iCs/>
        </w:rPr>
        <w:t>ma’amar</w:t>
      </w:r>
      <w:proofErr w:type="spellEnd"/>
      <w:r w:rsidRPr="006C198F">
        <w:rPr>
          <w:rFonts w:asciiTheme="majorBidi" w:hAnsiTheme="majorBidi" w:cstheme="majorBidi"/>
          <w:i/>
          <w:iCs/>
        </w:rPr>
        <w:t xml:space="preserve"> 31</w:t>
      </w:r>
    </w:p>
  </w:footnote>
  <w:footnote w:id="4">
    <w:p w:rsidR="00495B03" w:rsidRPr="006C198F" w:rsidRDefault="00495B03">
      <w:pPr>
        <w:pStyle w:val="FootnoteText"/>
        <w:rPr>
          <w:rFonts w:asciiTheme="majorBidi" w:hAnsiTheme="majorBidi" w:cstheme="majorBidi"/>
        </w:rPr>
      </w:pPr>
      <w:r w:rsidRPr="006C198F">
        <w:rPr>
          <w:rStyle w:val="FootnoteReference"/>
          <w:rFonts w:asciiTheme="majorBidi" w:hAnsiTheme="majorBidi" w:cstheme="majorBidi"/>
        </w:rPr>
        <w:footnoteRef/>
      </w:r>
      <w:r w:rsidRPr="006C198F">
        <w:rPr>
          <w:rFonts w:asciiTheme="majorBidi" w:hAnsiTheme="majorBidi" w:cstheme="majorBidi"/>
        </w:rPr>
        <w:t xml:space="preserve"> </w:t>
      </w:r>
      <w:proofErr w:type="spellStart"/>
      <w:r w:rsidRPr="006C198F">
        <w:rPr>
          <w:rFonts w:asciiTheme="majorBidi" w:hAnsiTheme="majorBidi" w:cstheme="majorBidi"/>
        </w:rPr>
        <w:t>Nedarim</w:t>
      </w:r>
      <w:proofErr w:type="spellEnd"/>
      <w:r w:rsidRPr="006C198F">
        <w:rPr>
          <w:rFonts w:asciiTheme="majorBidi" w:hAnsiTheme="majorBidi" w:cstheme="majorBidi"/>
        </w:rPr>
        <w:t xml:space="preserve"> 64b</w:t>
      </w:r>
    </w:p>
  </w:footnote>
  <w:footnote w:id="5">
    <w:p w:rsidR="006C198F" w:rsidRPr="006C198F" w:rsidRDefault="006C198F">
      <w:pPr>
        <w:pStyle w:val="FootnoteText"/>
        <w:rPr>
          <w:rFonts w:asciiTheme="majorBidi" w:hAnsiTheme="majorBidi" w:cstheme="majorBidi"/>
        </w:rPr>
      </w:pPr>
      <w:r w:rsidRPr="006C198F">
        <w:rPr>
          <w:rStyle w:val="FootnoteReference"/>
          <w:rFonts w:asciiTheme="majorBidi" w:hAnsiTheme="majorBidi" w:cstheme="majorBidi"/>
        </w:rPr>
        <w:footnoteRef/>
      </w:r>
      <w:r w:rsidRPr="006C198F">
        <w:rPr>
          <w:rFonts w:asciiTheme="majorBidi" w:hAnsiTheme="majorBidi" w:cstheme="majorBidi"/>
        </w:rPr>
        <w:t xml:space="preserve"> 3:39</w:t>
      </w:r>
    </w:p>
  </w:footnote>
  <w:footnote w:id="6">
    <w:p w:rsidR="006C198F" w:rsidRPr="006C198F" w:rsidRDefault="006C198F">
      <w:pPr>
        <w:pStyle w:val="FootnoteText"/>
        <w:rPr>
          <w:rFonts w:asciiTheme="majorBidi" w:hAnsiTheme="majorBidi" w:cstheme="majorBidi"/>
        </w:rPr>
      </w:pPr>
      <w:r w:rsidRPr="006C198F">
        <w:rPr>
          <w:rStyle w:val="FootnoteReference"/>
          <w:rFonts w:asciiTheme="majorBidi" w:hAnsiTheme="majorBidi" w:cstheme="majorBidi"/>
        </w:rPr>
        <w:footnoteRef/>
      </w:r>
      <w:r w:rsidRPr="006C198F">
        <w:rPr>
          <w:rFonts w:asciiTheme="majorBidi" w:hAnsiTheme="majorBidi" w:cstheme="majorBidi"/>
        </w:rPr>
        <w:t xml:space="preserve"> </w:t>
      </w:r>
      <w:proofErr w:type="spellStart"/>
      <w:r w:rsidRPr="006C198F">
        <w:rPr>
          <w:rFonts w:asciiTheme="majorBidi" w:hAnsiTheme="majorBidi" w:cstheme="majorBidi"/>
        </w:rPr>
        <w:t>Kiddushin</w:t>
      </w:r>
      <w:proofErr w:type="spellEnd"/>
      <w:r w:rsidRPr="006C198F">
        <w:rPr>
          <w:rFonts w:asciiTheme="majorBidi" w:hAnsiTheme="majorBidi" w:cstheme="majorBidi"/>
        </w:rPr>
        <w:t xml:space="preserve"> 80b</w:t>
      </w:r>
    </w:p>
  </w:footnote>
  <w:footnote w:id="7">
    <w:p w:rsidR="009C74D2" w:rsidRDefault="009C74D2">
      <w:pPr>
        <w:pStyle w:val="FootnoteText"/>
      </w:pPr>
      <w:r>
        <w:rPr>
          <w:rStyle w:val="FootnoteReference"/>
        </w:rPr>
        <w:footnoteRef/>
      </w:r>
      <w:r>
        <w:t xml:space="preserve"> I</w:t>
      </w:r>
      <w:r w:rsidR="00F2677B">
        <w:t>n other words, i</w:t>
      </w:r>
      <w:r w:rsidRPr="009C74D2">
        <w:rPr>
          <w:rFonts w:asciiTheme="majorBidi" w:hAnsiTheme="majorBidi" w:cstheme="majorBidi"/>
        </w:rPr>
        <w:t>t is a gift just to be alive, so how can he complain?</w:t>
      </w:r>
    </w:p>
  </w:footnote>
  <w:footnote w:id="8">
    <w:p w:rsidR="009C74D2" w:rsidRPr="00F2677B" w:rsidRDefault="009C74D2">
      <w:pPr>
        <w:pStyle w:val="FootnoteText"/>
        <w:rPr>
          <w:rFonts w:asciiTheme="majorBidi" w:hAnsiTheme="majorBidi" w:cstheme="majorBidi"/>
        </w:rPr>
      </w:pPr>
      <w:r w:rsidRPr="00F2677B">
        <w:rPr>
          <w:rStyle w:val="FootnoteReference"/>
          <w:rFonts w:asciiTheme="majorBidi" w:hAnsiTheme="majorBidi" w:cstheme="majorBidi"/>
        </w:rPr>
        <w:footnoteRef/>
      </w:r>
      <w:r w:rsidRPr="00F2677B">
        <w:rPr>
          <w:rFonts w:asciiTheme="majorBidi" w:hAnsiTheme="majorBidi" w:cstheme="majorBidi"/>
        </w:rPr>
        <w:t xml:space="preserve"> Despite the fact that he had to cut his lecture short, he remained seated at the table shaking everyone’s hand,  smiling at them, and wishing them a good Shabbos as they walked by him. </w:t>
      </w:r>
    </w:p>
  </w:footnote>
  <w:footnote w:id="9">
    <w:p w:rsidR="00F2677B" w:rsidRDefault="00F2677B">
      <w:pPr>
        <w:pStyle w:val="FootnoteText"/>
      </w:pPr>
      <w:r w:rsidRPr="00F2677B">
        <w:rPr>
          <w:rStyle w:val="FootnoteReference"/>
          <w:rFonts w:asciiTheme="majorBidi" w:hAnsiTheme="majorBidi" w:cstheme="majorBidi"/>
        </w:rPr>
        <w:footnoteRef/>
      </w:r>
      <w:r w:rsidRPr="00F2677B">
        <w:rPr>
          <w:rFonts w:asciiTheme="majorBidi" w:hAnsiTheme="majorBidi" w:cstheme="majorBidi"/>
        </w:rPr>
        <w:t xml:space="preserve"> Or didn’t have…</w:t>
      </w:r>
    </w:p>
  </w:footnote>
  <w:footnote w:id="10">
    <w:p w:rsidR="006C198F" w:rsidRDefault="006C198F">
      <w:pPr>
        <w:pStyle w:val="FootnoteText"/>
      </w:pPr>
      <w:r w:rsidRPr="009C74D2">
        <w:rPr>
          <w:rStyle w:val="FootnoteReference"/>
          <w:rFonts w:asciiTheme="majorBidi" w:hAnsiTheme="majorBidi" w:cstheme="majorBidi"/>
        </w:rPr>
        <w:footnoteRef/>
      </w:r>
      <w:r w:rsidRPr="009C74D2">
        <w:rPr>
          <w:rFonts w:asciiTheme="majorBidi" w:hAnsiTheme="majorBidi" w:cstheme="majorBidi"/>
        </w:rPr>
        <w:t xml:space="preserve"> Vayikra 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71"/>
    <w:rsid w:val="001D6373"/>
    <w:rsid w:val="0022295C"/>
    <w:rsid w:val="00372769"/>
    <w:rsid w:val="00495B03"/>
    <w:rsid w:val="00531871"/>
    <w:rsid w:val="00623A54"/>
    <w:rsid w:val="006C198F"/>
    <w:rsid w:val="006C1B78"/>
    <w:rsid w:val="007509AA"/>
    <w:rsid w:val="00801C27"/>
    <w:rsid w:val="008E3226"/>
    <w:rsid w:val="009C6B8A"/>
    <w:rsid w:val="009C74D2"/>
    <w:rsid w:val="009D6E9A"/>
    <w:rsid w:val="00A1298D"/>
    <w:rsid w:val="00AB7C39"/>
    <w:rsid w:val="00C4661D"/>
    <w:rsid w:val="00DB79CD"/>
    <w:rsid w:val="00F20A60"/>
    <w:rsid w:val="00F2677B"/>
    <w:rsid w:val="00FF2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195DA-5264-4028-8DD7-D8BBFDDA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1871"/>
    <w:pPr>
      <w:spacing w:after="200" w:line="276" w:lineRule="auto"/>
    </w:pPr>
    <w:rPr>
      <w:rFonts w:ascii="Calibri" w:eastAsia="Calibri"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871"/>
    <w:rPr>
      <w:rFonts w:ascii="Calibri" w:eastAsia="Calibri" w:hAnsi="Calibri" w:cs="Arial"/>
      <w:sz w:val="20"/>
      <w:szCs w:val="20"/>
      <w:lang w:bidi="he-IL"/>
    </w:rPr>
  </w:style>
  <w:style w:type="character" w:styleId="FootnoteReference">
    <w:name w:val="footnote reference"/>
    <w:basedOn w:val="DefaultParagraphFont"/>
    <w:uiPriority w:val="99"/>
    <w:semiHidden/>
    <w:unhideWhenUsed/>
    <w:rsid w:val="00531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h.stamtorah.info/view/mosaic" TargetMode="External"/><Relationship Id="rId3" Type="http://schemas.openxmlformats.org/officeDocument/2006/relationships/settings" Target="settings.xml"/><Relationship Id="rId7" Type="http://schemas.openxmlformats.org/officeDocument/2006/relationships/hyperlink" Target="http://www.stamtorah.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B135-980A-4AE3-ABF9-3699716E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2017-04-27T23:58:00Z</dcterms:created>
  <dcterms:modified xsi:type="dcterms:W3CDTF">2017-04-27T23:58:00Z</dcterms:modified>
</cp:coreProperties>
</file>