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F51" w:rsidRDefault="00061942" w:rsidP="00F85348">
      <w:pPr>
        <w:rPr>
          <w:rtl/>
        </w:rPr>
      </w:pPr>
      <w:r>
        <w:rPr>
          <w:noProof/>
          <w:rtl/>
        </w:rPr>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795BE2" w:rsidP="00F752D6">
                  <w:pPr>
                    <w:jc w:val="center"/>
                    <w:rPr>
                      <w:rtl/>
                    </w:rPr>
                  </w:pPr>
                  <w:r w:rsidRPr="00795BE2">
                    <w:rPr>
                      <w:rtl/>
                    </w:rPr>
                    <w:t>גיליון מס'  530 כח' טבת תשע"ו</w:t>
                  </w:r>
                </w:p>
              </w:txbxContent>
            </v:textbox>
          </v:shape>
        </w:pict>
      </w:r>
      <w:r w:rsidR="00AC5937" w:rsidRPr="009402A4">
        <w:rPr>
          <w:rFonts w:hint="cs"/>
          <w:rtl/>
        </w:rPr>
        <w:t>בס"ד</w:t>
      </w:r>
    </w:p>
    <w:p w:rsidR="00F85348" w:rsidRPr="009402A4" w:rsidRDefault="00F85348" w:rsidP="00F85348">
      <w:pPr>
        <w:rPr>
          <w:rtl/>
        </w:rPr>
      </w:pPr>
    </w:p>
    <w:p w:rsidR="00AC5937" w:rsidRPr="009402A4" w:rsidRDefault="00731C89" w:rsidP="00525E69">
      <w:pPr>
        <w:tabs>
          <w:tab w:val="left" w:pos="5842"/>
        </w:tabs>
        <w:jc w:val="center"/>
        <w:rPr>
          <w:rFonts w:cs="David"/>
          <w:b/>
          <w:bCs/>
          <w:sz w:val="32"/>
          <w:szCs w:val="32"/>
          <w:u w:val="single"/>
          <w:rtl/>
        </w:rPr>
      </w:pPr>
      <w:r>
        <w:rPr>
          <w:rFonts w:cs="David" w:hint="cs"/>
          <w:b/>
          <w:bCs/>
          <w:sz w:val="32"/>
          <w:szCs w:val="32"/>
          <w:u w:val="single"/>
          <w:rtl/>
        </w:rPr>
        <w:t>וארא</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 הפרשה על פי תורתו של הרב אביגדור נבנצל שליט"א</w:t>
      </w:r>
    </w:p>
    <w:p w:rsidR="00795BE2" w:rsidRPr="00795BE2" w:rsidRDefault="00795BE2" w:rsidP="00795BE2">
      <w:pPr>
        <w:tabs>
          <w:tab w:val="left" w:pos="5842"/>
        </w:tabs>
        <w:jc w:val="both"/>
        <w:rPr>
          <w:rtl/>
        </w:rPr>
      </w:pPr>
      <w:r w:rsidRPr="00795BE2">
        <w:rPr>
          <w:rFonts w:hint="cs"/>
          <w:rtl/>
        </w:rPr>
        <w:t xml:space="preserve">בעיצומה של מכת הברד ההורסת את כל מה שבשדות מאדם עד בהמה, כל עשב וכל עץ, פרעה קורה למשה ואהרון ומתוודה בפניהם, ומבקש שיתפללו אל ה' שיפסיק את המכה הנוראה, ומבטיח לשלוח את בני ישראל כבקשתם. משה נענה לבקשת פרעה ומודיע לו: </w:t>
      </w:r>
      <w:r w:rsidRPr="00795BE2">
        <w:rPr>
          <w:rFonts w:cs="Guttman Stam" w:hint="cs"/>
          <w:sz w:val="22"/>
          <w:szCs w:val="22"/>
          <w:rtl/>
        </w:rPr>
        <w:t xml:space="preserve">''הַקֹּלוֹתיֶחְדָּלוּןוְהַבָּרָדלֹאיִהְיֶהעוֹד'' </w:t>
      </w:r>
      <w:r w:rsidRPr="00795BE2">
        <w:rPr>
          <w:rFonts w:hint="cs"/>
          <w:sz w:val="16"/>
          <w:szCs w:val="16"/>
          <w:rtl/>
        </w:rPr>
        <w:t>(שמות ט, כט)</w:t>
      </w:r>
      <w:r w:rsidRPr="00795BE2">
        <w:rPr>
          <w:rFonts w:hint="cs"/>
          <w:rtl/>
        </w:rPr>
        <w:t xml:space="preserve"> ומדגיש לו: </w:t>
      </w:r>
      <w:r w:rsidRPr="00795BE2">
        <w:rPr>
          <w:rFonts w:cs="Guttman Stam" w:hint="cs"/>
          <w:sz w:val="22"/>
          <w:szCs w:val="22"/>
          <w:rtl/>
        </w:rPr>
        <w:t>''וְאַתָּהוַעֲבָדֶיךָיָדַעְתִּיכִּיטֶרֶםתִּירְאוּןמִפְּנֵיה'אֱלֹקִים''</w:t>
      </w:r>
      <w:r w:rsidRPr="00795BE2">
        <w:rPr>
          <w:rFonts w:hint="cs"/>
          <w:sz w:val="16"/>
          <w:szCs w:val="16"/>
          <w:rtl/>
        </w:rPr>
        <w:t>(שם ל)</w:t>
      </w:r>
    </w:p>
    <w:p w:rsidR="00795BE2" w:rsidRPr="00795BE2" w:rsidRDefault="00795BE2" w:rsidP="00795BE2">
      <w:pPr>
        <w:tabs>
          <w:tab w:val="left" w:pos="5842"/>
        </w:tabs>
        <w:jc w:val="both"/>
        <w:rPr>
          <w:rtl/>
        </w:rPr>
      </w:pPr>
      <w:r w:rsidRPr="00795BE2">
        <w:rPr>
          <w:rFonts w:hint="cs"/>
          <w:rtl/>
        </w:rPr>
        <w:t xml:space="preserve">והנה התורה מוסיפה </w:t>
      </w:r>
      <w:r w:rsidRPr="00795BE2">
        <w:rPr>
          <w:rFonts w:cs="Guttman Stam" w:hint="cs"/>
          <w:sz w:val="22"/>
          <w:szCs w:val="22"/>
          <w:rtl/>
        </w:rPr>
        <w:t>''וְהַפִּשְׁתָּהוְהַשְּׂעֹרָהנֻכָּתָהכִּיהַשְּׂעֹרָהאָבִיבוְהַפִּשְׁתָּהגִּבְעֹל''</w:t>
      </w:r>
      <w:r w:rsidRPr="00795BE2">
        <w:rPr>
          <w:rFonts w:hint="cs"/>
          <w:sz w:val="16"/>
          <w:szCs w:val="16"/>
          <w:rtl/>
        </w:rPr>
        <w:t>(שם לא)</w:t>
      </w:r>
      <w:r w:rsidRPr="00795BE2">
        <w:rPr>
          <w:rFonts w:hint="cs"/>
          <w:rtl/>
        </w:rPr>
        <w:t xml:space="preserve"> כלומר הפשתיםוהשעוריםנשברומהברדכיוןשבתקופהזושלהשנהכברצמחווגבעוליהםהתקשו, </w:t>
      </w:r>
      <w:r w:rsidRPr="00795BE2">
        <w:rPr>
          <w:rFonts w:cs="Guttman Stam" w:hint="cs"/>
          <w:sz w:val="22"/>
          <w:szCs w:val="22"/>
          <w:rtl/>
        </w:rPr>
        <w:t>''וְהַחִטָּהוְהַכֻּסֶּמֶתלֹאנֻכּוּכִּיאֲפִילֹתהֵנָּה''</w:t>
      </w:r>
      <w:r w:rsidRPr="00795BE2">
        <w:rPr>
          <w:rFonts w:hint="cs"/>
          <w:sz w:val="16"/>
          <w:szCs w:val="16"/>
          <w:rtl/>
        </w:rPr>
        <w:t>(שם לב)</w:t>
      </w:r>
      <w:r w:rsidRPr="00795BE2">
        <w:rPr>
          <w:rFonts w:hint="cs"/>
          <w:rtl/>
        </w:rPr>
        <w:t xml:space="preserve"> מסביר רש"י: </w:t>
      </w:r>
      <w:r w:rsidRPr="00795BE2">
        <w:rPr>
          <w:rFonts w:hint="cs"/>
          <w:i/>
          <w:iCs/>
          <w:rtl/>
        </w:rPr>
        <w:t>''מאוחרות</w:t>
      </w:r>
      <w:r w:rsidRPr="00795BE2">
        <w:rPr>
          <w:i/>
          <w:iCs/>
          <w:rtl/>
        </w:rPr>
        <w:t xml:space="preserve">, </w:t>
      </w:r>
      <w:r w:rsidRPr="00795BE2">
        <w:rPr>
          <w:rFonts w:hint="cs"/>
          <w:i/>
          <w:iCs/>
          <w:rtl/>
        </w:rPr>
        <w:t>ועדייןהיורכות</w:t>
      </w:r>
      <w:r w:rsidRPr="00795BE2">
        <w:rPr>
          <w:i/>
          <w:iCs/>
          <w:rtl/>
        </w:rPr>
        <w:t xml:space="preserve">, </w:t>
      </w:r>
      <w:r w:rsidRPr="00795BE2">
        <w:rPr>
          <w:rFonts w:hint="cs"/>
          <w:i/>
          <w:iCs/>
          <w:rtl/>
        </w:rPr>
        <w:t>ויכולותלעמודבפניקשה''</w:t>
      </w:r>
      <w:r w:rsidRPr="00795BE2">
        <w:rPr>
          <w:rFonts w:hint="cs"/>
          <w:rtl/>
        </w:rPr>
        <w:t xml:space="preserve"> דהיינו,היות והחיטהוהכוסמתמאחרותלצמוחלעומת שארהתבואה</w:t>
      </w:r>
      <w:r w:rsidRPr="00795BE2">
        <w:rPr>
          <w:rtl/>
        </w:rPr>
        <w:t xml:space="preserve">, </w:t>
      </w:r>
      <w:r w:rsidRPr="00795BE2">
        <w:rPr>
          <w:rFonts w:hint="cs"/>
          <w:rtl/>
        </w:rPr>
        <w:t>עדייןרכות היווממילא הברדלאשבראותם</w:t>
      </w:r>
      <w:r w:rsidRPr="00795BE2">
        <w:rPr>
          <w:rtl/>
        </w:rPr>
        <w:t>.</w:t>
      </w:r>
      <w:r w:rsidRPr="00795BE2">
        <w:rPr>
          <w:rFonts w:hint="cs"/>
          <w:rtl/>
        </w:rPr>
        <w:t xml:space="preserve"> מעיר מו"ר הרב נבנצל שליט"א: דבר זה כשלעצמו הינו מוסר השכל גדול בחיים, לאמר: מי שיודע להתכופף בפני ה'מכות' חזקה שאינו נשבר.</w:t>
      </w:r>
    </w:p>
    <w:p w:rsidR="00795BE2" w:rsidRPr="00795BE2" w:rsidRDefault="00795BE2" w:rsidP="00795BE2">
      <w:pPr>
        <w:tabs>
          <w:tab w:val="left" w:pos="5842"/>
        </w:tabs>
        <w:jc w:val="both"/>
        <w:rPr>
          <w:rtl/>
        </w:rPr>
      </w:pPr>
      <w:r w:rsidRPr="00795BE2">
        <w:rPr>
          <w:rFonts w:hint="cs"/>
          <w:rtl/>
        </w:rPr>
        <w:t>אלא שרש</w:t>
      </w:r>
      <w:r w:rsidRPr="00795BE2">
        <w:rPr>
          <w:rtl/>
        </w:rPr>
        <w:t>"</w:t>
      </w:r>
      <w:r w:rsidRPr="00795BE2">
        <w:rPr>
          <w:rFonts w:hint="cs"/>
          <w:rtl/>
        </w:rPr>
        <w:t xml:space="preserve">יאינומסתפקבפירושזהומוסיףפירוששניעלפיהמדרשתנחומא: </w:t>
      </w:r>
      <w:r w:rsidRPr="00795BE2">
        <w:rPr>
          <w:rFonts w:hint="cs"/>
          <w:i/>
          <w:iCs/>
          <w:rtl/>
        </w:rPr>
        <w:t xml:space="preserve">''ישמרבותינושנחלקועלזאתודרשוכיאפילות -פלאיפלאותנעשולהםשלאלקו'' </w:t>
      </w:r>
      <w:r w:rsidRPr="00795BE2">
        <w:rPr>
          <w:rFonts w:hint="cs"/>
          <w:sz w:val="16"/>
          <w:szCs w:val="16"/>
          <w:rtl/>
        </w:rPr>
        <w:t>(רש"י שם)</w:t>
      </w:r>
      <w:r w:rsidRPr="00795BE2">
        <w:rPr>
          <w:rFonts w:hint="cs"/>
          <w:rtl/>
        </w:rPr>
        <w:t>. והדבר תמוה: מהו הקושי שבפירוש הראשון של רש"י עד שהוא רואה צורך להוסיף פירוש שני? לכאורה הדבר ברור: כשמכים על צמח קשה הריהו נשבר, וכשמכים על צמח רך הוא מתכופף; גם הביטוי 'אפילות' נפוץ בדברי חז"ל: זרעים מוקדמים - 'ביכורים', זרעים מאוחרים - 'אפלים'; מדוע אם כן יש מרבותינו שנחלקו בהסבר כל כך מתקבל על הדעת? ועוד תמוה: אם בכל זאת דורשים את המילה 'אפילות' - פלאות, מדוע 'פלאי פלאות'? כך שואל הרב שליט"א.</w:t>
      </w:r>
    </w:p>
    <w:p w:rsidR="00795BE2" w:rsidRPr="00795BE2" w:rsidRDefault="00795BE2" w:rsidP="00795BE2">
      <w:pPr>
        <w:tabs>
          <w:tab w:val="left" w:pos="5842"/>
        </w:tabs>
        <w:jc w:val="both"/>
        <w:rPr>
          <w:rtl/>
        </w:rPr>
      </w:pPr>
      <w:r w:rsidRPr="00795BE2">
        <w:rPr>
          <w:rFonts w:hint="cs"/>
          <w:rtl/>
        </w:rPr>
        <w:t>בנושלהרבתירץשההסברהראשוןשלרש</w:t>
      </w:r>
      <w:r w:rsidRPr="00795BE2">
        <w:rPr>
          <w:rtl/>
        </w:rPr>
        <w:t>"</w:t>
      </w:r>
      <w:r w:rsidRPr="00795BE2">
        <w:rPr>
          <w:rFonts w:hint="cs"/>
          <w:rtl/>
        </w:rPr>
        <w:t>י</w:t>
      </w:r>
      <w:r w:rsidRPr="00795BE2">
        <w:rPr>
          <w:rtl/>
        </w:rPr>
        <w:t>,</w:t>
      </w:r>
      <w:r w:rsidRPr="00795BE2">
        <w:rPr>
          <w:rFonts w:hint="cs"/>
          <w:rtl/>
        </w:rPr>
        <w:t xml:space="preserve"> שהחיטה והכוסמת לאנשברוכיוןשעוד היורכות</w:t>
      </w:r>
      <w:r w:rsidRPr="00795BE2">
        <w:rPr>
          <w:rtl/>
        </w:rPr>
        <w:t xml:space="preserve">, </w:t>
      </w:r>
      <w:r w:rsidRPr="00795BE2">
        <w:rPr>
          <w:rFonts w:hint="cs"/>
          <w:rtl/>
        </w:rPr>
        <w:t>אינומיישבאתפשוטושלמקראמשוםשהברדטמןבתוכואשכפי שנאמר</w:t>
      </w:r>
      <w:r w:rsidRPr="00795BE2">
        <w:rPr>
          <w:rtl/>
        </w:rPr>
        <w:t xml:space="preserve">: </w:t>
      </w:r>
      <w:r w:rsidRPr="00795BE2">
        <w:rPr>
          <w:rFonts w:cs="Guttman Stam"/>
          <w:sz w:val="22"/>
          <w:szCs w:val="22"/>
          <w:rtl/>
        </w:rPr>
        <w:t>"</w:t>
      </w:r>
      <w:r w:rsidRPr="00795BE2">
        <w:rPr>
          <w:rFonts w:cs="Guttman Stam" w:hint="cs"/>
          <w:sz w:val="22"/>
          <w:szCs w:val="22"/>
          <w:rtl/>
        </w:rPr>
        <w:t>וַיְהִיבָרָדוְאֵשׁמִתְלַקַּחַתבְּתוֹךְהַבָּרָד</w:t>
      </w:r>
      <w:r w:rsidRPr="00795BE2">
        <w:rPr>
          <w:rFonts w:cs="Guttman Stam"/>
          <w:sz w:val="22"/>
          <w:szCs w:val="22"/>
          <w:rtl/>
        </w:rPr>
        <w:t>"</w:t>
      </w:r>
      <w:r w:rsidRPr="00795BE2">
        <w:rPr>
          <w:sz w:val="16"/>
          <w:szCs w:val="16"/>
          <w:rtl/>
        </w:rPr>
        <w:t>(</w:t>
      </w:r>
      <w:r w:rsidRPr="00795BE2">
        <w:rPr>
          <w:rFonts w:hint="cs"/>
          <w:sz w:val="16"/>
          <w:szCs w:val="16"/>
          <w:rtl/>
        </w:rPr>
        <w:t>שםכד</w:t>
      </w:r>
      <w:r w:rsidRPr="00795BE2">
        <w:rPr>
          <w:sz w:val="16"/>
          <w:szCs w:val="16"/>
          <w:rtl/>
        </w:rPr>
        <w:t>)</w:t>
      </w:r>
      <w:r w:rsidRPr="00795BE2">
        <w:rPr>
          <w:rFonts w:hint="cs"/>
          <w:rtl/>
        </w:rPr>
        <w:t>והאששורפתהכל, גםדבררך</w:t>
      </w:r>
      <w:r w:rsidRPr="00795BE2">
        <w:rPr>
          <w:rtl/>
        </w:rPr>
        <w:t xml:space="preserve">. </w:t>
      </w:r>
      <w:r w:rsidRPr="00795BE2">
        <w:rPr>
          <w:rFonts w:hint="cs"/>
          <w:rtl/>
        </w:rPr>
        <w:t>אלא שעדיין קשהשכן רש</w:t>
      </w:r>
      <w:r w:rsidRPr="00795BE2">
        <w:rPr>
          <w:rtl/>
        </w:rPr>
        <w:t>"</w:t>
      </w:r>
      <w:r w:rsidRPr="00795BE2">
        <w:rPr>
          <w:rFonts w:hint="cs"/>
          <w:rtl/>
        </w:rPr>
        <w:t>ידיברעלהשבירהולאהזכיראתהאש, וממילא השאלה במקומה עומדת מדוע לא מספיק לומר 'פלאות' נעשו להם?</w:t>
      </w:r>
    </w:p>
    <w:p w:rsidR="00795BE2" w:rsidRPr="00795BE2" w:rsidRDefault="00795BE2" w:rsidP="00795BE2">
      <w:pPr>
        <w:tabs>
          <w:tab w:val="left" w:pos="5842"/>
        </w:tabs>
        <w:jc w:val="both"/>
        <w:rPr>
          <w:rFonts w:eastAsia="Calibri"/>
          <w:spacing w:val="-2"/>
          <w:rtl/>
        </w:rPr>
      </w:pPr>
      <w:r w:rsidRPr="00795BE2">
        <w:rPr>
          <w:rFonts w:hint="cs"/>
          <w:rtl/>
        </w:rPr>
        <w:t>אומר הרב, ההסברהראשוןשלרש</w:t>
      </w:r>
      <w:r w:rsidRPr="00795BE2">
        <w:rPr>
          <w:rtl/>
        </w:rPr>
        <w:t>"</w:t>
      </w:r>
      <w:r w:rsidRPr="00795BE2">
        <w:rPr>
          <w:rFonts w:hint="cs"/>
          <w:rtl/>
        </w:rPr>
        <w:t>יהגיוניומתקבלעלהדעתכאמור</w:t>
      </w:r>
      <w:r w:rsidRPr="00795BE2">
        <w:rPr>
          <w:rtl/>
        </w:rPr>
        <w:t xml:space="preserve">, </w:t>
      </w:r>
      <w:r w:rsidRPr="00795BE2">
        <w:rPr>
          <w:rFonts w:hint="cs"/>
          <w:rtl/>
        </w:rPr>
        <w:t>דברקשהאכן נשברבקלותודבררךמחזיקמעמד יותר</w:t>
      </w:r>
      <w:r w:rsidRPr="00795BE2">
        <w:rPr>
          <w:rtl/>
        </w:rPr>
        <w:t xml:space="preserve">, </w:t>
      </w:r>
      <w:r w:rsidRPr="00795BE2">
        <w:rPr>
          <w:rFonts w:hint="cs"/>
          <w:rtl/>
        </w:rPr>
        <w:t>אלאשהקב</w:t>
      </w:r>
      <w:r w:rsidRPr="00795BE2">
        <w:rPr>
          <w:rtl/>
        </w:rPr>
        <w:t>"</w:t>
      </w:r>
      <w:r w:rsidRPr="00795BE2">
        <w:rPr>
          <w:rFonts w:hint="cs"/>
          <w:rtl/>
        </w:rPr>
        <w:t>ה עשה אתהניסיםבמצריםבמטרה להוכיח לעם המצרי ולעולםכולו שאין הטבעשולטבעולם אלא אך ורק על פי רצון ה'. הקב"ה ברא את העולם בששת ימי בראשית וקבע חוקיטבעעלפיהםיתנהגהעולם</w:t>
      </w:r>
      <w:r w:rsidRPr="00795BE2">
        <w:rPr>
          <w:rtl/>
        </w:rPr>
        <w:t>,</w:t>
      </w:r>
      <w:r w:rsidRPr="00795BE2">
        <w:rPr>
          <w:rFonts w:hint="cs"/>
          <w:rtl/>
        </w:rPr>
        <w:t xml:space="preserve"> אולם כעת הוא בא להוכיח לעולם מי עומד מאחורי החוקים הללו, וכשהמלך מחליט לשנות את אותם חוקים, אין מי שיעצור בעדו. ממילא הוא מחליט אם המים יהפכו לדם בידי המצריים ושוב יהפכו למים בידי העבריים; </w:t>
      </w:r>
      <w:r w:rsidRPr="00795BE2">
        <w:rPr>
          <w:rFonts w:hint="cs"/>
          <w:spacing w:val="2"/>
          <w:rtl/>
        </w:rPr>
        <w:t xml:space="preserve">אם כך אמנם 'אפילות' פירושו מאוחרות, ואכן היו רכות, אך לא יתכן שזו הסיבה שבגינהלא </w:t>
      </w:r>
      <w:r w:rsidRPr="00795BE2">
        <w:rPr>
          <w:rFonts w:eastAsia="Calibri" w:hint="cs"/>
          <w:spacing w:val="-2"/>
          <w:rtl/>
        </w:rPr>
        <w:t xml:space="preserve">נשברו כיון שזוהי סיבה 'טבעית'. כיצד היתה מכת הברד? משהרבינו אומר לפרעה: </w:t>
      </w:r>
      <w:r w:rsidRPr="00795BE2">
        <w:rPr>
          <w:rFonts w:cs="Guttman Stam" w:hint="cs"/>
          <w:spacing w:val="-2"/>
          <w:sz w:val="22"/>
          <w:szCs w:val="22"/>
          <w:rtl/>
        </w:rPr>
        <w:t xml:space="preserve">''הִנְנִימַמְטִירכָּעֵתמָחָרבָּרָדכָּבֵדמְאֹד'' </w:t>
      </w:r>
      <w:r w:rsidRPr="00795BE2">
        <w:rPr>
          <w:rFonts w:eastAsia="Calibri" w:hint="cs"/>
          <w:spacing w:val="-2"/>
          <w:sz w:val="16"/>
          <w:szCs w:val="16"/>
          <w:rtl/>
        </w:rPr>
        <w:t>(שם יח)</w:t>
      </w:r>
      <w:r w:rsidRPr="00795BE2">
        <w:rPr>
          <w:rFonts w:eastAsia="Calibri" w:hint="cs"/>
          <w:spacing w:val="-2"/>
          <w:rtl/>
        </w:rPr>
        <w:t xml:space="preserve">מסביר רש"י: </w:t>
      </w:r>
      <w:r w:rsidRPr="00795BE2">
        <w:rPr>
          <w:rFonts w:eastAsia="Calibri" w:hint="cs"/>
          <w:i/>
          <w:iCs/>
          <w:spacing w:val="-2"/>
          <w:rtl/>
        </w:rPr>
        <w:t>''כעתהזאתלמחר;שרטלושריטהבכותל</w:t>
      </w:r>
      <w:r w:rsidRPr="00795BE2">
        <w:rPr>
          <w:rFonts w:eastAsia="Calibri"/>
          <w:i/>
          <w:iCs/>
          <w:spacing w:val="-2"/>
          <w:rtl/>
        </w:rPr>
        <w:t xml:space="preserve">, </w:t>
      </w:r>
      <w:r w:rsidRPr="00795BE2">
        <w:rPr>
          <w:rFonts w:eastAsia="Calibri" w:hint="cs"/>
          <w:i/>
          <w:iCs/>
          <w:spacing w:val="-2"/>
          <w:rtl/>
        </w:rPr>
        <w:t xml:space="preserve">למחרכשתגיעחמהלכאןירדהברד''. </w:t>
      </w:r>
      <w:r w:rsidRPr="00795BE2">
        <w:rPr>
          <w:rFonts w:eastAsia="Calibri" w:hint="cs"/>
          <w:spacing w:val="-2"/>
          <w:rtl/>
        </w:rPr>
        <w:t>ישלשערשתחזית השירותהמטאורולוגישלמצריםהיהשלמחרת יהיה יוםבהירללאעננים, וכך היהעדשהשמשהגיעהלקוששרטמשהופתאוםהשמיםהתכסובענניםוהתחיללרדתברדשלאהיהכמוהובמצרים</w:t>
      </w:r>
      <w:r w:rsidRPr="00795BE2">
        <w:rPr>
          <w:rFonts w:eastAsia="Calibri"/>
          <w:spacing w:val="-2"/>
          <w:rtl/>
        </w:rPr>
        <w:t xml:space="preserve">, </w:t>
      </w:r>
      <w:r w:rsidRPr="00795BE2">
        <w:rPr>
          <w:rFonts w:eastAsia="Calibri" w:hint="cs"/>
          <w:spacing w:val="-2"/>
          <w:rtl/>
        </w:rPr>
        <w:t>והאשמתלקחתבתוךהברד</w:t>
      </w:r>
      <w:r w:rsidRPr="00795BE2">
        <w:rPr>
          <w:rFonts w:eastAsia="Calibri"/>
          <w:spacing w:val="-2"/>
          <w:rtl/>
        </w:rPr>
        <w:t xml:space="preserve">. </w:t>
      </w:r>
      <w:r w:rsidRPr="00795BE2">
        <w:rPr>
          <w:rFonts w:eastAsia="Calibri" w:hint="cs"/>
          <w:spacing w:val="-2"/>
          <w:rtl/>
        </w:rPr>
        <w:t>זהודאינגדהטבע</w:t>
      </w:r>
      <w:r w:rsidRPr="00795BE2">
        <w:rPr>
          <w:rFonts w:eastAsia="Calibri"/>
          <w:spacing w:val="-2"/>
          <w:rtl/>
        </w:rPr>
        <w:t xml:space="preserve">, </w:t>
      </w:r>
      <w:r w:rsidRPr="00795BE2">
        <w:rPr>
          <w:rFonts w:eastAsia="Calibri" w:hint="cs"/>
          <w:spacing w:val="-2"/>
          <w:rtl/>
        </w:rPr>
        <w:t>המיםהרימכביםאתהאשאולם כעתהקב</w:t>
      </w:r>
      <w:r w:rsidRPr="00795BE2">
        <w:rPr>
          <w:rFonts w:eastAsia="Calibri"/>
          <w:spacing w:val="-2"/>
          <w:rtl/>
        </w:rPr>
        <w:t>"</w:t>
      </w:r>
      <w:r w:rsidRPr="00795BE2">
        <w:rPr>
          <w:rFonts w:eastAsia="Calibri" w:hint="cs"/>
          <w:spacing w:val="-2"/>
          <w:rtl/>
        </w:rPr>
        <w:t>הרצהשהאשתתלקח בתוך הברד ולא תמיסאתהברדכדרךהטבעלמעןידעוהעולםשרק הקב</w:t>
      </w:r>
      <w:r w:rsidRPr="00795BE2">
        <w:rPr>
          <w:rFonts w:eastAsia="Calibri"/>
          <w:spacing w:val="-2"/>
          <w:rtl/>
        </w:rPr>
        <w:t>"</w:t>
      </w:r>
      <w:r w:rsidRPr="00795BE2">
        <w:rPr>
          <w:rFonts w:eastAsia="Calibri" w:hint="cs"/>
          <w:spacing w:val="-2"/>
          <w:rtl/>
        </w:rPr>
        <w:t>השולטבכלהבריאה</w:t>
      </w:r>
      <w:r w:rsidRPr="00795BE2">
        <w:rPr>
          <w:rFonts w:eastAsia="Calibri"/>
          <w:spacing w:val="-2"/>
          <w:rtl/>
        </w:rPr>
        <w:t>.</w:t>
      </w:r>
    </w:p>
    <w:p w:rsidR="00795BE2" w:rsidRPr="00795BE2" w:rsidRDefault="00795BE2" w:rsidP="00795BE2">
      <w:pPr>
        <w:tabs>
          <w:tab w:val="left" w:pos="5842"/>
        </w:tabs>
        <w:jc w:val="both"/>
        <w:rPr>
          <w:rFonts w:eastAsia="Calibri"/>
          <w:spacing w:val="-2"/>
          <w:rtl/>
        </w:rPr>
      </w:pPr>
      <w:r w:rsidRPr="00795BE2">
        <w:rPr>
          <w:rFonts w:eastAsia="Calibri" w:hint="cs"/>
          <w:spacing w:val="-2"/>
          <w:rtl/>
        </w:rPr>
        <w:t xml:space="preserve">לאור האמור, תשובתו הראשונה של רש"י אינה מובנת כלל: וכי החיטה והכוסמת לא נשברו </w:t>
      </w:r>
      <w:r w:rsidRPr="00795BE2">
        <w:rPr>
          <w:rFonts w:eastAsia="Calibri" w:hint="cs"/>
          <w:b/>
          <w:bCs/>
          <w:spacing w:val="-2"/>
          <w:rtl/>
        </w:rPr>
        <w:t>בגלל</w:t>
      </w:r>
      <w:r w:rsidRPr="00795BE2">
        <w:rPr>
          <w:rFonts w:eastAsia="Calibri" w:hint="cs"/>
          <w:spacing w:val="-2"/>
          <w:rtl/>
        </w:rPr>
        <w:t xml:space="preserve"> שהיו רכות? הרי המכות כולן היו מעל חוקי הטבע! דוד המלך אומר: </w:t>
      </w:r>
      <w:r w:rsidRPr="00795BE2">
        <w:rPr>
          <w:rFonts w:cs="Guttman Stam" w:hint="cs"/>
          <w:sz w:val="22"/>
          <w:szCs w:val="22"/>
          <w:rtl/>
        </w:rPr>
        <w:t>''יַהֲרֹגבַּבָּרָדגַּפְנָםוְשִׁקְמוֹתָםבַּחֲנָמַל''</w:t>
      </w:r>
      <w:r w:rsidRPr="00795BE2">
        <w:rPr>
          <w:rFonts w:eastAsia="Calibri" w:hint="cs"/>
          <w:spacing w:val="-2"/>
          <w:sz w:val="16"/>
          <w:szCs w:val="16"/>
          <w:rtl/>
        </w:rPr>
        <w:t>(תהלים עח, מז)</w:t>
      </w:r>
      <w:r w:rsidRPr="00795BE2">
        <w:rPr>
          <w:rFonts w:eastAsia="Calibri" w:hint="cs"/>
          <w:spacing w:val="-2"/>
          <w:rtl/>
        </w:rPr>
        <w:t xml:space="preserve"> הברד שיבר את הגפן שהוא הרך שבעצים </w:t>
      </w:r>
      <w:r w:rsidRPr="00795BE2">
        <w:rPr>
          <w:rFonts w:eastAsia="Calibri" w:hint="cs"/>
          <w:spacing w:val="-2"/>
          <w:sz w:val="16"/>
          <w:szCs w:val="16"/>
          <w:rtl/>
        </w:rPr>
        <w:t>(יחזקאל טו)</w:t>
      </w:r>
      <w:r w:rsidRPr="00795BE2">
        <w:rPr>
          <w:rFonts w:eastAsia="Calibri" w:hint="cs"/>
          <w:spacing w:val="-2"/>
          <w:rtl/>
        </w:rPr>
        <w:t>, והחנמל</w:t>
      </w:r>
      <w:r w:rsidRPr="00795BE2">
        <w:rPr>
          <w:rFonts w:eastAsia="Calibri" w:hint="cs"/>
          <w:spacing w:val="-2"/>
          <w:sz w:val="20"/>
          <w:szCs w:val="20"/>
          <w:rtl/>
        </w:rPr>
        <w:t>(ארבה</w:t>
      </w:r>
      <w:r w:rsidRPr="00795BE2">
        <w:rPr>
          <w:rFonts w:eastAsia="Calibri" w:hint="cs"/>
          <w:spacing w:val="-2"/>
          <w:sz w:val="16"/>
          <w:szCs w:val="16"/>
          <w:rtl/>
        </w:rPr>
        <w:t>-רש"י</w:t>
      </w:r>
      <w:r w:rsidRPr="00795BE2">
        <w:rPr>
          <w:rFonts w:eastAsia="Calibri" w:hint="cs"/>
          <w:spacing w:val="-2"/>
          <w:sz w:val="20"/>
          <w:szCs w:val="20"/>
          <w:rtl/>
        </w:rPr>
        <w:t>)</w:t>
      </w:r>
      <w:r w:rsidRPr="00795BE2">
        <w:rPr>
          <w:rFonts w:eastAsia="Calibri" w:hint="cs"/>
          <w:spacing w:val="-2"/>
          <w:rtl/>
        </w:rPr>
        <w:t xml:space="preserve"> אכל את עץ השקמה, למרות שהוא עץ קשה וחזק שבשפלה המקביל לארז שבהרים </w:t>
      </w:r>
      <w:r w:rsidRPr="00795BE2">
        <w:rPr>
          <w:rFonts w:eastAsia="Calibri" w:hint="cs"/>
          <w:spacing w:val="-2"/>
          <w:sz w:val="16"/>
          <w:szCs w:val="16"/>
          <w:rtl/>
        </w:rPr>
        <w:t>(ישעיהו ט)</w:t>
      </w:r>
      <w:r w:rsidRPr="00795BE2">
        <w:rPr>
          <w:rFonts w:eastAsia="Calibri" w:hint="cs"/>
          <w:spacing w:val="-2"/>
          <w:rtl/>
        </w:rPr>
        <w:t xml:space="preserve"> ומצרים ארץ שפלה שיש בה שקמים; הרי לנו אות נוסף שהוא נוגד את חוקי הטבע, שכן הרך נשבר מפני הברד, והקשה נאכל על ידי הארבה הקטן; נמצא אם כן שלדעת רבותינו החולקים על הפירוש הראשון, קשה שכן לא יתכן שהחיטה והכוסמת לא נשברו בגלל רכותן, ועל כן פירשו </w:t>
      </w:r>
      <w:r w:rsidRPr="00795BE2">
        <w:rPr>
          <w:rFonts w:hint="cs"/>
          <w:i/>
          <w:iCs/>
          <w:rtl/>
        </w:rPr>
        <w:t>''פלאיפלאותנעשולהםשלאלקו''</w:t>
      </w:r>
      <w:r w:rsidRPr="00795BE2">
        <w:rPr>
          <w:rFonts w:eastAsia="Calibri" w:hint="cs"/>
          <w:spacing w:val="-2"/>
          <w:rtl/>
        </w:rPr>
        <w:t xml:space="preserve"> דהיינו, הם לא חולקים על פירוש המילה 'אפילות' שהוא 'מאוחרות', ולכן בדרך הטבע אינן נשברות, אלא שהיא גופא הפלא בתוך פלא, כלומר: מכת הברד הינה פלא החורגת מחוקי הטבע, ולאלה נעשה פלא בתוך פלא שיתנהגו על פי הטבע שמפני שהם מאוחרים לא יישברו, ועל כן רבותינו התבטאו בלשון כפולה - 'פלאי פלאות' נעשו להם.</w:t>
      </w:r>
    </w:p>
    <w:p w:rsidR="00795BE2" w:rsidRPr="00795BE2" w:rsidRDefault="00795BE2" w:rsidP="00795BE2">
      <w:pPr>
        <w:tabs>
          <w:tab w:val="left" w:pos="5842"/>
        </w:tabs>
        <w:jc w:val="both"/>
        <w:rPr>
          <w:rFonts w:eastAsia="Calibri"/>
          <w:spacing w:val="-2"/>
          <w:rtl/>
        </w:rPr>
      </w:pPr>
      <w:r w:rsidRPr="00795BE2">
        <w:rPr>
          <w:rFonts w:eastAsia="Calibri" w:hint="cs"/>
          <w:spacing w:val="-2"/>
          <w:rtl/>
        </w:rPr>
        <w:t>הרמב</w:t>
      </w:r>
      <w:r w:rsidRPr="00795BE2">
        <w:rPr>
          <w:rFonts w:eastAsia="Calibri"/>
          <w:spacing w:val="-2"/>
          <w:rtl/>
        </w:rPr>
        <w:t>"</w:t>
      </w:r>
      <w:r w:rsidRPr="00795BE2">
        <w:rPr>
          <w:rFonts w:eastAsia="Calibri" w:hint="cs"/>
          <w:spacing w:val="-2"/>
          <w:rtl/>
        </w:rPr>
        <w:t xml:space="preserve">ןבסוףפרשת'בא'מסכם את פרשת המכות ומסביר: </w:t>
      </w:r>
      <w:r w:rsidRPr="00795BE2">
        <w:rPr>
          <w:rFonts w:eastAsia="Calibri" w:hint="cs"/>
          <w:i/>
          <w:iCs/>
          <w:spacing w:val="-2"/>
          <w:rtl/>
        </w:rPr>
        <w:t>''ומןהניסיםהגדוליםהמפורסמיםאדםמודהבניסיםהנסתריםשהםיסודהתורהכולה</w:t>
      </w:r>
      <w:r w:rsidRPr="00795BE2">
        <w:rPr>
          <w:rFonts w:eastAsia="Calibri"/>
          <w:i/>
          <w:iCs/>
          <w:spacing w:val="-2"/>
          <w:rtl/>
        </w:rPr>
        <w:t xml:space="preserve">, </w:t>
      </w:r>
      <w:r w:rsidRPr="00795BE2">
        <w:rPr>
          <w:rFonts w:eastAsia="Calibri" w:hint="cs"/>
          <w:i/>
          <w:iCs/>
          <w:spacing w:val="-2"/>
          <w:rtl/>
        </w:rPr>
        <w:t>שאיןלאדםחלקבתורתמשהרבינועדשנאמיןבכלדברינוומקרינושכולםניסיםאיןבהםטבעומנהגושלעולם</w:t>
      </w:r>
      <w:r w:rsidRPr="00795BE2">
        <w:rPr>
          <w:rFonts w:eastAsia="Calibri"/>
          <w:i/>
          <w:iCs/>
          <w:spacing w:val="-2"/>
          <w:rtl/>
        </w:rPr>
        <w:t xml:space="preserve">, </w:t>
      </w:r>
      <w:r w:rsidRPr="00795BE2">
        <w:rPr>
          <w:rFonts w:eastAsia="Calibri" w:hint="cs"/>
          <w:i/>
          <w:iCs/>
          <w:spacing w:val="-2"/>
          <w:rtl/>
        </w:rPr>
        <w:t>ביןברביםביןביחיד</w:t>
      </w:r>
      <w:r w:rsidRPr="00795BE2">
        <w:rPr>
          <w:rFonts w:eastAsia="Calibri"/>
          <w:i/>
          <w:iCs/>
          <w:spacing w:val="-2"/>
          <w:rtl/>
        </w:rPr>
        <w:t xml:space="preserve">, </w:t>
      </w:r>
      <w:r w:rsidRPr="00795BE2">
        <w:rPr>
          <w:rFonts w:eastAsia="Calibri" w:hint="cs"/>
          <w:i/>
          <w:iCs/>
          <w:spacing w:val="-2"/>
          <w:rtl/>
        </w:rPr>
        <w:t>אלאאםיעשההמצותיצליחנושכרו</w:t>
      </w:r>
      <w:r w:rsidRPr="00795BE2">
        <w:rPr>
          <w:rFonts w:eastAsia="Calibri"/>
          <w:i/>
          <w:iCs/>
          <w:spacing w:val="-2"/>
          <w:rtl/>
        </w:rPr>
        <w:t xml:space="preserve">, </w:t>
      </w:r>
      <w:r w:rsidRPr="00795BE2">
        <w:rPr>
          <w:rFonts w:eastAsia="Calibri" w:hint="cs"/>
          <w:i/>
          <w:iCs/>
          <w:spacing w:val="-2"/>
          <w:rtl/>
        </w:rPr>
        <w:t>ואםיעבורעליהםיכריתנועונשו</w:t>
      </w:r>
      <w:r w:rsidRPr="00795BE2">
        <w:rPr>
          <w:rFonts w:eastAsia="Calibri"/>
          <w:i/>
          <w:iCs/>
          <w:spacing w:val="-2"/>
          <w:rtl/>
        </w:rPr>
        <w:t xml:space="preserve">, </w:t>
      </w:r>
      <w:r w:rsidRPr="00795BE2">
        <w:rPr>
          <w:rFonts w:eastAsia="Calibri" w:hint="cs"/>
          <w:i/>
          <w:iCs/>
          <w:spacing w:val="-2"/>
          <w:rtl/>
        </w:rPr>
        <w:t xml:space="preserve">הכלבגזרתעליון'' </w:t>
      </w:r>
      <w:r w:rsidRPr="00795BE2">
        <w:rPr>
          <w:rFonts w:eastAsia="Calibri" w:hint="cs"/>
          <w:spacing w:val="-2"/>
          <w:sz w:val="16"/>
          <w:szCs w:val="16"/>
          <w:rtl/>
        </w:rPr>
        <w:t>(רמב"ן)</w:t>
      </w:r>
      <w:r w:rsidRPr="00795BE2">
        <w:rPr>
          <w:rFonts w:eastAsia="Calibri" w:hint="cs"/>
          <w:spacing w:val="-2"/>
          <w:rtl/>
        </w:rPr>
        <w:t xml:space="preserve"> כלומר הניסים שהקב"ה חולל במצרים מלמדים אותנו על כל חוקי הטבע שאינם 'טבע' או מנהגו של עולם, אלא שהכל ניסים; כשהמים נהפכו לדם הרי לנו נס, אולם אף כשמים טהורים לשתייה הרי זה נס, כיון שמה שקובע את המציאות הוא דבר ה'. הקב"ה גזר שכשמניחים </w:t>
      </w:r>
      <w:r w:rsidRPr="00795BE2">
        <w:rPr>
          <w:rFonts w:eastAsia="Calibri" w:hint="cs"/>
          <w:spacing w:val="-2"/>
          <w:rtl/>
        </w:rPr>
        <w:lastRenderedPageBreak/>
        <w:t>מים על הגז מרתיחים וכששמים אותם במקפיא הופכים לקרח; אילו הקב"ה היה גוזר אחרת אכן זה היה שונה, אלא שכך הוא גזר וגם לזה צריכים להתייחס כאל נס. ואם נשאל מדוע אם כן קבע הקב"ה חוקי טבע בעולם? אם אכן כל מה שמתרחש סביבנו זה נס, מדוע יש צורך לחוקים הטבעיים שהעולם מתנהל על פיהם?</w:t>
      </w:r>
    </w:p>
    <w:p w:rsidR="00795BE2" w:rsidRPr="00795BE2" w:rsidRDefault="00795BE2" w:rsidP="00795BE2">
      <w:pPr>
        <w:tabs>
          <w:tab w:val="left" w:pos="5842"/>
        </w:tabs>
        <w:jc w:val="both"/>
        <w:rPr>
          <w:spacing w:val="2"/>
          <w:sz w:val="16"/>
          <w:szCs w:val="16"/>
          <w:rtl/>
        </w:rPr>
      </w:pPr>
      <w:r w:rsidRPr="00795BE2">
        <w:rPr>
          <w:rFonts w:eastAsia="Calibri" w:hint="cs"/>
          <w:spacing w:val="-2"/>
          <w:rtl/>
        </w:rPr>
        <w:t xml:space="preserve">אומר הרב, שתי תשובות בדבר: אילו היינו רואים את יד ה' באופן גלוי הרי שלא היה מקום לבחירה, וידוע שהקב"ה ברא את האדם והעניק לו את כוח הבחירה ובידו להאמין או לכפור ח"ו. אילו כל האוכל מאכלים כשרים היה בריא וכל האוכל טריפות היה מקבל הרעלת קיבה, הרי שאף אחד לא היה בוחר בכפירה, וממילא לא היה מקום ליראת שמים ולא לשכר על קיום המצוות, ואף לא עונש על עבירות. מאידך אם לא היו חוקי טבע בעולם לא היינו יודעים כיצד להרתיח מים וכיצד להקפיאם, ובכלל האם המים מועילים לגוף או מזיקים. נמצא שהטבע בא להקל על האדם בהתנהלות היומיומית, אולם חייבים לזהות בה את יד ה' המשגיח עלינו.  </w:t>
      </w:r>
    </w:p>
    <w:p w:rsidR="00795BE2" w:rsidRDefault="00795BE2" w:rsidP="00795BE2">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rFonts w:eastAsia="Calibri"/>
          <w:rtl/>
        </w:rPr>
      </w:pPr>
      <w:bookmarkStart w:id="0" w:name="_GoBack"/>
      <w:bookmarkEnd w:id="0"/>
    </w:p>
    <w:p w:rsidR="00422A7C" w:rsidRDefault="002A52AB"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r w:rsidRPr="002A52AB">
        <w:rPr>
          <w:rFonts w:eastAsia="Calibri" w:hint="cs"/>
          <w:rtl/>
        </w:rPr>
        <w:t>שבת שלום  יצחק חלבה</w:t>
      </w:r>
    </w:p>
    <w:p w:rsidR="00C329E1" w:rsidRPr="00AF1512"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AF1512" w:rsidRDefault="00422A7C" w:rsidP="006C5DE4">
      <w:pPr>
        <w:tabs>
          <w:tab w:val="left" w:pos="5842"/>
        </w:tabs>
        <w:jc w:val="center"/>
        <w:rPr>
          <w:b/>
          <w:bCs/>
          <w:sz w:val="20"/>
          <w:szCs w:val="20"/>
          <w:rtl/>
        </w:rPr>
      </w:pPr>
      <w:r w:rsidRPr="00AF1512">
        <w:rPr>
          <w:b/>
          <w:bCs/>
          <w:sz w:val="20"/>
          <w:szCs w:val="20"/>
          <w:rtl/>
        </w:rPr>
        <w:t>לעילוי נשמת אאמו"ר אברהם (אלברטו) בן מרים חלבה , הג"ר</w:t>
      </w:r>
      <w:r w:rsidR="00540438" w:rsidRPr="00AF1512">
        <w:rPr>
          <w:b/>
          <w:bCs/>
          <w:sz w:val="20"/>
          <w:szCs w:val="20"/>
          <w:rtl/>
        </w:rPr>
        <w:t>יוסף שלום ב"ר אברהם וחיה מושא</w:t>
      </w:r>
      <w:r w:rsidR="00540438" w:rsidRPr="00AF1512">
        <w:rPr>
          <w:rFonts w:hint="cs"/>
          <w:b/>
          <w:bCs/>
          <w:sz w:val="20"/>
          <w:szCs w:val="20"/>
          <w:rtl/>
        </w:rPr>
        <w:t xml:space="preserve">, </w:t>
      </w:r>
      <w:r w:rsidRPr="00AF1512">
        <w:rPr>
          <w:b/>
          <w:bCs/>
          <w:sz w:val="20"/>
          <w:szCs w:val="20"/>
          <w:rtl/>
        </w:rPr>
        <w:t xml:space="preserve">הרב יעקב חי בן מרגלית, </w:t>
      </w:r>
      <w:r w:rsidR="006D02B0" w:rsidRPr="00AF1512">
        <w:rPr>
          <w:b/>
          <w:bCs/>
          <w:sz w:val="20"/>
          <w:szCs w:val="20"/>
          <w:rtl/>
        </w:rPr>
        <w:t>הרב אברהם צוקרמן בן שרה</w:t>
      </w:r>
      <w:r w:rsidR="006D02B0" w:rsidRPr="00AF1512">
        <w:rPr>
          <w:rFonts w:hint="cs"/>
          <w:b/>
          <w:bCs/>
          <w:sz w:val="20"/>
          <w:szCs w:val="20"/>
          <w:rtl/>
        </w:rPr>
        <w:t>,</w:t>
      </w:r>
      <w:r w:rsidR="00D85B40" w:rsidRPr="00AF1512">
        <w:rPr>
          <w:b/>
          <w:bCs/>
          <w:sz w:val="20"/>
          <w:szCs w:val="20"/>
          <w:rtl/>
        </w:rPr>
        <w:t xml:space="preserve">אריה לייב בן דבורה, </w:t>
      </w:r>
      <w:r w:rsidRPr="00AF1512">
        <w:rPr>
          <w:b/>
          <w:bCs/>
          <w:sz w:val="20"/>
          <w:szCs w:val="20"/>
          <w:rtl/>
        </w:rPr>
        <w:t>הרב חנן פורת בן שולמית, עמידרור בן שרה, עוזיאל זוסיא בן יעקב משה, מתתיהו מנחם בן לאה, אבנר יחיאל בן רחל, חיים בן יוסףדוד, גרשום בן חנה, מנשה בן שרה, מרדכי מורד בן חנה,מרדכי שמעון בן דאדא, שלמה בן פורטונה,מאיר ירחמיאל בן שמחה,</w:t>
      </w:r>
      <w:r w:rsidR="005F2E1C" w:rsidRPr="00AF1512">
        <w:rPr>
          <w:b/>
          <w:bCs/>
          <w:sz w:val="20"/>
          <w:szCs w:val="20"/>
          <w:rtl/>
        </w:rPr>
        <w:t xml:space="preserve">מסעוד בן עליה, </w:t>
      </w:r>
      <w:r w:rsidR="00E92C15" w:rsidRPr="00AF1512">
        <w:rPr>
          <w:b/>
          <w:bCs/>
          <w:sz w:val="20"/>
          <w:szCs w:val="20"/>
          <w:rtl/>
        </w:rPr>
        <w:t>עמרם בן עישה</w:t>
      </w:r>
      <w:r w:rsidR="00E92C15" w:rsidRPr="00AF1512">
        <w:rPr>
          <w:rFonts w:hint="cs"/>
          <w:b/>
          <w:bCs/>
          <w:sz w:val="20"/>
          <w:szCs w:val="20"/>
          <w:rtl/>
        </w:rPr>
        <w:t>,</w:t>
      </w:r>
      <w:r w:rsidR="005F2E1C" w:rsidRPr="00AF1512">
        <w:rPr>
          <w:b/>
          <w:bCs/>
          <w:sz w:val="20"/>
          <w:szCs w:val="20"/>
          <w:rtl/>
        </w:rPr>
        <w:t xml:space="preserve">אילן בן </w:t>
      </w:r>
      <w:r w:rsidR="002E1DE3" w:rsidRPr="00AF1512">
        <w:rPr>
          <w:b/>
          <w:bCs/>
          <w:sz w:val="20"/>
          <w:szCs w:val="20"/>
          <w:rtl/>
        </w:rPr>
        <w:t>יחזקאל,</w:t>
      </w:r>
      <w:r w:rsidRPr="00AF1512">
        <w:rPr>
          <w:b/>
          <w:bCs/>
          <w:sz w:val="20"/>
          <w:szCs w:val="20"/>
          <w:rtl/>
        </w:rPr>
        <w:t xml:space="preserve">מנחם נחום בן אליעזר ליפא, </w:t>
      </w:r>
      <w:r w:rsidR="004778E0" w:rsidRPr="00AF1512">
        <w:rPr>
          <w:rFonts w:hint="cs"/>
          <w:b/>
          <w:bCs/>
          <w:sz w:val="20"/>
          <w:szCs w:val="20"/>
          <w:rtl/>
        </w:rPr>
        <w:t xml:space="preserve">שמעון בן עישה, </w:t>
      </w:r>
      <w:r w:rsidRPr="00AF1512">
        <w:rPr>
          <w:b/>
          <w:bCs/>
          <w:sz w:val="20"/>
          <w:szCs w:val="20"/>
          <w:rtl/>
        </w:rPr>
        <w:t xml:space="preserve">שלמה חי בן מזל טאוס, מורדכי שלום בן רחל, </w:t>
      </w:r>
      <w:r w:rsidR="00F752D6">
        <w:rPr>
          <w:rFonts w:hint="cs"/>
          <w:b/>
          <w:bCs/>
          <w:sz w:val="20"/>
          <w:szCs w:val="20"/>
          <w:rtl/>
        </w:rPr>
        <w:t xml:space="preserve">עמרם בן אסתר, </w:t>
      </w:r>
      <w:r w:rsidR="001A345E">
        <w:rPr>
          <w:rFonts w:hint="cs"/>
          <w:b/>
          <w:bCs/>
          <w:sz w:val="20"/>
          <w:szCs w:val="20"/>
          <w:rtl/>
        </w:rPr>
        <w:t xml:space="preserve">זאב בן ברכה, </w:t>
      </w:r>
      <w:r w:rsidR="00A144EB" w:rsidRPr="00A144EB">
        <w:rPr>
          <w:b/>
          <w:bCs/>
          <w:sz w:val="20"/>
          <w:szCs w:val="20"/>
          <w:rtl/>
        </w:rPr>
        <w:t xml:space="preserve">משה בן פלור, </w:t>
      </w:r>
      <w:r w:rsidRPr="00AF1512">
        <w:rPr>
          <w:b/>
          <w:bCs/>
          <w:sz w:val="20"/>
          <w:szCs w:val="20"/>
          <w:rtl/>
        </w:rPr>
        <w:t xml:space="preserve">אביאתר בן ברוך הי"ד, </w:t>
      </w:r>
      <w:r w:rsidR="00A6089C" w:rsidRPr="00AF1512">
        <w:rPr>
          <w:b/>
          <w:bCs/>
          <w:sz w:val="20"/>
          <w:szCs w:val="20"/>
          <w:rtl/>
        </w:rPr>
        <w:t>יצחק בן אסתר</w:t>
      </w:r>
      <w:r w:rsidR="00A6089C" w:rsidRPr="00AF1512">
        <w:rPr>
          <w:rFonts w:hint="cs"/>
          <w:b/>
          <w:bCs/>
          <w:sz w:val="20"/>
          <w:szCs w:val="20"/>
          <w:rtl/>
        </w:rPr>
        <w:t xml:space="preserve">, </w:t>
      </w:r>
      <w:r w:rsidR="002D7305" w:rsidRPr="00AF1512">
        <w:rPr>
          <w:rFonts w:hint="cs"/>
          <w:b/>
          <w:bCs/>
          <w:sz w:val="20"/>
          <w:szCs w:val="20"/>
          <w:rtl/>
        </w:rPr>
        <w:t xml:space="preserve">ניר יהודה בן מיכל, </w:t>
      </w:r>
      <w:r w:rsidR="0003674A" w:rsidRPr="00AF1512">
        <w:rPr>
          <w:b/>
          <w:bCs/>
          <w:sz w:val="20"/>
          <w:szCs w:val="20"/>
          <w:rtl/>
        </w:rPr>
        <w:t xml:space="preserve">יעקב בן מרים, </w:t>
      </w:r>
      <w:r w:rsidR="00795BE2" w:rsidRPr="00795BE2">
        <w:rPr>
          <w:b/>
          <w:bCs/>
          <w:sz w:val="20"/>
          <w:szCs w:val="20"/>
          <w:rtl/>
        </w:rPr>
        <w:t xml:space="preserve">יעקב בן רחל, </w:t>
      </w:r>
      <w:r w:rsidR="00DB7555" w:rsidRPr="00AF1512">
        <w:rPr>
          <w:b/>
          <w:bCs/>
          <w:sz w:val="20"/>
          <w:szCs w:val="20"/>
          <w:rtl/>
        </w:rPr>
        <w:t>אייל בן עירית תשורה הי"ד, יעקב נפתלי בן רחל הי"ד, ג</w:t>
      </w:r>
      <w:r w:rsidR="00DB7555" w:rsidRPr="00AF1512">
        <w:rPr>
          <w:rFonts w:hint="cs"/>
          <w:b/>
          <w:bCs/>
          <w:sz w:val="20"/>
          <w:szCs w:val="20"/>
          <w:rtl/>
        </w:rPr>
        <w:t>י</w:t>
      </w:r>
      <w:r w:rsidR="00DB7555" w:rsidRPr="00AF1512">
        <w:rPr>
          <w:b/>
          <w:bCs/>
          <w:sz w:val="20"/>
          <w:szCs w:val="20"/>
          <w:rtl/>
        </w:rPr>
        <w:t xml:space="preserve">ל-עד מיכאל בן בת גלים הי"ד, </w:t>
      </w:r>
      <w:r w:rsidR="00AD1CBE" w:rsidRPr="00AF1512">
        <w:rPr>
          <w:b/>
          <w:bCs/>
          <w:sz w:val="20"/>
          <w:szCs w:val="20"/>
          <w:rtl/>
        </w:rPr>
        <w:t>דודי רחמים בן חנה</w:t>
      </w:r>
      <w:r w:rsidR="00AD1CBE" w:rsidRPr="00AF1512">
        <w:rPr>
          <w:rFonts w:hint="cs"/>
          <w:b/>
          <w:bCs/>
          <w:sz w:val="20"/>
          <w:szCs w:val="20"/>
          <w:rtl/>
        </w:rPr>
        <w:t>,</w:t>
      </w:r>
      <w:r w:rsidR="002C7528" w:rsidRPr="00AF1512">
        <w:rPr>
          <w:rFonts w:hint="cs"/>
          <w:b/>
          <w:bCs/>
          <w:sz w:val="20"/>
          <w:szCs w:val="20"/>
          <w:rtl/>
        </w:rPr>
        <w:t xml:space="preserve"> יוסף ברוך בן תמר,</w:t>
      </w:r>
      <w:r w:rsidR="00A536BD">
        <w:rPr>
          <w:b/>
          <w:bCs/>
          <w:sz w:val="20"/>
          <w:szCs w:val="20"/>
          <w:rtl/>
        </w:rPr>
        <w:t>שלמה בן שמחה,</w:t>
      </w:r>
      <w:r w:rsidR="00F752D6">
        <w:rPr>
          <w:rFonts w:hint="cs"/>
          <w:b/>
          <w:bCs/>
          <w:sz w:val="20"/>
          <w:szCs w:val="20"/>
          <w:rtl/>
        </w:rPr>
        <w:t xml:space="preserve">אליעזר בן צבי וציפורה, </w:t>
      </w:r>
      <w:r w:rsidR="00267F27" w:rsidRPr="00267F27">
        <w:rPr>
          <w:b/>
          <w:bCs/>
          <w:sz w:val="20"/>
          <w:szCs w:val="20"/>
          <w:rtl/>
        </w:rPr>
        <w:t>אליהו בן נעמי,</w:t>
      </w:r>
      <w:r w:rsidR="0003674A" w:rsidRPr="00AF1512">
        <w:rPr>
          <w:b/>
          <w:bCs/>
          <w:sz w:val="20"/>
          <w:szCs w:val="20"/>
          <w:rtl/>
        </w:rPr>
        <w:t xml:space="preserve">שושנה בת רוזה, </w:t>
      </w:r>
      <w:r w:rsidR="00A536BD" w:rsidRPr="00A536BD">
        <w:rPr>
          <w:b/>
          <w:bCs/>
          <w:sz w:val="20"/>
          <w:szCs w:val="20"/>
          <w:rtl/>
        </w:rPr>
        <w:t xml:space="preserve">שרה רחל בת בוליסה, </w:t>
      </w:r>
      <w:r w:rsidRPr="00AF1512">
        <w:rPr>
          <w:b/>
          <w:bCs/>
          <w:sz w:val="20"/>
          <w:szCs w:val="20"/>
          <w:rtl/>
        </w:rPr>
        <w:t xml:space="preserve">שרה בת רוחמה, </w:t>
      </w:r>
      <w:r w:rsidR="00072C97" w:rsidRPr="00AF1512">
        <w:rPr>
          <w:b/>
          <w:bCs/>
          <w:sz w:val="20"/>
          <w:szCs w:val="20"/>
          <w:rtl/>
        </w:rPr>
        <w:t xml:space="preserve">שרה בת שולמית, </w:t>
      </w:r>
      <w:r w:rsidRPr="00AF1512">
        <w:rPr>
          <w:b/>
          <w:bCs/>
          <w:sz w:val="20"/>
          <w:szCs w:val="20"/>
          <w:rtl/>
        </w:rPr>
        <w:t>ברוריה בת מרגלית, אילנה בת רחל, מזל פורטונה בת שרה,אלסירה בת שרה, רחל בת סוליקה,יהודית בת עזיזה, אוז'ני בת רוזה,</w:t>
      </w:r>
      <w:r w:rsidR="006129A8" w:rsidRPr="00AF1512">
        <w:rPr>
          <w:b/>
          <w:bCs/>
          <w:sz w:val="20"/>
          <w:szCs w:val="20"/>
          <w:rtl/>
        </w:rPr>
        <w:t xml:space="preserve">פרלה בת גוטי, </w:t>
      </w:r>
      <w:r w:rsidRPr="00AF1512">
        <w:rPr>
          <w:b/>
          <w:bCs/>
          <w:sz w:val="20"/>
          <w:szCs w:val="20"/>
          <w:rtl/>
        </w:rPr>
        <w:t>שרה בת קיז'ה</w:t>
      </w:r>
      <w:r w:rsidR="005A4F68">
        <w:rPr>
          <w:rFonts w:hint="cs"/>
          <w:b/>
          <w:bCs/>
          <w:sz w:val="20"/>
          <w:szCs w:val="20"/>
          <w:rtl/>
        </w:rPr>
        <w:t>, שרה בת מרים</w:t>
      </w:r>
      <w:r w:rsidRPr="00AF1512">
        <w:rPr>
          <w:b/>
          <w:bCs/>
          <w:sz w:val="20"/>
          <w:szCs w:val="20"/>
          <w:rtl/>
        </w:rPr>
        <w:t xml:space="preserve">ת.נ.צ.ב.ה.                     </w:t>
      </w:r>
    </w:p>
    <w:p w:rsidR="00D254C4" w:rsidRPr="00AF1512" w:rsidRDefault="00193B7C" w:rsidP="003F3836">
      <w:pPr>
        <w:tabs>
          <w:tab w:val="left" w:pos="5842"/>
        </w:tabs>
        <w:jc w:val="center"/>
        <w:rPr>
          <w:rtl/>
        </w:rPr>
      </w:pPr>
      <w:r w:rsidRPr="00AF1512">
        <w:rPr>
          <w:b/>
          <w:bCs/>
          <w:sz w:val="18"/>
          <w:szCs w:val="18"/>
          <w:rtl/>
        </w:rPr>
        <w:t>המעוניין לקבל כל שבוע את העלון בדואר אלקטרוני ניתן לשלוח בקשה למייל:</w:t>
      </w:r>
      <w:hyperlink r:id="rId5" w:history="1">
        <w:r w:rsidR="003F3836" w:rsidRPr="00AF1512">
          <w:rPr>
            <w:rStyle w:val="Hyperlink"/>
            <w:rFonts w:ascii="Verdana" w:hAnsi="Verdana"/>
            <w:sz w:val="16"/>
            <w:szCs w:val="16"/>
          </w:rPr>
          <w:t>jalabe@neto.net.il</w:t>
        </w:r>
      </w:hyperlink>
      <w:r w:rsidRPr="00AF1512">
        <w:rPr>
          <w:rFonts w:hint="cs"/>
          <w:b/>
          <w:bCs/>
          <w:sz w:val="18"/>
          <w:szCs w:val="18"/>
          <w:rtl/>
        </w:rPr>
        <w:t>ללא תשלום לזיכוי הרבים</w:t>
      </w:r>
    </w:p>
    <w:p w:rsidR="00AC5937" w:rsidRPr="00AF1512" w:rsidRDefault="00B47F7C" w:rsidP="00B47F7C">
      <w:pPr>
        <w:tabs>
          <w:tab w:val="center" w:pos="4680"/>
          <w:tab w:val="left" w:pos="5766"/>
          <w:tab w:val="right" w:pos="9360"/>
        </w:tabs>
        <w:rPr>
          <w:color w:val="FF0000"/>
          <w:sz w:val="28"/>
          <w:szCs w:val="28"/>
          <w:rtl/>
        </w:rPr>
      </w:pPr>
      <w:r w:rsidRPr="00AF1512">
        <w:rPr>
          <w:color w:val="FF0000"/>
          <w:sz w:val="28"/>
          <w:szCs w:val="28"/>
          <w:rtl/>
        </w:rPr>
        <w:tab/>
      </w:r>
      <w:r w:rsidR="00D254C4" w:rsidRPr="00AF1512">
        <w:rPr>
          <w:rFonts w:hint="cs"/>
          <w:color w:val="FF0000"/>
          <w:sz w:val="28"/>
          <w:szCs w:val="28"/>
          <w:rtl/>
        </w:rPr>
        <w:t>השיחה נערכה על פי הבנתו של העורך. כל טעות או חסרון יש לתלות בעורך בלבד.</w:t>
      </w:r>
      <w:r w:rsidRPr="00AF1512">
        <w:rPr>
          <w:color w:val="FF0000"/>
          <w:sz w:val="28"/>
          <w:szCs w:val="28"/>
          <w:rtl/>
        </w:rPr>
        <w:tab/>
      </w:r>
    </w:p>
    <w:p w:rsidR="009C274D" w:rsidRPr="00AF1512" w:rsidRDefault="006A7BA1" w:rsidP="001806FE">
      <w:pPr>
        <w:tabs>
          <w:tab w:val="center" w:pos="4680"/>
          <w:tab w:val="left" w:pos="5766"/>
          <w:tab w:val="left" w:pos="7340"/>
          <w:tab w:val="right" w:pos="9360"/>
        </w:tabs>
        <w:rPr>
          <w:sz w:val="28"/>
          <w:szCs w:val="28"/>
          <w:rtl/>
        </w:rPr>
      </w:pPr>
      <w:r w:rsidRPr="00AF1512">
        <w:rPr>
          <w:color w:val="FF0000"/>
          <w:sz w:val="28"/>
          <w:szCs w:val="28"/>
          <w:rtl/>
        </w:rPr>
        <w:tab/>
      </w:r>
      <w:r w:rsidR="009C274D" w:rsidRPr="00AF1512">
        <w:rPr>
          <w:rFonts w:hint="cs"/>
          <w:color w:val="FF0000"/>
          <w:sz w:val="28"/>
          <w:szCs w:val="28"/>
          <w:rtl/>
        </w:rPr>
        <w:t xml:space="preserve">ניתן לעיין בעלונים קודמים באתר </w:t>
      </w:r>
      <w:r w:rsidRPr="00AF1512">
        <w:rPr>
          <w:color w:val="FF0000"/>
          <w:sz w:val="28"/>
          <w:szCs w:val="28"/>
          <w:rtl/>
        </w:rPr>
        <w:tab/>
      </w:r>
      <w:r w:rsidR="001806FE" w:rsidRPr="00AF1512">
        <w:rPr>
          <w:color w:val="FF0000"/>
          <w:sz w:val="28"/>
          <w:szCs w:val="28"/>
          <w:rtl/>
        </w:rPr>
        <w:tab/>
      </w:r>
    </w:p>
    <w:p w:rsidR="005F7A55" w:rsidRPr="00AF1512" w:rsidRDefault="006B3C47" w:rsidP="006B3C47">
      <w:pPr>
        <w:tabs>
          <w:tab w:val="center" w:pos="4680"/>
          <w:tab w:val="right" w:pos="9360"/>
        </w:tabs>
        <w:rPr>
          <w:rtl/>
        </w:rPr>
      </w:pPr>
      <w:r w:rsidRPr="00AF1512">
        <w:rPr>
          <w:sz w:val="27"/>
          <w:szCs w:val="27"/>
          <w:rtl/>
        </w:rPr>
        <w:tab/>
      </w:r>
      <w:hyperlink r:id="rId6" w:history="1">
        <w:r w:rsidR="005F7A55" w:rsidRPr="00AF1512">
          <w:rPr>
            <w:rStyle w:val="Hyperlink"/>
            <w:rFonts w:hint="cs"/>
            <w:sz w:val="27"/>
            <w:szCs w:val="27"/>
          </w:rPr>
          <w:t>http://sites.google.com/site/rabbinebenzahl</w:t>
        </w:r>
      </w:hyperlink>
      <w:r w:rsidRPr="00AF1512">
        <w:rPr>
          <w:sz w:val="27"/>
          <w:szCs w:val="27"/>
          <w:rtl/>
        </w:rPr>
        <w:tab/>
      </w:r>
    </w:p>
    <w:p w:rsidR="0093401B" w:rsidRPr="00CA0D18" w:rsidRDefault="00624712" w:rsidP="0065309F">
      <w:pPr>
        <w:tabs>
          <w:tab w:val="center" w:pos="4680"/>
          <w:tab w:val="right" w:pos="9360"/>
        </w:tabs>
        <w:rPr>
          <w:rtl/>
        </w:rPr>
      </w:pPr>
      <w:r w:rsidRPr="00AF1512">
        <w:rPr>
          <w:b/>
          <w:bCs/>
          <w:rtl/>
        </w:rPr>
        <w:tab/>
      </w:r>
      <w:r w:rsidR="000B5032" w:rsidRPr="00AF1512">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Mantova-Decor">
    <w:altName w:val="Courier New"/>
    <w:charset w:val="B1"/>
    <w:family w:val="auto"/>
    <w:pitch w:val="variable"/>
    <w:sig w:usb0="00000800" w:usb1="40000000" w:usb2="00000000" w:usb3="00000000" w:csb0="00000020" w:csb1="00000000"/>
  </w:font>
  <w:font w:name="Guttman Stam">
    <w:altName w:val="Courier New"/>
    <w:charset w:val="B1"/>
    <w:family w:val="auto"/>
    <w:pitch w:val="variable"/>
    <w:sig w:usb0="00000800"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1942"/>
    <w:rsid w:val="000622A5"/>
    <w:rsid w:val="00063E2C"/>
    <w:rsid w:val="00066D9B"/>
    <w:rsid w:val="00067C19"/>
    <w:rsid w:val="00072C97"/>
    <w:rsid w:val="000733A7"/>
    <w:rsid w:val="000818C5"/>
    <w:rsid w:val="00081DBF"/>
    <w:rsid w:val="00082038"/>
    <w:rsid w:val="00090EE8"/>
    <w:rsid w:val="00091910"/>
    <w:rsid w:val="00093494"/>
    <w:rsid w:val="00095D13"/>
    <w:rsid w:val="000A3AAF"/>
    <w:rsid w:val="000B2759"/>
    <w:rsid w:val="000B49A2"/>
    <w:rsid w:val="000B5032"/>
    <w:rsid w:val="000C041C"/>
    <w:rsid w:val="000C0883"/>
    <w:rsid w:val="000C2661"/>
    <w:rsid w:val="000D2420"/>
    <w:rsid w:val="000D3BFB"/>
    <w:rsid w:val="000D3EFC"/>
    <w:rsid w:val="000E4AEA"/>
    <w:rsid w:val="000E51C5"/>
    <w:rsid w:val="000E55B0"/>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307CE"/>
    <w:rsid w:val="001326D0"/>
    <w:rsid w:val="001339D3"/>
    <w:rsid w:val="00140A96"/>
    <w:rsid w:val="0015476E"/>
    <w:rsid w:val="00154AC2"/>
    <w:rsid w:val="00154E01"/>
    <w:rsid w:val="00162E39"/>
    <w:rsid w:val="00164787"/>
    <w:rsid w:val="00165D32"/>
    <w:rsid w:val="00167067"/>
    <w:rsid w:val="00175537"/>
    <w:rsid w:val="001806FE"/>
    <w:rsid w:val="00183E32"/>
    <w:rsid w:val="0018448A"/>
    <w:rsid w:val="0018559D"/>
    <w:rsid w:val="0019144C"/>
    <w:rsid w:val="0019232A"/>
    <w:rsid w:val="00193573"/>
    <w:rsid w:val="00193B7C"/>
    <w:rsid w:val="00195635"/>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F106C"/>
    <w:rsid w:val="001F2401"/>
    <w:rsid w:val="001F2FF2"/>
    <w:rsid w:val="001F6D70"/>
    <w:rsid w:val="0020239B"/>
    <w:rsid w:val="00204359"/>
    <w:rsid w:val="0021475F"/>
    <w:rsid w:val="002157E1"/>
    <w:rsid w:val="00216557"/>
    <w:rsid w:val="00223ACE"/>
    <w:rsid w:val="00224E07"/>
    <w:rsid w:val="0023488F"/>
    <w:rsid w:val="00242692"/>
    <w:rsid w:val="00244FA0"/>
    <w:rsid w:val="002476F5"/>
    <w:rsid w:val="00251C9E"/>
    <w:rsid w:val="0025467F"/>
    <w:rsid w:val="00254822"/>
    <w:rsid w:val="00261C8F"/>
    <w:rsid w:val="00266C07"/>
    <w:rsid w:val="00267F27"/>
    <w:rsid w:val="0027275E"/>
    <w:rsid w:val="00272BDA"/>
    <w:rsid w:val="00276ACD"/>
    <w:rsid w:val="002805CC"/>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48AB"/>
    <w:rsid w:val="003E6CC3"/>
    <w:rsid w:val="003F1218"/>
    <w:rsid w:val="003F131C"/>
    <w:rsid w:val="003F1E4B"/>
    <w:rsid w:val="003F3836"/>
    <w:rsid w:val="004037E7"/>
    <w:rsid w:val="00403BAC"/>
    <w:rsid w:val="00415AFC"/>
    <w:rsid w:val="00416606"/>
    <w:rsid w:val="00420083"/>
    <w:rsid w:val="0042072A"/>
    <w:rsid w:val="00421C2C"/>
    <w:rsid w:val="00422A7C"/>
    <w:rsid w:val="00423CC2"/>
    <w:rsid w:val="00427DD2"/>
    <w:rsid w:val="004306E9"/>
    <w:rsid w:val="004320AA"/>
    <w:rsid w:val="00436711"/>
    <w:rsid w:val="00444383"/>
    <w:rsid w:val="00444FEB"/>
    <w:rsid w:val="00450E05"/>
    <w:rsid w:val="00452D0F"/>
    <w:rsid w:val="004533F0"/>
    <w:rsid w:val="00453CE2"/>
    <w:rsid w:val="0045468B"/>
    <w:rsid w:val="00460960"/>
    <w:rsid w:val="004646F7"/>
    <w:rsid w:val="0046705D"/>
    <w:rsid w:val="00475DA0"/>
    <w:rsid w:val="00476EB2"/>
    <w:rsid w:val="004778E0"/>
    <w:rsid w:val="0048152A"/>
    <w:rsid w:val="004815A2"/>
    <w:rsid w:val="004846E1"/>
    <w:rsid w:val="00485E2D"/>
    <w:rsid w:val="00496263"/>
    <w:rsid w:val="004A12A6"/>
    <w:rsid w:val="004A3609"/>
    <w:rsid w:val="004A5305"/>
    <w:rsid w:val="004A5D60"/>
    <w:rsid w:val="004A6EBF"/>
    <w:rsid w:val="004C071E"/>
    <w:rsid w:val="004D2EE3"/>
    <w:rsid w:val="004D3115"/>
    <w:rsid w:val="004D389C"/>
    <w:rsid w:val="004E0C58"/>
    <w:rsid w:val="004E155E"/>
    <w:rsid w:val="004E413D"/>
    <w:rsid w:val="004E55F0"/>
    <w:rsid w:val="004F0EF0"/>
    <w:rsid w:val="004F2555"/>
    <w:rsid w:val="004F4162"/>
    <w:rsid w:val="00500A38"/>
    <w:rsid w:val="00503B47"/>
    <w:rsid w:val="00507BB7"/>
    <w:rsid w:val="00516D12"/>
    <w:rsid w:val="00517435"/>
    <w:rsid w:val="00525E69"/>
    <w:rsid w:val="00534808"/>
    <w:rsid w:val="00534C80"/>
    <w:rsid w:val="00540438"/>
    <w:rsid w:val="005425CE"/>
    <w:rsid w:val="00545717"/>
    <w:rsid w:val="00550404"/>
    <w:rsid w:val="00551819"/>
    <w:rsid w:val="00552206"/>
    <w:rsid w:val="005529AD"/>
    <w:rsid w:val="005735DA"/>
    <w:rsid w:val="005776CB"/>
    <w:rsid w:val="00581F51"/>
    <w:rsid w:val="00582A87"/>
    <w:rsid w:val="0058450F"/>
    <w:rsid w:val="00585BA7"/>
    <w:rsid w:val="00586C5B"/>
    <w:rsid w:val="00587738"/>
    <w:rsid w:val="00595842"/>
    <w:rsid w:val="00597118"/>
    <w:rsid w:val="005A4F68"/>
    <w:rsid w:val="005B5DFE"/>
    <w:rsid w:val="005C15DB"/>
    <w:rsid w:val="005C75CB"/>
    <w:rsid w:val="005D3796"/>
    <w:rsid w:val="005D5080"/>
    <w:rsid w:val="005E0B85"/>
    <w:rsid w:val="005E79C9"/>
    <w:rsid w:val="005E7DF1"/>
    <w:rsid w:val="005F029B"/>
    <w:rsid w:val="005F298A"/>
    <w:rsid w:val="005F2E1C"/>
    <w:rsid w:val="005F7A55"/>
    <w:rsid w:val="00601A5F"/>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4302"/>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65D4"/>
    <w:rsid w:val="0074045D"/>
    <w:rsid w:val="00741B67"/>
    <w:rsid w:val="00742B77"/>
    <w:rsid w:val="007524CD"/>
    <w:rsid w:val="00762396"/>
    <w:rsid w:val="00772120"/>
    <w:rsid w:val="00782978"/>
    <w:rsid w:val="007836F1"/>
    <w:rsid w:val="00784034"/>
    <w:rsid w:val="007910B8"/>
    <w:rsid w:val="007914EC"/>
    <w:rsid w:val="0079437D"/>
    <w:rsid w:val="00794B02"/>
    <w:rsid w:val="00795BE2"/>
    <w:rsid w:val="00796CAA"/>
    <w:rsid w:val="007A35A0"/>
    <w:rsid w:val="007A59BD"/>
    <w:rsid w:val="007A7084"/>
    <w:rsid w:val="007B241F"/>
    <w:rsid w:val="007B3265"/>
    <w:rsid w:val="007B3E0E"/>
    <w:rsid w:val="007B752F"/>
    <w:rsid w:val="007C00C1"/>
    <w:rsid w:val="007C407A"/>
    <w:rsid w:val="007D065A"/>
    <w:rsid w:val="007D3240"/>
    <w:rsid w:val="007D5726"/>
    <w:rsid w:val="007D650A"/>
    <w:rsid w:val="007D79F2"/>
    <w:rsid w:val="007E23E4"/>
    <w:rsid w:val="007E53A2"/>
    <w:rsid w:val="008030EB"/>
    <w:rsid w:val="00803792"/>
    <w:rsid w:val="00823CF7"/>
    <w:rsid w:val="00825A65"/>
    <w:rsid w:val="00840C8C"/>
    <w:rsid w:val="008458F1"/>
    <w:rsid w:val="00846F42"/>
    <w:rsid w:val="00847B16"/>
    <w:rsid w:val="00850E9E"/>
    <w:rsid w:val="0085105B"/>
    <w:rsid w:val="00852231"/>
    <w:rsid w:val="008528F0"/>
    <w:rsid w:val="00856CFC"/>
    <w:rsid w:val="008623FE"/>
    <w:rsid w:val="0086250F"/>
    <w:rsid w:val="008678FF"/>
    <w:rsid w:val="00871380"/>
    <w:rsid w:val="00871D59"/>
    <w:rsid w:val="008741CA"/>
    <w:rsid w:val="0087456D"/>
    <w:rsid w:val="00876FBF"/>
    <w:rsid w:val="00882D46"/>
    <w:rsid w:val="00883B3C"/>
    <w:rsid w:val="0089137F"/>
    <w:rsid w:val="00897815"/>
    <w:rsid w:val="008A05D7"/>
    <w:rsid w:val="008A07A9"/>
    <w:rsid w:val="008A0DE4"/>
    <w:rsid w:val="008B35CF"/>
    <w:rsid w:val="008B532D"/>
    <w:rsid w:val="008C1292"/>
    <w:rsid w:val="008C3B5A"/>
    <w:rsid w:val="008D2B52"/>
    <w:rsid w:val="008D4924"/>
    <w:rsid w:val="008D755C"/>
    <w:rsid w:val="008E0CAC"/>
    <w:rsid w:val="008E42F7"/>
    <w:rsid w:val="008E6860"/>
    <w:rsid w:val="008E7704"/>
    <w:rsid w:val="008F2B50"/>
    <w:rsid w:val="008F4540"/>
    <w:rsid w:val="008F6EED"/>
    <w:rsid w:val="00900BD8"/>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3163"/>
    <w:rsid w:val="009B6FA6"/>
    <w:rsid w:val="009C1FD0"/>
    <w:rsid w:val="009C274D"/>
    <w:rsid w:val="009D190E"/>
    <w:rsid w:val="009D2C8B"/>
    <w:rsid w:val="009E0873"/>
    <w:rsid w:val="009E4413"/>
    <w:rsid w:val="00A11C3B"/>
    <w:rsid w:val="00A144EB"/>
    <w:rsid w:val="00A26889"/>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E70"/>
    <w:rsid w:val="00B22906"/>
    <w:rsid w:val="00B319DF"/>
    <w:rsid w:val="00B33832"/>
    <w:rsid w:val="00B34B4C"/>
    <w:rsid w:val="00B37F2F"/>
    <w:rsid w:val="00B4213D"/>
    <w:rsid w:val="00B46532"/>
    <w:rsid w:val="00B47395"/>
    <w:rsid w:val="00B47F7C"/>
    <w:rsid w:val="00B50501"/>
    <w:rsid w:val="00B62A3B"/>
    <w:rsid w:val="00B6530D"/>
    <w:rsid w:val="00B65E9A"/>
    <w:rsid w:val="00B72680"/>
    <w:rsid w:val="00B73B16"/>
    <w:rsid w:val="00B74A91"/>
    <w:rsid w:val="00B81427"/>
    <w:rsid w:val="00B8221E"/>
    <w:rsid w:val="00B9204C"/>
    <w:rsid w:val="00BA57BA"/>
    <w:rsid w:val="00BA7EA8"/>
    <w:rsid w:val="00BB449E"/>
    <w:rsid w:val="00BC06D2"/>
    <w:rsid w:val="00BC473B"/>
    <w:rsid w:val="00BC5132"/>
    <w:rsid w:val="00BE451A"/>
    <w:rsid w:val="00BE6351"/>
    <w:rsid w:val="00BE728A"/>
    <w:rsid w:val="00BF51D0"/>
    <w:rsid w:val="00BF5446"/>
    <w:rsid w:val="00BF56F8"/>
    <w:rsid w:val="00BF59D1"/>
    <w:rsid w:val="00BF68A0"/>
    <w:rsid w:val="00BF7270"/>
    <w:rsid w:val="00C044A4"/>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730D"/>
    <w:rsid w:val="00CA0D18"/>
    <w:rsid w:val="00CB571D"/>
    <w:rsid w:val="00CB6542"/>
    <w:rsid w:val="00CB7267"/>
    <w:rsid w:val="00CD26B8"/>
    <w:rsid w:val="00CD2B98"/>
    <w:rsid w:val="00CD7B8D"/>
    <w:rsid w:val="00CE2840"/>
    <w:rsid w:val="00CF25D3"/>
    <w:rsid w:val="00CF6368"/>
    <w:rsid w:val="00D04DF7"/>
    <w:rsid w:val="00D06268"/>
    <w:rsid w:val="00D06A45"/>
    <w:rsid w:val="00D150C1"/>
    <w:rsid w:val="00D254C4"/>
    <w:rsid w:val="00D302E4"/>
    <w:rsid w:val="00D34414"/>
    <w:rsid w:val="00D406E4"/>
    <w:rsid w:val="00D4592E"/>
    <w:rsid w:val="00D51786"/>
    <w:rsid w:val="00D5582B"/>
    <w:rsid w:val="00D55FE2"/>
    <w:rsid w:val="00D57A8E"/>
    <w:rsid w:val="00D66BA4"/>
    <w:rsid w:val="00D714EE"/>
    <w:rsid w:val="00D7353A"/>
    <w:rsid w:val="00D74D4D"/>
    <w:rsid w:val="00D76867"/>
    <w:rsid w:val="00D77D2B"/>
    <w:rsid w:val="00D80826"/>
    <w:rsid w:val="00D80B40"/>
    <w:rsid w:val="00D85B40"/>
    <w:rsid w:val="00D9533E"/>
    <w:rsid w:val="00DA7E37"/>
    <w:rsid w:val="00DB7555"/>
    <w:rsid w:val="00DC25D1"/>
    <w:rsid w:val="00DC6E31"/>
    <w:rsid w:val="00DD1258"/>
    <w:rsid w:val="00DD65C9"/>
    <w:rsid w:val="00DD7543"/>
    <w:rsid w:val="00DE0BDE"/>
    <w:rsid w:val="00DE257A"/>
    <w:rsid w:val="00DE2D40"/>
    <w:rsid w:val="00DE4AD2"/>
    <w:rsid w:val="00DF4D97"/>
    <w:rsid w:val="00DF79C2"/>
    <w:rsid w:val="00DF7D80"/>
    <w:rsid w:val="00E00199"/>
    <w:rsid w:val="00E013D6"/>
    <w:rsid w:val="00E1329F"/>
    <w:rsid w:val="00E161B7"/>
    <w:rsid w:val="00E173A6"/>
    <w:rsid w:val="00E178A1"/>
    <w:rsid w:val="00E25EA7"/>
    <w:rsid w:val="00E300CB"/>
    <w:rsid w:val="00E30AE7"/>
    <w:rsid w:val="00E30C04"/>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60EBF"/>
    <w:rsid w:val="00E74CD0"/>
    <w:rsid w:val="00E92C15"/>
    <w:rsid w:val="00E935B3"/>
    <w:rsid w:val="00E935CC"/>
    <w:rsid w:val="00EA042F"/>
    <w:rsid w:val="00EA0A8B"/>
    <w:rsid w:val="00EA139D"/>
    <w:rsid w:val="00EB3BB0"/>
    <w:rsid w:val="00EB509C"/>
    <w:rsid w:val="00ED622F"/>
    <w:rsid w:val="00ED769D"/>
    <w:rsid w:val="00EE0202"/>
    <w:rsid w:val="00EE26AD"/>
    <w:rsid w:val="00F00A8C"/>
    <w:rsid w:val="00F06C23"/>
    <w:rsid w:val="00F071C8"/>
    <w:rsid w:val="00F234B3"/>
    <w:rsid w:val="00F32A0A"/>
    <w:rsid w:val="00F347CD"/>
    <w:rsid w:val="00F351CA"/>
    <w:rsid w:val="00F35AD4"/>
    <w:rsid w:val="00F360F3"/>
    <w:rsid w:val="00F46CB3"/>
    <w:rsid w:val="00F504A0"/>
    <w:rsid w:val="00F524AC"/>
    <w:rsid w:val="00F52C56"/>
    <w:rsid w:val="00F55151"/>
    <w:rsid w:val="00F5739E"/>
    <w:rsid w:val="00F67C39"/>
    <w:rsid w:val="00F752D6"/>
    <w:rsid w:val="00F85348"/>
    <w:rsid w:val="00F93A63"/>
    <w:rsid w:val="00F97CF9"/>
    <w:rsid w:val="00F97D64"/>
    <w:rsid w:val="00FA005C"/>
    <w:rsid w:val="00FA32D9"/>
    <w:rsid w:val="00FA391E"/>
    <w:rsid w:val="00FB4EC6"/>
    <w:rsid w:val="00FC0403"/>
    <w:rsid w:val="00FC12A3"/>
    <w:rsid w:val="00FC4219"/>
    <w:rsid w:val="00FD483D"/>
    <w:rsid w:val="00FD4A18"/>
    <w:rsid w:val="00FD561B"/>
    <w:rsid w:val="00FD7BF9"/>
    <w:rsid w:val="00FE071E"/>
    <w:rsid w:val="00FE257D"/>
    <w:rsid w:val="00FE307E"/>
    <w:rsid w:val="00FE368E"/>
    <w:rsid w:val="00FF3B91"/>
    <w:rsid w:val="00FF4420"/>
    <w:rsid w:val="00FF44B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942"/>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AC5937"/>
    <w:rPr>
      <w:color w:val="0000FF"/>
      <w:u w:val="single"/>
    </w:rPr>
  </w:style>
  <w:style w:type="character" w:styleId="a3">
    <w:name w:val="Strong"/>
    <w:qFormat/>
    <w:rsid w:val="00607200"/>
    <w:rPr>
      <w:b/>
      <w:bCs/>
    </w:rPr>
  </w:style>
  <w:style w:type="paragraph" w:styleId="a4">
    <w:name w:val="Balloon Text"/>
    <w:basedOn w:val="a"/>
    <w:link w:val="a5"/>
    <w:rsid w:val="00500A38"/>
    <w:rPr>
      <w:rFonts w:ascii="Tahoma" w:hAnsi="Tahoma" w:cs="Tahoma"/>
      <w:sz w:val="16"/>
      <w:szCs w:val="16"/>
    </w:rPr>
  </w:style>
  <w:style w:type="character" w:customStyle="1" w:styleId="a5">
    <w:name w:val="טקסט בלונים תו"/>
    <w:link w:val="a4"/>
    <w:rsid w:val="00500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981</Words>
  <Characters>5597</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בס"ד</vt:lpstr>
    </vt:vector>
  </TitlesOfParts>
  <Company>XP</Company>
  <LinksUpToDate>false</LinksUpToDate>
  <CharactersWithSpaces>6565</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Win</dc:creator>
  <cp:lastModifiedBy>A_Muller</cp:lastModifiedBy>
  <cp:revision>2</cp:revision>
  <dcterms:created xsi:type="dcterms:W3CDTF">2016-01-05T03:35:00Z</dcterms:created>
  <dcterms:modified xsi:type="dcterms:W3CDTF">2016-01-05T03:35:00Z</dcterms:modified>
</cp:coreProperties>
</file>