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4F" w:rsidRPr="00EC1AFD" w:rsidRDefault="00E87CF2" w:rsidP="00CC5605">
      <w:pPr>
        <w:pStyle w:val="NoSpacing"/>
        <w:jc w:val="both"/>
        <w:rPr>
          <w:rFonts w:ascii="Candara" w:hAnsi="Candara" w:cstheme="majorBidi"/>
          <w:sz w:val="20"/>
          <w:szCs w:val="20"/>
        </w:rPr>
      </w:pPr>
      <w:r w:rsidRPr="00EC1AFD">
        <w:rPr>
          <w:rFonts w:ascii="Candara" w:hAnsi="Candara" w:cstheme="majorBidi"/>
          <w:sz w:val="20"/>
          <w:szCs w:val="20"/>
        </w:rPr>
        <w:t xml:space="preserve">5 </w:t>
      </w:r>
      <w:r w:rsidR="00416F06" w:rsidRPr="00EC1AFD">
        <w:rPr>
          <w:rFonts w:ascii="Candara" w:hAnsi="Candara" w:cstheme="majorBidi"/>
          <w:sz w:val="20"/>
          <w:szCs w:val="20"/>
        </w:rPr>
        <w:t>Iyar</w:t>
      </w:r>
      <w:r w:rsidRPr="00EC1AFD">
        <w:rPr>
          <w:rFonts w:ascii="Candara" w:hAnsi="Candara" w:cstheme="majorBidi"/>
          <w:sz w:val="20"/>
          <w:szCs w:val="20"/>
        </w:rPr>
        <w:t>,</w:t>
      </w:r>
      <w:r w:rsidR="00416F06" w:rsidRPr="00EC1AFD">
        <w:rPr>
          <w:rFonts w:ascii="Candara" w:hAnsi="Candara" w:cstheme="majorBidi"/>
          <w:sz w:val="20"/>
          <w:szCs w:val="20"/>
        </w:rPr>
        <w:t xml:space="preserve"> 5775</w:t>
      </w:r>
      <w:r w:rsidR="00416F06" w:rsidRPr="00EC1AFD">
        <w:rPr>
          <w:rFonts w:ascii="Candara" w:hAnsi="Candara" w:cstheme="majorBidi"/>
          <w:sz w:val="20"/>
          <w:szCs w:val="20"/>
        </w:rPr>
        <w:tab/>
      </w:r>
      <w:r w:rsidR="00416F06" w:rsidRPr="00EC1AFD">
        <w:rPr>
          <w:rFonts w:ascii="Candara" w:hAnsi="Candara" w:cstheme="majorBidi"/>
          <w:sz w:val="20"/>
          <w:szCs w:val="20"/>
        </w:rPr>
        <w:tab/>
      </w:r>
      <w:r w:rsidRPr="00EC1AFD">
        <w:rPr>
          <w:rFonts w:ascii="Candara" w:hAnsi="Candara" w:cstheme="majorBidi"/>
          <w:sz w:val="20"/>
          <w:szCs w:val="20"/>
        </w:rPr>
        <w:tab/>
      </w:r>
      <w:r w:rsidRPr="00EC1AFD">
        <w:rPr>
          <w:rFonts w:ascii="Candara" w:hAnsi="Candara" w:cstheme="majorBidi"/>
          <w:sz w:val="20"/>
          <w:szCs w:val="20"/>
        </w:rPr>
        <w:tab/>
      </w:r>
      <w:r w:rsidR="00416F06" w:rsidRPr="00EC1AFD">
        <w:rPr>
          <w:rFonts w:ascii="Candara" w:hAnsi="Candara" w:cstheme="majorBidi"/>
          <w:sz w:val="20"/>
          <w:szCs w:val="20"/>
        </w:rPr>
        <w:t>April 24, 2015</w:t>
      </w:r>
    </w:p>
    <w:p w:rsidR="00D43AD5" w:rsidRPr="0050027C" w:rsidRDefault="0050027C" w:rsidP="0050027C">
      <w:pPr>
        <w:pStyle w:val="NoSpacing"/>
        <w:ind w:left="720"/>
        <w:jc w:val="both"/>
        <w:rPr>
          <w:rFonts w:ascii="Candara" w:hAnsi="Candara" w:cstheme="majorBidi"/>
          <w:sz w:val="28"/>
          <w:szCs w:val="28"/>
          <w:u w:val="thick"/>
        </w:rPr>
      </w:pPr>
      <w:r w:rsidRPr="0050027C">
        <w:rPr>
          <w:rFonts w:ascii="Candara" w:hAnsi="Candara" w:cstheme="majorBidi" w:hint="cs"/>
          <w:sz w:val="28"/>
          <w:szCs w:val="28"/>
          <w:u w:val="thick"/>
          <w:rtl/>
        </w:rPr>
        <w:t>פרשת אחרי-מות קדושים</w:t>
      </w:r>
    </w:p>
    <w:p w:rsidR="00AA7048" w:rsidRPr="00EC1AFD" w:rsidRDefault="00AA7048" w:rsidP="00E87CF2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EC1AFD">
        <w:rPr>
          <w:rFonts w:ascii="Candara" w:hAnsi="Candara" w:cstheme="majorBidi"/>
          <w:sz w:val="20"/>
          <w:szCs w:val="20"/>
        </w:rPr>
        <w:t>1)</w:t>
      </w:r>
      <w:r w:rsidR="00EE02B6" w:rsidRPr="00EC1AFD">
        <w:rPr>
          <w:rFonts w:ascii="Candara" w:hAnsi="Candara" w:cstheme="majorBidi"/>
          <w:sz w:val="20"/>
          <w:szCs w:val="20"/>
        </w:rPr>
        <w:t>R’ Akiva</w:t>
      </w:r>
      <w:r w:rsidR="00D33E5C" w:rsidRPr="00EC1AFD">
        <w:rPr>
          <w:rFonts w:ascii="Candara" w:hAnsi="Candara" w:cstheme="majorBidi"/>
          <w:sz w:val="20"/>
          <w:szCs w:val="20"/>
        </w:rPr>
        <w:t>on</w:t>
      </w:r>
      <w:r w:rsidR="00E44AC7" w:rsidRPr="00EC1AFD">
        <w:rPr>
          <w:rFonts w:ascii="Candara" w:hAnsi="Candara" w:cstheme="majorBidi"/>
          <w:sz w:val="20"/>
          <w:szCs w:val="20"/>
        </w:rPr>
        <w:t>the words</w:t>
      </w:r>
      <w:r w:rsidR="00D33E5C" w:rsidRPr="00EC1AFD">
        <w:rPr>
          <w:rFonts w:ascii="Candara" w:hAnsi="Candara" w:cstheme="majorBidi"/>
          <w:sz w:val="20"/>
          <w:szCs w:val="20"/>
          <w:rtl/>
        </w:rPr>
        <w:t>ואהבת לרעך כמוך</w:t>
      </w:r>
      <w:r w:rsidR="00EE02B6" w:rsidRPr="00EC1AFD">
        <w:rPr>
          <w:rFonts w:ascii="Candara" w:hAnsi="Candara" w:cstheme="majorBidi"/>
          <w:sz w:val="20"/>
          <w:szCs w:val="20"/>
        </w:rPr>
        <w:t xml:space="preserve"> says</w:t>
      </w:r>
      <w:r w:rsidR="00B8779C" w:rsidRPr="00EC1AFD">
        <w:rPr>
          <w:rFonts w:ascii="Candara" w:hAnsi="Candara" w:cstheme="majorBidi"/>
          <w:sz w:val="20"/>
          <w:szCs w:val="20"/>
        </w:rPr>
        <w:t xml:space="preserve"> that this is a great</w:t>
      </w:r>
      <w:r w:rsidR="00EE02B6" w:rsidRPr="00EC1AFD">
        <w:rPr>
          <w:rFonts w:ascii="Candara" w:hAnsi="Candara" w:cstheme="majorBidi"/>
          <w:sz w:val="20"/>
          <w:szCs w:val="20"/>
        </w:rPr>
        <w:t xml:space="preserve"> rule</w:t>
      </w:r>
      <w:r w:rsidR="00F14750" w:rsidRPr="00EC1AFD">
        <w:rPr>
          <w:rFonts w:ascii="Candara" w:hAnsi="Candara" w:cstheme="majorBidi"/>
          <w:sz w:val="20"/>
          <w:szCs w:val="20"/>
        </w:rPr>
        <w:t xml:space="preserve"> (</w:t>
      </w:r>
      <w:r w:rsidR="00F14750" w:rsidRPr="00EC1AFD">
        <w:rPr>
          <w:rFonts w:ascii="Candara" w:hAnsi="Candara" w:cstheme="majorBidi"/>
          <w:sz w:val="20"/>
          <w:szCs w:val="20"/>
          <w:rtl/>
        </w:rPr>
        <w:t>כלל גדול</w:t>
      </w:r>
      <w:r w:rsidR="00F14750" w:rsidRPr="00EC1AFD">
        <w:rPr>
          <w:rFonts w:ascii="Candara" w:hAnsi="Candara" w:cstheme="majorBidi"/>
          <w:sz w:val="20"/>
          <w:szCs w:val="20"/>
        </w:rPr>
        <w:t xml:space="preserve">) </w:t>
      </w:r>
      <w:r w:rsidR="00EE02B6" w:rsidRPr="00EC1AFD">
        <w:rPr>
          <w:rFonts w:ascii="Candara" w:hAnsi="Candara" w:cstheme="majorBidi"/>
          <w:sz w:val="20"/>
          <w:szCs w:val="20"/>
        </w:rPr>
        <w:t xml:space="preserve">of the Torah. What makes </w:t>
      </w:r>
      <w:r w:rsidR="00D118D9" w:rsidRPr="00EC1AFD">
        <w:rPr>
          <w:rFonts w:ascii="Candara" w:hAnsi="Candara" w:cstheme="majorBidi"/>
          <w:sz w:val="20"/>
          <w:szCs w:val="20"/>
        </w:rPr>
        <w:t>this a great</w:t>
      </w:r>
      <w:r w:rsidR="00D33E5C" w:rsidRPr="00EC1AFD">
        <w:rPr>
          <w:rFonts w:ascii="Candara" w:hAnsi="Candara" w:cstheme="majorBidi"/>
          <w:sz w:val="20"/>
          <w:szCs w:val="20"/>
        </w:rPr>
        <w:t xml:space="preserve"> rule</w:t>
      </w:r>
      <w:r w:rsidR="00EE02B6" w:rsidRPr="00EC1AFD">
        <w:rPr>
          <w:rFonts w:ascii="Candara" w:hAnsi="Candara" w:cstheme="majorBidi"/>
          <w:sz w:val="20"/>
          <w:szCs w:val="20"/>
        </w:rPr>
        <w:t xml:space="preserve"> more than others</w:t>
      </w:r>
      <w:r w:rsidR="00D33E5C" w:rsidRPr="00EC1AFD">
        <w:rPr>
          <w:rFonts w:ascii="Candara" w:hAnsi="Candara" w:cstheme="majorBidi"/>
          <w:sz w:val="20"/>
          <w:szCs w:val="20"/>
        </w:rPr>
        <w:t>?</w:t>
      </w:r>
      <w:r w:rsidRPr="00EC1AFD">
        <w:rPr>
          <w:rStyle w:val="FootnoteReference"/>
          <w:rFonts w:ascii="Candara" w:hAnsi="Candara" w:cstheme="majorBidi"/>
          <w:sz w:val="20"/>
          <w:szCs w:val="20"/>
        </w:rPr>
        <w:footnoteReference w:id="2"/>
      </w:r>
    </w:p>
    <w:p w:rsidR="00741D72" w:rsidRPr="00EC1AFD" w:rsidRDefault="00B91E81" w:rsidP="00741D72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EC1AFD">
        <w:rPr>
          <w:rFonts w:ascii="Candara" w:hAnsi="Candara" w:cstheme="majorBidi"/>
          <w:sz w:val="20"/>
          <w:szCs w:val="20"/>
        </w:rPr>
        <w:t>2)Why is it that in a leap year we don’t have doubleParshios?</w:t>
      </w:r>
      <w:r w:rsidRPr="00EC1AFD">
        <w:rPr>
          <w:rStyle w:val="FootnoteReference"/>
          <w:rFonts w:ascii="Candara" w:hAnsi="Candara" w:cstheme="majorBidi"/>
          <w:sz w:val="20"/>
          <w:szCs w:val="20"/>
        </w:rPr>
        <w:footnoteReference w:id="3"/>
      </w:r>
    </w:p>
    <w:p w:rsidR="00761E47" w:rsidRPr="00EC1AFD" w:rsidRDefault="00761E47" w:rsidP="00761E47">
      <w:pPr>
        <w:pStyle w:val="NoSpacing"/>
        <w:jc w:val="both"/>
        <w:rPr>
          <w:rFonts w:ascii="Candara" w:hAnsi="Candara" w:cstheme="majorBidi"/>
          <w:sz w:val="20"/>
          <w:szCs w:val="20"/>
        </w:rPr>
      </w:pPr>
    </w:p>
    <w:p w:rsidR="004B4ABA" w:rsidRPr="00EC1AFD" w:rsidRDefault="00EE02B6" w:rsidP="00B8779C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EC1AFD">
        <w:rPr>
          <w:rFonts w:ascii="Candara" w:hAnsi="Candara" w:cstheme="majorBidi"/>
          <w:sz w:val="20"/>
          <w:szCs w:val="20"/>
        </w:rPr>
        <w:t>During the 49 days</w:t>
      </w:r>
      <w:r w:rsidR="00741D72" w:rsidRPr="00EC1AFD">
        <w:rPr>
          <w:rFonts w:ascii="Candara" w:hAnsi="Candara" w:cstheme="majorBidi"/>
          <w:sz w:val="20"/>
          <w:szCs w:val="20"/>
        </w:rPr>
        <w:t xml:space="preserve"> of Sefir</w:t>
      </w:r>
      <w:r w:rsidRPr="00EC1AFD">
        <w:rPr>
          <w:rFonts w:ascii="Candara" w:hAnsi="Candara" w:cstheme="majorBidi"/>
          <w:sz w:val="20"/>
          <w:szCs w:val="20"/>
        </w:rPr>
        <w:t>a we work on a different trait</w:t>
      </w:r>
      <w:r w:rsidR="00741D72" w:rsidRPr="00EC1AFD">
        <w:rPr>
          <w:rFonts w:ascii="Candara" w:hAnsi="Candara" w:cstheme="majorBidi"/>
          <w:sz w:val="20"/>
          <w:szCs w:val="20"/>
        </w:rPr>
        <w:t xml:space="preserve"> each day. Indeed, the term </w:t>
      </w:r>
      <w:r w:rsidR="00741D72" w:rsidRPr="00EC1AFD">
        <w:rPr>
          <w:rFonts w:ascii="Candara" w:hAnsi="Candara" w:cstheme="majorBidi"/>
          <w:sz w:val="20"/>
          <w:szCs w:val="20"/>
          <w:rtl/>
        </w:rPr>
        <w:t>מדה</w:t>
      </w:r>
      <w:r w:rsidR="00741D72" w:rsidRPr="00EC1AFD">
        <w:rPr>
          <w:rFonts w:ascii="Candara" w:hAnsi="Candara" w:cstheme="majorBidi"/>
          <w:sz w:val="20"/>
          <w:szCs w:val="20"/>
        </w:rPr>
        <w:t xml:space="preserve"> yields a Gematria of 49. </w:t>
      </w:r>
      <w:r w:rsidR="00741D72" w:rsidRPr="00EC1AFD">
        <w:rPr>
          <w:rFonts w:ascii="Candara" w:hAnsi="Candara" w:cstheme="majorBidi"/>
          <w:sz w:val="20"/>
          <w:szCs w:val="20"/>
          <w:rtl/>
        </w:rPr>
        <w:t>מדה</w:t>
      </w:r>
      <w:r w:rsidR="00741D72" w:rsidRPr="00EC1AFD">
        <w:rPr>
          <w:rFonts w:ascii="Candara" w:hAnsi="Candara" w:cstheme="majorBidi"/>
          <w:sz w:val="20"/>
          <w:szCs w:val="20"/>
        </w:rPr>
        <w:t xml:space="preserve"> means measure and </w:t>
      </w:r>
      <w:r w:rsidR="00E44AC7" w:rsidRPr="00EC1AFD">
        <w:rPr>
          <w:rFonts w:ascii="Candara" w:hAnsi="Candara" w:cstheme="majorBidi"/>
          <w:sz w:val="20"/>
          <w:szCs w:val="20"/>
        </w:rPr>
        <w:t xml:space="preserve">a </w:t>
      </w:r>
      <w:r w:rsidR="00741D72" w:rsidRPr="00EC1AFD">
        <w:rPr>
          <w:rFonts w:ascii="Candara" w:hAnsi="Candara" w:cstheme="majorBidi"/>
          <w:sz w:val="20"/>
          <w:szCs w:val="20"/>
        </w:rPr>
        <w:t xml:space="preserve">character trait since that is the measure of a person. The Pasuk tells us </w:t>
      </w:r>
      <w:r w:rsidR="00741D72" w:rsidRPr="00EC1AFD">
        <w:rPr>
          <w:rFonts w:ascii="Candara" w:hAnsi="Candara" w:cstheme="majorBidi"/>
          <w:sz w:val="20"/>
          <w:szCs w:val="20"/>
          <w:rtl/>
        </w:rPr>
        <w:t>וכמטמונים תחפשנה</w:t>
      </w:r>
      <w:r w:rsidR="00741D72" w:rsidRPr="00EC1AFD">
        <w:rPr>
          <w:rStyle w:val="FootnoteReference"/>
          <w:rFonts w:ascii="Candara" w:hAnsi="Candara" w:cstheme="majorBidi"/>
          <w:sz w:val="20"/>
          <w:szCs w:val="20"/>
          <w:rtl/>
        </w:rPr>
        <w:footnoteReference w:id="4"/>
      </w:r>
      <w:r w:rsidR="00741D72" w:rsidRPr="00EC1AFD">
        <w:rPr>
          <w:rFonts w:ascii="Candara" w:hAnsi="Candara" w:cstheme="majorBidi"/>
          <w:sz w:val="20"/>
          <w:szCs w:val="20"/>
        </w:rPr>
        <w:t xml:space="preserve">; search out the Torah as if it were hidden treasures. Breaking up the word </w:t>
      </w:r>
      <w:r w:rsidR="00741D72" w:rsidRPr="00EC1AFD">
        <w:rPr>
          <w:rFonts w:ascii="Candara" w:hAnsi="Candara" w:cstheme="majorBidi"/>
          <w:sz w:val="20"/>
          <w:szCs w:val="20"/>
          <w:rtl/>
        </w:rPr>
        <w:t>מטמונים</w:t>
      </w:r>
      <w:r w:rsidR="00621044">
        <w:rPr>
          <w:rFonts w:ascii="Candara" w:hAnsi="Candara" w:cstheme="majorBidi"/>
          <w:sz w:val="20"/>
          <w:szCs w:val="20"/>
        </w:rPr>
        <w:t xml:space="preserve"> we see that it spells</w:t>
      </w:r>
      <w:r w:rsidR="00741D72" w:rsidRPr="00EC1AFD">
        <w:rPr>
          <w:rFonts w:ascii="Candara" w:hAnsi="Candara" w:cstheme="majorBidi"/>
          <w:sz w:val="20"/>
          <w:szCs w:val="20"/>
          <w:rtl/>
        </w:rPr>
        <w:t>מט מונים</w:t>
      </w:r>
      <w:r w:rsidR="00741D72" w:rsidRPr="00EC1AFD">
        <w:rPr>
          <w:rFonts w:ascii="Candara" w:hAnsi="Candara" w:cstheme="majorBidi"/>
          <w:sz w:val="20"/>
          <w:szCs w:val="20"/>
        </w:rPr>
        <w:t xml:space="preserve"> as these 49 days we count</w:t>
      </w:r>
      <w:r w:rsidRPr="00EC1AFD">
        <w:rPr>
          <w:rFonts w:ascii="Candara" w:hAnsi="Candara" w:cstheme="majorBidi"/>
          <w:sz w:val="20"/>
          <w:szCs w:val="20"/>
        </w:rPr>
        <w:t xml:space="preserve"> are treasures since it is </w:t>
      </w:r>
      <w:r w:rsidR="00741D72" w:rsidRPr="00EC1AFD">
        <w:rPr>
          <w:rFonts w:ascii="Candara" w:hAnsi="Candara" w:cstheme="majorBidi"/>
          <w:sz w:val="20"/>
          <w:szCs w:val="20"/>
        </w:rPr>
        <w:t>days we can rectify our character.</w:t>
      </w:r>
      <w:r w:rsidR="00761E47" w:rsidRPr="00EC1AFD">
        <w:rPr>
          <w:rStyle w:val="FootnoteReference"/>
          <w:rFonts w:ascii="Candara" w:hAnsi="Candara" w:cstheme="majorBidi"/>
          <w:sz w:val="20"/>
          <w:szCs w:val="20"/>
        </w:rPr>
        <w:footnoteReference w:id="5"/>
      </w:r>
      <w:r w:rsidR="00D350CD" w:rsidRPr="00EC1AFD">
        <w:rPr>
          <w:rFonts w:ascii="Candara" w:hAnsi="Candara" w:cstheme="majorBidi"/>
          <w:sz w:val="20"/>
          <w:szCs w:val="20"/>
        </w:rPr>
        <w:t xml:space="preserve">In regard to Sefira it states </w:t>
      </w:r>
      <w:r w:rsidR="00D350CD" w:rsidRPr="00EC1AFD">
        <w:rPr>
          <w:rFonts w:ascii="Candara" w:hAnsi="Candara" w:cstheme="majorBidi"/>
          <w:sz w:val="20"/>
          <w:szCs w:val="20"/>
          <w:rtl/>
        </w:rPr>
        <w:t>וספרתם לכם</w:t>
      </w:r>
      <w:r w:rsidR="00D350CD" w:rsidRPr="00EC1AFD">
        <w:rPr>
          <w:rFonts w:ascii="Candara" w:hAnsi="Candara" w:cstheme="majorBidi"/>
          <w:sz w:val="20"/>
          <w:szCs w:val="20"/>
        </w:rPr>
        <w:t>; you shall count for yourselves.</w:t>
      </w:r>
      <w:r w:rsidR="00D350CD" w:rsidRPr="00EC1AFD">
        <w:rPr>
          <w:rStyle w:val="FootnoteReference"/>
          <w:rFonts w:ascii="Candara" w:hAnsi="Candara" w:cstheme="majorBidi"/>
          <w:sz w:val="20"/>
          <w:szCs w:val="20"/>
        </w:rPr>
        <w:footnoteReference w:id="6"/>
      </w:r>
      <w:r w:rsidR="002F352D" w:rsidRPr="00EC1AFD">
        <w:rPr>
          <w:rFonts w:ascii="Candara" w:hAnsi="Candara" w:cstheme="majorBidi"/>
          <w:sz w:val="20"/>
          <w:szCs w:val="20"/>
          <w:rtl/>
        </w:rPr>
        <w:t>וספרתם</w:t>
      </w:r>
      <w:r w:rsidR="00D350CD" w:rsidRPr="00EC1AFD">
        <w:rPr>
          <w:rFonts w:ascii="Candara" w:hAnsi="Candara" w:cstheme="majorBidi"/>
          <w:sz w:val="20"/>
          <w:szCs w:val="20"/>
        </w:rPr>
        <w:t xml:space="preserve"> is related to </w:t>
      </w:r>
      <w:r w:rsidR="00D350CD" w:rsidRPr="00EC1AFD">
        <w:rPr>
          <w:rFonts w:ascii="Candara" w:hAnsi="Candara" w:cstheme="majorBidi"/>
          <w:sz w:val="20"/>
          <w:szCs w:val="20"/>
          <w:rtl/>
        </w:rPr>
        <w:t>ספיר</w:t>
      </w:r>
      <w:r w:rsidR="0052771C" w:rsidRPr="00EC1AFD">
        <w:rPr>
          <w:rFonts w:ascii="Candara" w:hAnsi="Candara" w:cstheme="majorBidi"/>
          <w:sz w:val="20"/>
          <w:szCs w:val="20"/>
        </w:rPr>
        <w:t>- shine, refine</w:t>
      </w:r>
      <w:r w:rsidR="00BD067F">
        <w:rPr>
          <w:rStyle w:val="FootnoteReference"/>
          <w:rFonts w:ascii="Candara" w:hAnsi="Candara" w:cstheme="majorBidi"/>
          <w:sz w:val="20"/>
          <w:szCs w:val="20"/>
        </w:rPr>
        <w:footnoteReference w:id="7"/>
      </w:r>
      <w:r w:rsidR="00D350CD" w:rsidRPr="00EC1AFD">
        <w:rPr>
          <w:rFonts w:ascii="Candara" w:hAnsi="Candara" w:cstheme="majorBidi"/>
          <w:sz w:val="20"/>
          <w:szCs w:val="20"/>
        </w:rPr>
        <w:t xml:space="preserve"> as this is what we do during Sefira. It says </w:t>
      </w:r>
      <w:r w:rsidR="00D350CD" w:rsidRPr="00EC1AFD">
        <w:rPr>
          <w:rFonts w:ascii="Candara" w:hAnsi="Candara" w:cstheme="majorBidi"/>
          <w:sz w:val="20"/>
          <w:szCs w:val="20"/>
          <w:rtl/>
        </w:rPr>
        <w:t xml:space="preserve">שבע שבתות </w:t>
      </w:r>
      <w:r w:rsidR="00D350CD" w:rsidRPr="00621044">
        <w:rPr>
          <w:rFonts w:ascii="Candara" w:hAnsi="Candara" w:cstheme="majorBidi"/>
          <w:b/>
          <w:bCs/>
          <w:sz w:val="20"/>
          <w:szCs w:val="20"/>
          <w:rtl/>
        </w:rPr>
        <w:t>תמימות</w:t>
      </w:r>
      <w:r w:rsidR="00D350CD" w:rsidRPr="00EC1AFD">
        <w:rPr>
          <w:rFonts w:ascii="Candara" w:hAnsi="Candara" w:cstheme="majorBidi"/>
          <w:sz w:val="20"/>
          <w:szCs w:val="20"/>
          <w:rtl/>
        </w:rPr>
        <w:t xml:space="preserve"> תהיינה</w:t>
      </w:r>
      <w:r w:rsidR="00D350CD" w:rsidRPr="00EC1AFD">
        <w:rPr>
          <w:rFonts w:ascii="Candara" w:hAnsi="Candara" w:cstheme="majorBidi"/>
          <w:sz w:val="20"/>
          <w:szCs w:val="20"/>
        </w:rPr>
        <w:t xml:space="preserve"> meaning during the weeks of Sefira we need to be </w:t>
      </w:r>
      <w:r w:rsidR="00D350CD" w:rsidRPr="00621044">
        <w:rPr>
          <w:rFonts w:ascii="Candara" w:hAnsi="Candara" w:cstheme="majorBidi"/>
          <w:b/>
          <w:bCs/>
          <w:sz w:val="20"/>
          <w:szCs w:val="20"/>
          <w:rtl/>
        </w:rPr>
        <w:t>תמים</w:t>
      </w:r>
      <w:r w:rsidR="00D350CD" w:rsidRPr="00EC1AFD">
        <w:rPr>
          <w:rFonts w:ascii="Candara" w:hAnsi="Candara" w:cstheme="majorBidi"/>
          <w:sz w:val="20"/>
          <w:szCs w:val="20"/>
          <w:rtl/>
        </w:rPr>
        <w:t xml:space="preserve"> תהי-ה עם ה' אלה-יך</w:t>
      </w:r>
      <w:r w:rsidR="00D350CD" w:rsidRPr="00EC1AFD">
        <w:rPr>
          <w:rFonts w:ascii="Candara" w:hAnsi="Candara" w:cstheme="majorBidi"/>
          <w:sz w:val="20"/>
          <w:szCs w:val="20"/>
        </w:rPr>
        <w:t>.</w:t>
      </w:r>
      <w:r w:rsidR="00BA2DEA" w:rsidRPr="00EC1AFD">
        <w:rPr>
          <w:rStyle w:val="FootnoteReference"/>
          <w:rFonts w:ascii="Candara" w:hAnsi="Candara" w:cstheme="majorBidi"/>
          <w:sz w:val="20"/>
          <w:szCs w:val="20"/>
        </w:rPr>
        <w:footnoteReference w:id="8"/>
      </w:r>
    </w:p>
    <w:p w:rsidR="004B4ABA" w:rsidRPr="00EC1AFD" w:rsidRDefault="004B4ABA" w:rsidP="004B4ABA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</w:p>
    <w:p w:rsidR="00D350CD" w:rsidRDefault="00CD3954" w:rsidP="00F8229D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EC1AFD">
        <w:rPr>
          <w:rFonts w:ascii="Candara" w:hAnsi="Candara" w:cstheme="majorBidi"/>
          <w:sz w:val="20"/>
          <w:szCs w:val="20"/>
        </w:rPr>
        <w:t>The Mishna</w:t>
      </w:r>
      <w:r w:rsidR="00F22FB0" w:rsidRPr="00EC1AFD">
        <w:rPr>
          <w:rStyle w:val="FootnoteReference"/>
          <w:rFonts w:ascii="Candara" w:hAnsi="Candara" w:cstheme="majorBidi"/>
          <w:sz w:val="20"/>
          <w:szCs w:val="20"/>
        </w:rPr>
        <w:footnoteReference w:id="9"/>
      </w:r>
      <w:r w:rsidRPr="00EC1AFD">
        <w:rPr>
          <w:rFonts w:ascii="Candara" w:hAnsi="Candara" w:cstheme="majorBidi"/>
          <w:sz w:val="20"/>
          <w:szCs w:val="20"/>
        </w:rPr>
        <w:t xml:space="preserve"> tells us know where you come from, where you are going and to whom you will give </w:t>
      </w:r>
      <w:r w:rsidRPr="00EC1AFD">
        <w:rPr>
          <w:rFonts w:ascii="Candara" w:hAnsi="Candara" w:cstheme="majorBidi"/>
          <w:sz w:val="20"/>
          <w:szCs w:val="20"/>
          <w:rtl/>
        </w:rPr>
        <w:t>דין וחשבון</w:t>
      </w:r>
      <w:r w:rsidRPr="00EC1AFD">
        <w:rPr>
          <w:rFonts w:ascii="Candara" w:hAnsi="Candara" w:cstheme="majorBidi"/>
          <w:sz w:val="20"/>
          <w:szCs w:val="20"/>
        </w:rPr>
        <w:t xml:space="preserve"> to. We start out by Pe</w:t>
      </w:r>
      <w:r w:rsidR="00432C36" w:rsidRPr="00EC1AFD">
        <w:rPr>
          <w:rFonts w:ascii="Candara" w:hAnsi="Candara" w:cstheme="majorBidi"/>
          <w:sz w:val="20"/>
          <w:szCs w:val="20"/>
        </w:rPr>
        <w:t>s</w:t>
      </w:r>
      <w:r w:rsidRPr="00EC1AFD">
        <w:rPr>
          <w:rFonts w:ascii="Candara" w:hAnsi="Candara" w:cstheme="majorBidi"/>
          <w:sz w:val="20"/>
          <w:szCs w:val="20"/>
        </w:rPr>
        <w:t xml:space="preserve">ach and conclude with Shavuos. These Yom Tovim are connected with Sefira and as the Ramban tells us </w:t>
      </w:r>
      <w:r w:rsidR="00432C36" w:rsidRPr="00EC1AFD">
        <w:rPr>
          <w:rFonts w:ascii="Candara" w:hAnsi="Candara" w:cstheme="majorBidi"/>
          <w:sz w:val="20"/>
          <w:szCs w:val="20"/>
        </w:rPr>
        <w:t xml:space="preserve">that </w:t>
      </w:r>
      <w:r w:rsidRPr="00EC1AFD">
        <w:rPr>
          <w:rFonts w:ascii="Candara" w:hAnsi="Candara" w:cstheme="majorBidi"/>
          <w:sz w:val="20"/>
          <w:szCs w:val="20"/>
        </w:rPr>
        <w:t>Pe</w:t>
      </w:r>
      <w:r w:rsidR="00432C36" w:rsidRPr="00EC1AFD">
        <w:rPr>
          <w:rFonts w:ascii="Candara" w:hAnsi="Candara" w:cstheme="majorBidi"/>
          <w:sz w:val="20"/>
          <w:szCs w:val="20"/>
        </w:rPr>
        <w:t>sach and Shavuos are like one</w:t>
      </w:r>
      <w:r w:rsidRPr="00EC1AFD">
        <w:rPr>
          <w:rFonts w:ascii="Candara" w:hAnsi="Candara" w:cstheme="majorBidi"/>
          <w:sz w:val="20"/>
          <w:szCs w:val="20"/>
        </w:rPr>
        <w:t xml:space="preserve"> big Yom Tov and Sef</w:t>
      </w:r>
      <w:r w:rsidR="0052771C" w:rsidRPr="00EC1AFD">
        <w:rPr>
          <w:rFonts w:ascii="Candara" w:hAnsi="Candara" w:cstheme="majorBidi"/>
          <w:sz w:val="20"/>
          <w:szCs w:val="20"/>
        </w:rPr>
        <w:t>ira</w:t>
      </w:r>
      <w:r w:rsidR="00F8229D">
        <w:rPr>
          <w:rFonts w:ascii="Candara" w:hAnsi="Candara" w:cstheme="majorBidi"/>
          <w:sz w:val="20"/>
          <w:szCs w:val="20"/>
        </w:rPr>
        <w:t xml:space="preserve">is </w:t>
      </w:r>
      <w:r w:rsidR="0052771C" w:rsidRPr="00EC1AFD">
        <w:rPr>
          <w:rFonts w:ascii="Candara" w:hAnsi="Candara" w:cstheme="majorBidi"/>
          <w:sz w:val="20"/>
          <w:szCs w:val="20"/>
        </w:rPr>
        <w:t xml:space="preserve">like </w:t>
      </w:r>
      <w:r w:rsidR="00F8229D">
        <w:rPr>
          <w:rFonts w:ascii="Candara" w:hAnsi="Candara" w:cstheme="majorBidi"/>
          <w:sz w:val="20"/>
          <w:szCs w:val="20"/>
        </w:rPr>
        <w:t xml:space="preserve">the </w:t>
      </w:r>
      <w:r w:rsidR="00432C36" w:rsidRPr="00EC1AFD">
        <w:rPr>
          <w:rFonts w:ascii="Candara" w:hAnsi="Candara" w:cstheme="majorBidi"/>
          <w:sz w:val="20"/>
          <w:szCs w:val="20"/>
        </w:rPr>
        <w:t>days of CholHamoed</w:t>
      </w:r>
      <w:r w:rsidRPr="00EC1AFD">
        <w:rPr>
          <w:rFonts w:ascii="Candara" w:hAnsi="Candara" w:cstheme="majorBidi"/>
          <w:sz w:val="20"/>
          <w:szCs w:val="20"/>
        </w:rPr>
        <w:t xml:space="preserve">that connect the </w:t>
      </w:r>
      <w:r w:rsidR="00432C36" w:rsidRPr="00EC1AFD">
        <w:rPr>
          <w:rFonts w:ascii="Candara" w:hAnsi="Candara" w:cstheme="majorBidi"/>
          <w:sz w:val="20"/>
          <w:szCs w:val="20"/>
        </w:rPr>
        <w:t>two</w:t>
      </w:r>
      <w:r w:rsidRPr="00EC1AFD">
        <w:rPr>
          <w:rFonts w:ascii="Candara" w:hAnsi="Candara" w:cstheme="majorBidi"/>
          <w:sz w:val="20"/>
          <w:szCs w:val="20"/>
        </w:rPr>
        <w:t xml:space="preserve">. This is just as it says </w:t>
      </w:r>
      <w:r w:rsidR="00D350CD" w:rsidRPr="00EC1AFD">
        <w:rPr>
          <w:rStyle w:val="FootnoteReference"/>
          <w:rFonts w:ascii="Candara" w:hAnsi="Candara" w:cstheme="majorBidi"/>
          <w:sz w:val="20"/>
          <w:szCs w:val="20"/>
        </w:rPr>
        <w:footnoteReference w:id="10"/>
      </w:r>
      <w:r w:rsidRPr="00EC1AFD">
        <w:rPr>
          <w:rFonts w:ascii="Candara" w:hAnsi="Candara" w:cstheme="majorBidi"/>
          <w:sz w:val="20"/>
          <w:szCs w:val="20"/>
          <w:rtl/>
        </w:rPr>
        <w:t>שלח את עמי ויעבדוני</w:t>
      </w:r>
      <w:r w:rsidR="00D350CD" w:rsidRPr="00EC1AFD">
        <w:rPr>
          <w:rFonts w:ascii="Candara" w:hAnsi="Candara" w:cstheme="majorBidi"/>
          <w:sz w:val="20"/>
          <w:szCs w:val="20"/>
        </w:rPr>
        <w:t>;send out my people that they may serve me. O</w:t>
      </w:r>
      <w:r w:rsidRPr="00EC1AFD">
        <w:rPr>
          <w:rFonts w:ascii="Candara" w:hAnsi="Candara" w:cstheme="majorBidi"/>
          <w:sz w:val="20"/>
          <w:szCs w:val="20"/>
        </w:rPr>
        <w:t>n Pesach we were sent out but the purpose is Shavuos (</w:t>
      </w:r>
      <w:r w:rsidRPr="00EC1AFD">
        <w:rPr>
          <w:rFonts w:ascii="Candara" w:hAnsi="Candara" w:cstheme="majorBidi"/>
          <w:sz w:val="20"/>
          <w:szCs w:val="20"/>
          <w:rtl/>
        </w:rPr>
        <w:t>ויעבדוני</w:t>
      </w:r>
      <w:r w:rsidRPr="00EC1AFD">
        <w:rPr>
          <w:rFonts w:ascii="Candara" w:hAnsi="Candara" w:cstheme="majorBidi"/>
          <w:sz w:val="20"/>
          <w:szCs w:val="20"/>
        </w:rPr>
        <w:t>).</w:t>
      </w:r>
      <w:r w:rsidR="00B8779C" w:rsidRPr="00EC1AFD">
        <w:rPr>
          <w:rStyle w:val="FootnoteReference"/>
          <w:rFonts w:ascii="Candara" w:hAnsi="Candara" w:cstheme="majorBidi"/>
          <w:sz w:val="20"/>
          <w:szCs w:val="20"/>
        </w:rPr>
        <w:footnoteReference w:id="11"/>
      </w:r>
      <w:r w:rsidRPr="00EC1AFD">
        <w:rPr>
          <w:rFonts w:ascii="Candara" w:hAnsi="Candara" w:cstheme="majorBidi"/>
          <w:sz w:val="20"/>
          <w:szCs w:val="20"/>
        </w:rPr>
        <w:t xml:space="preserve"> With this introduction we can now appreciate a profound mean</w:t>
      </w:r>
      <w:r w:rsidR="00D350CD" w:rsidRPr="00EC1AFD">
        <w:rPr>
          <w:rFonts w:ascii="Candara" w:hAnsi="Candara" w:cstheme="majorBidi"/>
          <w:sz w:val="20"/>
          <w:szCs w:val="20"/>
        </w:rPr>
        <w:t>i</w:t>
      </w:r>
      <w:r w:rsidRPr="00EC1AFD">
        <w:rPr>
          <w:rFonts w:ascii="Candara" w:hAnsi="Candara" w:cstheme="majorBidi"/>
          <w:sz w:val="20"/>
          <w:szCs w:val="20"/>
        </w:rPr>
        <w:t>ng</w:t>
      </w:r>
      <w:r w:rsidR="0052771C" w:rsidRPr="00EC1AFD">
        <w:rPr>
          <w:rFonts w:ascii="Candara" w:hAnsi="Candara" w:cstheme="majorBidi"/>
          <w:sz w:val="20"/>
          <w:szCs w:val="20"/>
        </w:rPr>
        <w:t xml:space="preserve"> in that Mishna:</w:t>
      </w:r>
      <w:r w:rsidR="00D350CD" w:rsidRPr="00EC1AFD">
        <w:rPr>
          <w:rFonts w:ascii="Candara" w:hAnsi="Candara" w:cstheme="majorBidi"/>
          <w:sz w:val="20"/>
          <w:szCs w:val="20"/>
        </w:rPr>
        <w:t xml:space="preserve"> k</w:t>
      </w:r>
      <w:r w:rsidRPr="00EC1AFD">
        <w:rPr>
          <w:rFonts w:ascii="Candara" w:hAnsi="Candara" w:cstheme="majorBidi"/>
          <w:sz w:val="20"/>
          <w:szCs w:val="20"/>
        </w:rPr>
        <w:t xml:space="preserve">now where you came from refers to Pesach. Where are you headed refers to Shavuos. </w:t>
      </w:r>
      <w:r w:rsidRPr="00EC1AFD">
        <w:rPr>
          <w:rFonts w:ascii="Candara" w:hAnsi="Candara" w:cstheme="majorBidi"/>
          <w:sz w:val="20"/>
          <w:szCs w:val="20"/>
          <w:rtl/>
        </w:rPr>
        <w:t>לפני מי ...דין וחשבון</w:t>
      </w:r>
      <w:r w:rsidR="00D350CD" w:rsidRPr="00EC1AFD">
        <w:rPr>
          <w:rFonts w:ascii="Candara" w:hAnsi="Candara" w:cstheme="majorBidi"/>
          <w:sz w:val="20"/>
          <w:szCs w:val="20"/>
        </w:rPr>
        <w:t xml:space="preserve"> is a reference</w:t>
      </w:r>
      <w:r w:rsidRPr="00EC1AFD">
        <w:rPr>
          <w:rFonts w:ascii="Candara" w:hAnsi="Candara" w:cstheme="majorBidi"/>
          <w:sz w:val="20"/>
          <w:szCs w:val="20"/>
        </w:rPr>
        <w:t xml:space="preserve"> to the days of Sefira</w:t>
      </w:r>
      <w:r w:rsidR="00422743" w:rsidRPr="00EC1AFD">
        <w:rPr>
          <w:rFonts w:ascii="Candara" w:hAnsi="Candara" w:cstheme="majorBidi"/>
          <w:sz w:val="20"/>
          <w:szCs w:val="20"/>
        </w:rPr>
        <w:t xml:space="preserve"> as </w:t>
      </w:r>
      <w:r w:rsidR="00422743" w:rsidRPr="00EC1AFD">
        <w:rPr>
          <w:rFonts w:ascii="Candara" w:hAnsi="Candara" w:cstheme="majorBidi"/>
          <w:sz w:val="20"/>
          <w:szCs w:val="20"/>
          <w:rtl/>
        </w:rPr>
        <w:t>מי</w:t>
      </w:r>
      <w:r w:rsidR="00422743" w:rsidRPr="00EC1AFD">
        <w:rPr>
          <w:rFonts w:ascii="Candara" w:hAnsi="Candara" w:cstheme="majorBidi"/>
          <w:sz w:val="20"/>
          <w:szCs w:val="20"/>
        </w:rPr>
        <w:t xml:space="preserve"> yields a Gematria of 50</w:t>
      </w:r>
      <w:r w:rsidR="008F2E26" w:rsidRPr="00EC1AFD">
        <w:rPr>
          <w:rFonts w:ascii="Candara" w:hAnsi="Candara" w:cstheme="majorBidi"/>
          <w:sz w:val="20"/>
          <w:szCs w:val="20"/>
        </w:rPr>
        <w:t>. S</w:t>
      </w:r>
      <w:r w:rsidR="00422743" w:rsidRPr="00EC1AFD">
        <w:rPr>
          <w:rFonts w:ascii="Candara" w:hAnsi="Candara" w:cstheme="majorBidi"/>
          <w:sz w:val="20"/>
          <w:szCs w:val="20"/>
        </w:rPr>
        <w:t xml:space="preserve">o </w:t>
      </w:r>
      <w:r w:rsidR="00422743" w:rsidRPr="00EC1AFD">
        <w:rPr>
          <w:rFonts w:ascii="Candara" w:hAnsi="Candara" w:cstheme="majorBidi"/>
          <w:sz w:val="20"/>
          <w:szCs w:val="20"/>
          <w:rtl/>
        </w:rPr>
        <w:t>לפני מי</w:t>
      </w:r>
      <w:r w:rsidR="00422743" w:rsidRPr="00EC1AFD">
        <w:rPr>
          <w:rFonts w:ascii="Candara" w:hAnsi="Candara" w:cstheme="majorBidi"/>
          <w:sz w:val="20"/>
          <w:szCs w:val="20"/>
        </w:rPr>
        <w:t xml:space="preserve"> refers to Sefira, the days before the 50</w:t>
      </w:r>
      <w:r w:rsidR="00422743" w:rsidRPr="00EC1AFD">
        <w:rPr>
          <w:rFonts w:ascii="Candara" w:hAnsi="Candara" w:cstheme="majorBidi"/>
          <w:sz w:val="20"/>
          <w:szCs w:val="20"/>
          <w:vertAlign w:val="superscript"/>
        </w:rPr>
        <w:t>th</w:t>
      </w:r>
      <w:r w:rsidR="00422743" w:rsidRPr="00EC1AFD">
        <w:rPr>
          <w:rFonts w:ascii="Candara" w:hAnsi="Candara" w:cstheme="majorBidi"/>
          <w:sz w:val="20"/>
          <w:szCs w:val="20"/>
        </w:rPr>
        <w:t xml:space="preserve"> day, Shavuos. This is</w:t>
      </w:r>
      <w:r w:rsidRPr="00EC1AFD">
        <w:rPr>
          <w:rFonts w:ascii="Candara" w:hAnsi="Candara" w:cstheme="majorBidi"/>
          <w:sz w:val="20"/>
          <w:szCs w:val="20"/>
        </w:rPr>
        <w:t xml:space="preserve"> when we give judgement and accounting on ourselves with our Avoda and Middos.</w:t>
      </w:r>
      <w:r w:rsidRPr="00EC1AFD">
        <w:rPr>
          <w:rStyle w:val="FootnoteReference"/>
          <w:rFonts w:ascii="Candara" w:hAnsi="Candara" w:cstheme="majorBidi"/>
          <w:sz w:val="20"/>
          <w:szCs w:val="20"/>
        </w:rPr>
        <w:footnoteReference w:id="12"/>
      </w:r>
    </w:p>
    <w:p w:rsidR="007A6A93" w:rsidRPr="00EC1AFD" w:rsidRDefault="007A6A93" w:rsidP="00F8229D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</w:p>
    <w:p w:rsidR="00D350CD" w:rsidRPr="00EC1AFD" w:rsidRDefault="00761E47" w:rsidP="005B235F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EC1AFD">
        <w:rPr>
          <w:rFonts w:ascii="Candara" w:hAnsi="Candara" w:cstheme="majorBidi"/>
          <w:sz w:val="20"/>
          <w:szCs w:val="20"/>
        </w:rPr>
        <w:lastRenderedPageBreak/>
        <w:t>The Mishna asks wh</w:t>
      </w:r>
      <w:r w:rsidR="007A6A93">
        <w:rPr>
          <w:rFonts w:ascii="Candara" w:hAnsi="Candara" w:cstheme="majorBidi"/>
          <w:sz w:val="20"/>
          <w:szCs w:val="20"/>
        </w:rPr>
        <w:t xml:space="preserve">at </w:t>
      </w:r>
      <w:r w:rsidR="00682B9E" w:rsidRPr="00EC1AFD">
        <w:rPr>
          <w:rFonts w:ascii="Candara" w:hAnsi="Candara" w:cstheme="majorBidi"/>
          <w:sz w:val="20"/>
          <w:szCs w:val="20"/>
        </w:rPr>
        <w:t xml:space="preserve">is the proper way that </w:t>
      </w:r>
      <w:r w:rsidRPr="00EC1AFD">
        <w:rPr>
          <w:rFonts w:ascii="Candara" w:hAnsi="Candara" w:cstheme="majorBidi"/>
          <w:sz w:val="20"/>
          <w:szCs w:val="20"/>
        </w:rPr>
        <w:t xml:space="preserve">one </w:t>
      </w:r>
      <w:r w:rsidR="00B8779C" w:rsidRPr="00EC1AFD">
        <w:rPr>
          <w:rFonts w:ascii="Candara" w:hAnsi="Candara" w:cstheme="majorBidi"/>
          <w:sz w:val="20"/>
          <w:szCs w:val="20"/>
        </w:rPr>
        <w:t xml:space="preserve">should </w:t>
      </w:r>
      <w:r w:rsidRPr="00EC1AFD">
        <w:rPr>
          <w:rFonts w:ascii="Candara" w:hAnsi="Candara" w:cstheme="majorBidi"/>
          <w:sz w:val="20"/>
          <w:szCs w:val="20"/>
        </w:rPr>
        <w:t xml:space="preserve">cling to. Among the traits mentioned, R’ Elazar says </w:t>
      </w:r>
      <w:r w:rsidR="00682B9E" w:rsidRPr="00EC1AFD">
        <w:rPr>
          <w:rFonts w:ascii="Candara" w:hAnsi="Candara" w:cstheme="majorBidi"/>
          <w:sz w:val="20"/>
          <w:szCs w:val="20"/>
          <w:rtl/>
        </w:rPr>
        <w:t>לב טוב</w:t>
      </w:r>
      <w:r w:rsidRPr="00EC1AFD">
        <w:rPr>
          <w:rFonts w:ascii="Candara" w:hAnsi="Candara" w:cstheme="majorBidi"/>
          <w:sz w:val="20"/>
          <w:szCs w:val="20"/>
        </w:rPr>
        <w:t>and the Mishna ends off that</w:t>
      </w:r>
      <w:r w:rsidR="00E24375" w:rsidRPr="00EC1AFD">
        <w:rPr>
          <w:rFonts w:ascii="Candara" w:hAnsi="Candara" w:cstheme="majorBidi"/>
          <w:sz w:val="20"/>
          <w:szCs w:val="20"/>
          <w:rtl/>
        </w:rPr>
        <w:t>לב טוב</w:t>
      </w:r>
      <w:r w:rsidR="00682B9E" w:rsidRPr="00EC1AFD">
        <w:rPr>
          <w:rFonts w:ascii="Candara" w:hAnsi="Candara" w:cstheme="majorBidi"/>
          <w:sz w:val="20"/>
          <w:szCs w:val="20"/>
        </w:rPr>
        <w:t>includes the other traits mentioned there</w:t>
      </w:r>
      <w:r w:rsidRPr="00EC1AFD">
        <w:rPr>
          <w:rFonts w:ascii="Candara" w:hAnsi="Candara" w:cstheme="majorBidi"/>
          <w:sz w:val="20"/>
          <w:szCs w:val="20"/>
        </w:rPr>
        <w:t>.</w:t>
      </w:r>
      <w:r w:rsidRPr="00EC1AFD">
        <w:rPr>
          <w:rStyle w:val="FootnoteReference"/>
          <w:rFonts w:ascii="Candara" w:hAnsi="Candara" w:cstheme="majorBidi"/>
          <w:sz w:val="20"/>
          <w:szCs w:val="20"/>
        </w:rPr>
        <w:footnoteReference w:id="13"/>
      </w:r>
      <w:r w:rsidRPr="00EC1AFD">
        <w:rPr>
          <w:rFonts w:ascii="Candara" w:hAnsi="Candara" w:cstheme="majorBidi"/>
          <w:sz w:val="20"/>
          <w:szCs w:val="20"/>
        </w:rPr>
        <w:t xml:space="preserve"> The BneiYisosscharpoints out</w:t>
      </w:r>
      <w:r w:rsidR="007E40F8" w:rsidRPr="00EC1AFD">
        <w:rPr>
          <w:rFonts w:ascii="Candara" w:hAnsi="Candara" w:cstheme="majorBidi"/>
          <w:sz w:val="20"/>
          <w:szCs w:val="20"/>
        </w:rPr>
        <w:t xml:space="preserve"> that</w:t>
      </w:r>
      <w:r w:rsidRPr="00EC1AFD">
        <w:rPr>
          <w:rFonts w:ascii="Candara" w:hAnsi="Candara" w:cstheme="majorBidi"/>
          <w:sz w:val="20"/>
          <w:szCs w:val="20"/>
          <w:rtl/>
        </w:rPr>
        <w:t>לב טוב</w:t>
      </w:r>
      <w:r w:rsidR="007E40F8" w:rsidRPr="00EC1AFD">
        <w:rPr>
          <w:rFonts w:ascii="Candara" w:hAnsi="Candara" w:cstheme="majorBidi"/>
          <w:sz w:val="20"/>
          <w:szCs w:val="20"/>
        </w:rPr>
        <w:t xml:space="preserve"> has</w:t>
      </w:r>
      <w:r w:rsidRPr="00EC1AFD">
        <w:rPr>
          <w:rFonts w:ascii="Candara" w:hAnsi="Candara" w:cstheme="majorBidi"/>
          <w:sz w:val="20"/>
          <w:szCs w:val="20"/>
        </w:rPr>
        <w:t xml:space="preserve"> a numerical value of 4</w:t>
      </w:r>
      <w:r w:rsidR="00682B9E" w:rsidRPr="00EC1AFD">
        <w:rPr>
          <w:rFonts w:ascii="Candara" w:hAnsi="Candara" w:cstheme="majorBidi"/>
          <w:sz w:val="20"/>
          <w:szCs w:val="20"/>
        </w:rPr>
        <w:t>9 which refers</w:t>
      </w:r>
      <w:r w:rsidRPr="00EC1AFD">
        <w:rPr>
          <w:rFonts w:ascii="Candara" w:hAnsi="Candara" w:cstheme="majorBidi"/>
          <w:sz w:val="20"/>
          <w:szCs w:val="20"/>
        </w:rPr>
        <w:t xml:space="preserve"> to the days of the Sefira. These days are broken up into two </w:t>
      </w:r>
      <w:r w:rsidR="00682B9E" w:rsidRPr="00EC1AFD">
        <w:rPr>
          <w:rFonts w:ascii="Candara" w:hAnsi="Candara" w:cstheme="majorBidi"/>
          <w:sz w:val="20"/>
          <w:szCs w:val="20"/>
        </w:rPr>
        <w:t xml:space="preserve">parts: the first 32-until Lag Baomer- which is the equivalent of </w:t>
      </w:r>
      <w:r w:rsidR="00682B9E" w:rsidRPr="00EC1AFD">
        <w:rPr>
          <w:rFonts w:ascii="Candara" w:hAnsi="Candara" w:cstheme="majorBidi"/>
          <w:sz w:val="20"/>
          <w:szCs w:val="20"/>
          <w:rtl/>
        </w:rPr>
        <w:t>לב</w:t>
      </w:r>
      <w:r w:rsidR="00682B9E" w:rsidRPr="00EC1AFD">
        <w:rPr>
          <w:rFonts w:ascii="Candara" w:hAnsi="Candara" w:cstheme="majorBidi"/>
          <w:sz w:val="20"/>
          <w:szCs w:val="20"/>
        </w:rPr>
        <w:t xml:space="preserve"> andthe last 17, the equivalent of</w:t>
      </w:r>
      <w:r w:rsidR="00682B9E" w:rsidRPr="00EC1AFD">
        <w:rPr>
          <w:rFonts w:ascii="Candara" w:hAnsi="Candara" w:cstheme="majorBidi"/>
          <w:sz w:val="20"/>
          <w:szCs w:val="20"/>
          <w:rtl/>
        </w:rPr>
        <w:t>טוב</w:t>
      </w:r>
      <w:r w:rsidRPr="00EC1AFD">
        <w:rPr>
          <w:rFonts w:ascii="Candara" w:hAnsi="Candara" w:cstheme="majorBidi"/>
          <w:sz w:val="20"/>
          <w:szCs w:val="20"/>
        </w:rPr>
        <w:t>.</w:t>
      </w:r>
      <w:r w:rsidRPr="00EC1AFD">
        <w:rPr>
          <w:rStyle w:val="FootnoteReference"/>
          <w:rFonts w:ascii="Candara" w:hAnsi="Candara" w:cstheme="majorBidi"/>
          <w:sz w:val="20"/>
          <w:szCs w:val="20"/>
        </w:rPr>
        <w:footnoteReference w:id="14"/>
      </w:r>
      <w:r w:rsidR="00682B9E" w:rsidRPr="00EC1AFD">
        <w:rPr>
          <w:rFonts w:ascii="Candara" w:hAnsi="Candara" w:cstheme="majorBidi"/>
          <w:sz w:val="20"/>
          <w:szCs w:val="20"/>
        </w:rPr>
        <w:t>It is w</w:t>
      </w:r>
      <w:r w:rsidRPr="00EC1AFD">
        <w:rPr>
          <w:rFonts w:ascii="Candara" w:hAnsi="Candara" w:cstheme="majorBidi"/>
          <w:sz w:val="20"/>
          <w:szCs w:val="20"/>
        </w:rPr>
        <w:t xml:space="preserve">ith a </w:t>
      </w:r>
      <w:r w:rsidR="00682B9E" w:rsidRPr="00EC1AFD">
        <w:rPr>
          <w:rFonts w:ascii="Candara" w:hAnsi="Candara" w:cstheme="majorBidi"/>
          <w:sz w:val="20"/>
          <w:szCs w:val="20"/>
          <w:rtl/>
        </w:rPr>
        <w:t>לב טוב</w:t>
      </w:r>
      <w:r w:rsidR="00682B9E" w:rsidRPr="00EC1AFD">
        <w:rPr>
          <w:rFonts w:ascii="Candara" w:hAnsi="Candara" w:cstheme="majorBidi"/>
          <w:sz w:val="20"/>
          <w:szCs w:val="20"/>
        </w:rPr>
        <w:t xml:space="preserve"> that we work on our Middos during S</w:t>
      </w:r>
      <w:r w:rsidRPr="00EC1AFD">
        <w:rPr>
          <w:rFonts w:ascii="Candara" w:hAnsi="Candara" w:cstheme="majorBidi"/>
          <w:sz w:val="20"/>
          <w:szCs w:val="20"/>
        </w:rPr>
        <w:t xml:space="preserve">efira. </w:t>
      </w:r>
      <w:r w:rsidR="00682B9E" w:rsidRPr="00EC1AFD">
        <w:rPr>
          <w:rFonts w:ascii="Candara" w:hAnsi="Candara" w:cstheme="majorBidi"/>
          <w:sz w:val="20"/>
          <w:szCs w:val="20"/>
        </w:rPr>
        <w:t xml:space="preserve">Theterm </w:t>
      </w:r>
      <w:r w:rsidR="00682B9E" w:rsidRPr="00EC1AFD">
        <w:rPr>
          <w:rFonts w:ascii="Candara" w:hAnsi="Candara" w:cstheme="majorBidi"/>
          <w:sz w:val="20"/>
          <w:szCs w:val="20"/>
          <w:rtl/>
        </w:rPr>
        <w:t>עומר</w:t>
      </w:r>
      <w:r w:rsidR="00D350CD" w:rsidRPr="00EC1AFD">
        <w:rPr>
          <w:rFonts w:ascii="Candara" w:hAnsi="Candara" w:cstheme="majorBidi"/>
          <w:sz w:val="20"/>
          <w:szCs w:val="20"/>
        </w:rPr>
        <w:t xml:space="preserve"> means a measure, </w:t>
      </w:r>
      <w:r w:rsidR="009B047F" w:rsidRPr="00EC1AFD">
        <w:rPr>
          <w:rFonts w:ascii="Candara" w:hAnsi="Candara" w:cstheme="majorBidi"/>
          <w:sz w:val="20"/>
          <w:szCs w:val="20"/>
        </w:rPr>
        <w:t>to gather (as in the Melacha i</w:t>
      </w:r>
      <w:r w:rsidR="00682B9E" w:rsidRPr="00EC1AFD">
        <w:rPr>
          <w:rFonts w:ascii="Candara" w:hAnsi="Candara" w:cstheme="majorBidi"/>
          <w:sz w:val="20"/>
          <w:szCs w:val="20"/>
        </w:rPr>
        <w:t xml:space="preserve">n </w:t>
      </w:r>
      <w:r w:rsidR="009B047F" w:rsidRPr="00EC1AFD">
        <w:rPr>
          <w:rFonts w:ascii="Candara" w:hAnsi="Candara" w:cstheme="majorBidi"/>
          <w:sz w:val="20"/>
          <w:szCs w:val="20"/>
        </w:rPr>
        <w:t>Hilchos</w:t>
      </w:r>
      <w:r w:rsidR="00682B9E" w:rsidRPr="00EC1AFD">
        <w:rPr>
          <w:rFonts w:ascii="Candara" w:hAnsi="Candara" w:cstheme="majorBidi"/>
          <w:sz w:val="20"/>
          <w:szCs w:val="20"/>
        </w:rPr>
        <w:t>Shabbos</w:t>
      </w:r>
      <w:r w:rsidR="009B047F" w:rsidRPr="00EC1AFD">
        <w:rPr>
          <w:rFonts w:ascii="Candara" w:hAnsi="Candara" w:cstheme="majorBidi"/>
          <w:sz w:val="20"/>
          <w:szCs w:val="20"/>
        </w:rPr>
        <w:t>-</w:t>
      </w:r>
      <w:r w:rsidR="00682B9E" w:rsidRPr="00EC1AFD">
        <w:rPr>
          <w:rFonts w:ascii="Candara" w:hAnsi="Candara" w:cstheme="majorBidi"/>
          <w:sz w:val="20"/>
          <w:szCs w:val="20"/>
          <w:rtl/>
        </w:rPr>
        <w:t>מעמר</w:t>
      </w:r>
      <w:r w:rsidR="00682B9E" w:rsidRPr="00EC1AFD">
        <w:rPr>
          <w:rFonts w:ascii="Candara" w:hAnsi="Candara" w:cstheme="majorBidi"/>
          <w:sz w:val="20"/>
          <w:szCs w:val="20"/>
        </w:rPr>
        <w:t>) and</w:t>
      </w:r>
      <w:r w:rsidR="00D350CD" w:rsidRPr="00EC1AFD">
        <w:rPr>
          <w:rFonts w:ascii="Candara" w:hAnsi="Candara" w:cstheme="majorBidi"/>
          <w:sz w:val="20"/>
          <w:szCs w:val="20"/>
        </w:rPr>
        <w:t xml:space="preserve"> enslave</w:t>
      </w:r>
      <w:r w:rsidR="00682B9E" w:rsidRPr="00EC1AFD">
        <w:rPr>
          <w:rFonts w:ascii="Candara" w:hAnsi="Candara" w:cstheme="majorBidi"/>
          <w:sz w:val="20"/>
          <w:szCs w:val="20"/>
        </w:rPr>
        <w:t xml:space="preserve"> (as in</w:t>
      </w:r>
      <w:r w:rsidR="00682B9E" w:rsidRPr="00EC1AFD">
        <w:rPr>
          <w:rStyle w:val="FootnoteReference"/>
          <w:rFonts w:ascii="Candara" w:hAnsi="Candara" w:cstheme="majorBidi"/>
          <w:sz w:val="20"/>
          <w:szCs w:val="20"/>
        </w:rPr>
        <w:footnoteReference w:id="15"/>
      </w:r>
      <w:r w:rsidR="00682B9E" w:rsidRPr="00EC1AFD">
        <w:rPr>
          <w:rFonts w:ascii="Candara" w:hAnsi="Candara" w:cstheme="majorBidi"/>
          <w:sz w:val="20"/>
          <w:szCs w:val="20"/>
          <w:rtl/>
        </w:rPr>
        <w:t>לא תתעמר</w:t>
      </w:r>
      <w:r w:rsidR="00682B9E" w:rsidRPr="00EC1AFD">
        <w:rPr>
          <w:rFonts w:ascii="Candara" w:hAnsi="Candara" w:cstheme="majorBidi"/>
          <w:sz w:val="20"/>
          <w:szCs w:val="20"/>
        </w:rPr>
        <w:t>)</w:t>
      </w:r>
      <w:r w:rsidR="00D350CD" w:rsidRPr="00EC1AFD">
        <w:rPr>
          <w:rFonts w:ascii="Candara" w:hAnsi="Candara" w:cstheme="majorBidi"/>
          <w:sz w:val="20"/>
          <w:szCs w:val="20"/>
        </w:rPr>
        <w:t>. This is because this is the time of year we work on our character which takes us out of ou</w:t>
      </w:r>
      <w:r w:rsidR="00682B9E" w:rsidRPr="00EC1AFD">
        <w:rPr>
          <w:rFonts w:ascii="Candara" w:hAnsi="Candara" w:cstheme="majorBidi"/>
          <w:sz w:val="20"/>
          <w:szCs w:val="20"/>
        </w:rPr>
        <w:t>r enslavement to our</w:t>
      </w:r>
      <w:r w:rsidR="00D350CD" w:rsidRPr="00EC1AFD">
        <w:rPr>
          <w:rFonts w:ascii="Candara" w:hAnsi="Candara" w:cstheme="majorBidi"/>
          <w:sz w:val="20"/>
          <w:szCs w:val="20"/>
        </w:rPr>
        <w:t xml:space="preserve"> b</w:t>
      </w:r>
      <w:r w:rsidR="00682B9E" w:rsidRPr="00EC1AFD">
        <w:rPr>
          <w:rFonts w:ascii="Candara" w:hAnsi="Candara" w:cstheme="majorBidi"/>
          <w:sz w:val="20"/>
          <w:szCs w:val="20"/>
        </w:rPr>
        <w:t>ad traits le</w:t>
      </w:r>
      <w:r w:rsidR="00D350CD" w:rsidRPr="00EC1AFD">
        <w:rPr>
          <w:rFonts w:ascii="Candara" w:hAnsi="Candara" w:cstheme="majorBidi"/>
          <w:sz w:val="20"/>
          <w:szCs w:val="20"/>
        </w:rPr>
        <w:t>ading us to unity.</w:t>
      </w:r>
    </w:p>
    <w:p w:rsidR="00761E47" w:rsidRPr="00EC1AFD" w:rsidRDefault="00761E47" w:rsidP="00761E47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</w:p>
    <w:p w:rsidR="00A9147D" w:rsidRPr="00EC1AFD" w:rsidRDefault="00761E47" w:rsidP="00966FC0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EC1AFD">
        <w:rPr>
          <w:rFonts w:ascii="Candara" w:hAnsi="Candara" w:cstheme="majorBidi"/>
          <w:sz w:val="20"/>
          <w:szCs w:val="20"/>
        </w:rPr>
        <w:t>The Avoda of the first 32 days of the Sefira is to works on our traits. We are told the students of R’ A</w:t>
      </w:r>
      <w:r w:rsidR="00DB7B55" w:rsidRPr="00EC1AFD">
        <w:rPr>
          <w:rFonts w:ascii="Candara" w:hAnsi="Candara" w:cstheme="majorBidi"/>
          <w:sz w:val="20"/>
          <w:szCs w:val="20"/>
        </w:rPr>
        <w:t>kiva died during the first</w:t>
      </w:r>
      <w:r w:rsidRPr="00EC1AFD">
        <w:rPr>
          <w:rFonts w:ascii="Candara" w:hAnsi="Candara" w:cstheme="majorBidi"/>
          <w:sz w:val="20"/>
          <w:szCs w:val="20"/>
        </w:rPr>
        <w:t xml:space="preserve"> 32 days of t</w:t>
      </w:r>
      <w:r w:rsidR="00DB7B55" w:rsidRPr="00EC1AFD">
        <w:rPr>
          <w:rFonts w:ascii="Candara" w:hAnsi="Candara" w:cstheme="majorBidi"/>
          <w:sz w:val="20"/>
          <w:szCs w:val="20"/>
        </w:rPr>
        <w:t>he Se</w:t>
      </w:r>
      <w:r w:rsidRPr="00EC1AFD">
        <w:rPr>
          <w:rFonts w:ascii="Candara" w:hAnsi="Candara" w:cstheme="majorBidi"/>
          <w:sz w:val="20"/>
          <w:szCs w:val="20"/>
        </w:rPr>
        <w:t>fira</w:t>
      </w:r>
      <w:r w:rsidRPr="00EC1AFD">
        <w:rPr>
          <w:rStyle w:val="FootnoteReference"/>
          <w:rFonts w:ascii="Candara" w:hAnsi="Candara" w:cstheme="majorBidi"/>
          <w:sz w:val="20"/>
          <w:szCs w:val="20"/>
        </w:rPr>
        <w:footnoteReference w:id="16"/>
      </w:r>
      <w:r w:rsidRPr="00EC1AFD">
        <w:rPr>
          <w:rFonts w:ascii="Candara" w:hAnsi="Candara" w:cstheme="majorBidi"/>
          <w:sz w:val="20"/>
          <w:szCs w:val="20"/>
        </w:rPr>
        <w:t xml:space="preserve"> because</w:t>
      </w:r>
      <w:r w:rsidRPr="00EC1AFD">
        <w:rPr>
          <w:rFonts w:ascii="Candara" w:hAnsi="Candara" w:cstheme="majorBidi"/>
          <w:sz w:val="20"/>
          <w:szCs w:val="20"/>
          <w:rtl/>
        </w:rPr>
        <w:t>שלא נהגו כבוד זה לזה</w:t>
      </w:r>
      <w:r w:rsidRPr="00EC1AFD">
        <w:rPr>
          <w:rFonts w:ascii="Candara" w:hAnsi="Candara" w:cstheme="majorBidi"/>
          <w:sz w:val="20"/>
          <w:szCs w:val="20"/>
        </w:rPr>
        <w:t xml:space="preserve">. This is alluded to in the word </w:t>
      </w:r>
      <w:r w:rsidRPr="00EC1AFD">
        <w:rPr>
          <w:rFonts w:ascii="Candara" w:hAnsi="Candara" w:cstheme="majorBidi"/>
          <w:sz w:val="20"/>
          <w:szCs w:val="20"/>
          <w:rtl/>
        </w:rPr>
        <w:t>כבוד</w:t>
      </w:r>
      <w:r w:rsidRPr="00EC1AFD">
        <w:rPr>
          <w:rFonts w:ascii="Candara" w:hAnsi="Candara" w:cstheme="majorBidi"/>
          <w:sz w:val="20"/>
          <w:szCs w:val="20"/>
        </w:rPr>
        <w:t xml:space="preserve"> as it yields a Gematria of 32. They died at this time specifically as this is the time to work on </w:t>
      </w:r>
      <w:r w:rsidR="00966FC0" w:rsidRPr="00EC1AFD">
        <w:rPr>
          <w:rFonts w:ascii="Candara" w:hAnsi="Candara" w:cstheme="majorBidi"/>
          <w:sz w:val="20"/>
          <w:szCs w:val="20"/>
        </w:rPr>
        <w:t xml:space="preserve">our </w:t>
      </w:r>
      <w:r w:rsidRPr="00EC1AFD">
        <w:rPr>
          <w:rFonts w:ascii="Candara" w:hAnsi="Candara" w:cstheme="majorBidi"/>
          <w:sz w:val="20"/>
          <w:szCs w:val="20"/>
        </w:rPr>
        <w:t>Middos.</w:t>
      </w:r>
      <w:r w:rsidR="00C1098E">
        <w:rPr>
          <w:rStyle w:val="FootnoteReference"/>
          <w:rFonts w:ascii="Candara" w:hAnsi="Candara" w:cstheme="majorBidi"/>
          <w:sz w:val="20"/>
          <w:szCs w:val="20"/>
        </w:rPr>
        <w:footnoteReference w:id="17"/>
      </w:r>
      <w:r w:rsidR="00A9147D" w:rsidRPr="00EC1AFD">
        <w:rPr>
          <w:rFonts w:ascii="Candara" w:hAnsi="Candara" w:cstheme="majorBidi"/>
          <w:sz w:val="20"/>
          <w:szCs w:val="20"/>
        </w:rPr>
        <w:t xml:space="preserve"> This gives us a deeper insight as to why R’ Akiva is the one who said </w:t>
      </w:r>
      <w:r w:rsidR="00966FC0" w:rsidRPr="00EC1AFD">
        <w:rPr>
          <w:rFonts w:ascii="Candara" w:hAnsi="Candara" w:cstheme="majorBidi"/>
          <w:sz w:val="20"/>
          <w:szCs w:val="20"/>
          <w:rtl/>
        </w:rPr>
        <w:t>ואהבת לרעך כמוך</w:t>
      </w:r>
      <w:r w:rsidR="00966FC0" w:rsidRPr="00EC1AFD">
        <w:rPr>
          <w:rFonts w:ascii="Candara" w:hAnsi="Candara" w:cstheme="majorBidi"/>
          <w:sz w:val="20"/>
          <w:szCs w:val="20"/>
        </w:rPr>
        <w:t xml:space="preserve"> is</w:t>
      </w:r>
      <w:r w:rsidR="00A9147D" w:rsidRPr="00EC1AFD">
        <w:rPr>
          <w:rFonts w:ascii="Candara" w:hAnsi="Candara" w:cstheme="majorBidi"/>
          <w:sz w:val="20"/>
          <w:szCs w:val="20"/>
        </w:rPr>
        <w:t xml:space="preserve"> a </w:t>
      </w:r>
      <w:r w:rsidR="00A9147D" w:rsidRPr="00EC1AFD">
        <w:rPr>
          <w:rFonts w:ascii="Candara" w:hAnsi="Candara" w:cstheme="majorBidi"/>
          <w:sz w:val="20"/>
          <w:szCs w:val="20"/>
          <w:rtl/>
        </w:rPr>
        <w:t>כלל גדול</w:t>
      </w:r>
      <w:r w:rsidR="00A9147D" w:rsidRPr="00EC1AFD">
        <w:rPr>
          <w:rFonts w:ascii="Candara" w:hAnsi="Candara" w:cstheme="majorBidi"/>
          <w:sz w:val="20"/>
          <w:szCs w:val="20"/>
        </w:rPr>
        <w:t xml:space="preserve"> since he experienced the loss of 24,000 students because of lack of Middos.    </w:t>
      </w:r>
    </w:p>
    <w:p w:rsidR="00761E47" w:rsidRPr="00EC1AFD" w:rsidRDefault="00761E47" w:rsidP="00682B9E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</w:p>
    <w:p w:rsidR="00761E47" w:rsidRPr="00EC1AFD" w:rsidRDefault="002758DB" w:rsidP="002758DB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EC1AFD">
        <w:rPr>
          <w:rFonts w:ascii="Candara" w:hAnsi="Candara" w:cstheme="majorBidi"/>
          <w:sz w:val="20"/>
          <w:szCs w:val="20"/>
        </w:rPr>
        <w:t xml:space="preserve">R’ Zeira was asked </w:t>
      </w:r>
      <w:r w:rsidR="00761E47" w:rsidRPr="00EC1AFD">
        <w:rPr>
          <w:rFonts w:ascii="Candara" w:hAnsi="Candara" w:cstheme="majorBidi"/>
          <w:sz w:val="20"/>
          <w:szCs w:val="20"/>
          <w:rtl/>
        </w:rPr>
        <w:t>במה הארכת ימים</w:t>
      </w:r>
      <w:r w:rsidR="00DB7B55" w:rsidRPr="00EC1AFD">
        <w:rPr>
          <w:rFonts w:ascii="Candara" w:hAnsi="Candara" w:cstheme="majorBidi"/>
          <w:sz w:val="20"/>
          <w:szCs w:val="20"/>
        </w:rPr>
        <w:t>; w</w:t>
      </w:r>
      <w:r w:rsidRPr="00EC1AFD">
        <w:rPr>
          <w:rFonts w:ascii="Candara" w:hAnsi="Candara" w:cstheme="majorBidi"/>
          <w:sz w:val="20"/>
          <w:szCs w:val="20"/>
        </w:rPr>
        <w:t xml:space="preserve">ith what did you merit longevity. The response: </w:t>
      </w:r>
      <w:r w:rsidRPr="00EC1AFD">
        <w:rPr>
          <w:rFonts w:ascii="Candara" w:hAnsi="Candara" w:cstheme="majorBidi"/>
          <w:sz w:val="20"/>
          <w:szCs w:val="20"/>
          <w:rtl/>
        </w:rPr>
        <w:t>... לא ששתי בתקלת חבירי</w:t>
      </w:r>
      <w:r w:rsidRPr="00EC1AFD">
        <w:rPr>
          <w:rFonts w:ascii="Candara" w:hAnsi="Candara" w:cstheme="majorBidi"/>
          <w:sz w:val="20"/>
          <w:szCs w:val="20"/>
        </w:rPr>
        <w:t xml:space="preserve">, </w:t>
      </w:r>
      <w:r w:rsidR="00DB7B55" w:rsidRPr="00EC1AFD">
        <w:rPr>
          <w:rFonts w:ascii="Candara" w:hAnsi="Candara" w:cstheme="majorBidi"/>
          <w:sz w:val="20"/>
          <w:szCs w:val="20"/>
        </w:rPr>
        <w:t>I wasn’t happy when my friend stumbled</w:t>
      </w:r>
      <w:r w:rsidR="00761E47" w:rsidRPr="00EC1AFD">
        <w:rPr>
          <w:rFonts w:ascii="Candara" w:hAnsi="Candara" w:cstheme="majorBidi"/>
          <w:sz w:val="20"/>
          <w:szCs w:val="20"/>
        </w:rPr>
        <w:t>.</w:t>
      </w:r>
      <w:r w:rsidRPr="00EC1AFD">
        <w:rPr>
          <w:rStyle w:val="FootnoteReference"/>
          <w:rFonts w:ascii="Candara" w:hAnsi="Candara" w:cstheme="majorBidi"/>
          <w:sz w:val="20"/>
          <w:szCs w:val="20"/>
        </w:rPr>
        <w:footnoteReference w:id="18"/>
      </w:r>
      <w:r w:rsidR="00761E47" w:rsidRPr="00EC1AFD">
        <w:rPr>
          <w:rFonts w:ascii="Candara" w:hAnsi="Candara" w:cstheme="majorBidi"/>
          <w:sz w:val="20"/>
          <w:szCs w:val="20"/>
        </w:rPr>
        <w:t xml:space="preserve"> R’ YitzchokVorka interprets this that I couldn’t be happy with my Simcha while my friend was having a downfall. When R’ ShlomoFriefeld was a Bachur in Chaim Berlin a boy came to</w:t>
      </w:r>
      <w:r w:rsidR="00DB7B55" w:rsidRPr="00EC1AFD">
        <w:rPr>
          <w:rFonts w:ascii="Candara" w:hAnsi="Candara" w:cstheme="majorBidi"/>
          <w:sz w:val="20"/>
          <w:szCs w:val="20"/>
        </w:rPr>
        <w:t xml:space="preserve"> check out the yeshiva. It was two</w:t>
      </w:r>
      <w:r w:rsidR="00761E47" w:rsidRPr="00EC1AFD">
        <w:rPr>
          <w:rFonts w:ascii="Candara" w:hAnsi="Candara" w:cstheme="majorBidi"/>
          <w:sz w:val="20"/>
          <w:szCs w:val="20"/>
        </w:rPr>
        <w:t xml:space="preserve"> in the morning and the boy didn’t have a bed. R’ Friefeld, being in the Beis Midrash at that time, gave up his bed that night by telling the boy there was a bed set up for him.</w:t>
      </w:r>
      <w:r w:rsidR="00761E47" w:rsidRPr="00EC1AFD">
        <w:rPr>
          <w:rStyle w:val="FootnoteReference"/>
          <w:rFonts w:ascii="Candara" w:hAnsi="Candara" w:cstheme="majorBidi"/>
          <w:sz w:val="20"/>
          <w:szCs w:val="20"/>
        </w:rPr>
        <w:footnoteReference w:id="19"/>
      </w:r>
      <w:r w:rsidR="00DB7B55" w:rsidRPr="00EC1AFD">
        <w:rPr>
          <w:rFonts w:ascii="Candara" w:hAnsi="Candara" w:cstheme="majorBidi"/>
          <w:sz w:val="20"/>
          <w:szCs w:val="20"/>
        </w:rPr>
        <w:t>The saying goes “</w:t>
      </w:r>
      <w:r w:rsidR="00761E47" w:rsidRPr="00EC1AFD">
        <w:rPr>
          <w:rFonts w:ascii="Candara" w:hAnsi="Candara" w:cstheme="majorBidi"/>
          <w:sz w:val="20"/>
          <w:szCs w:val="20"/>
        </w:rPr>
        <w:t xml:space="preserve">Make </w:t>
      </w:r>
      <w:r w:rsidR="00DB7B55" w:rsidRPr="00EC1AFD">
        <w:rPr>
          <w:rFonts w:ascii="Candara" w:hAnsi="Candara" w:cstheme="majorBidi"/>
          <w:sz w:val="20"/>
          <w:szCs w:val="20"/>
        </w:rPr>
        <w:t>yo</w:t>
      </w:r>
      <w:r w:rsidR="00761E47" w:rsidRPr="00EC1AFD">
        <w:rPr>
          <w:rFonts w:ascii="Candara" w:hAnsi="Candara" w:cstheme="majorBidi"/>
          <w:sz w:val="20"/>
          <w:szCs w:val="20"/>
        </w:rPr>
        <w:t xml:space="preserve">ur friends family and </w:t>
      </w:r>
      <w:r w:rsidR="00DB7B55" w:rsidRPr="00EC1AFD">
        <w:rPr>
          <w:rFonts w:ascii="Candara" w:hAnsi="Candara" w:cstheme="majorBidi"/>
          <w:sz w:val="20"/>
          <w:szCs w:val="20"/>
        </w:rPr>
        <w:t>yo</w:t>
      </w:r>
      <w:r w:rsidR="00761E47" w:rsidRPr="00EC1AFD">
        <w:rPr>
          <w:rFonts w:ascii="Candara" w:hAnsi="Candara" w:cstheme="majorBidi"/>
          <w:sz w:val="20"/>
          <w:szCs w:val="20"/>
        </w:rPr>
        <w:t>ur family friends.</w:t>
      </w:r>
      <w:r w:rsidR="00DB7B55" w:rsidRPr="00EC1AFD">
        <w:rPr>
          <w:rFonts w:ascii="Candara" w:hAnsi="Candara" w:cstheme="majorBidi"/>
          <w:sz w:val="20"/>
          <w:szCs w:val="20"/>
        </w:rPr>
        <w:t>”</w:t>
      </w:r>
    </w:p>
    <w:p w:rsidR="00761E47" w:rsidRPr="00EC1AFD" w:rsidRDefault="00761E47" w:rsidP="00761E47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</w:p>
    <w:p w:rsidR="00761E47" w:rsidRPr="00EC1AFD" w:rsidRDefault="00DB7B55" w:rsidP="00DB7B55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EC1AFD">
        <w:rPr>
          <w:rFonts w:ascii="Candara" w:hAnsi="Candara" w:cstheme="majorBidi"/>
          <w:sz w:val="20"/>
          <w:szCs w:val="20"/>
        </w:rPr>
        <w:t>If one wants to prove to himself that he was right and didn’t make mistakes in a certain decision he would put his calculation under scrutiny and testing. Similarly, t</w:t>
      </w:r>
      <w:r w:rsidR="00761E47" w:rsidRPr="00EC1AFD">
        <w:rPr>
          <w:rFonts w:ascii="Candara" w:hAnsi="Candara" w:cstheme="majorBidi"/>
          <w:sz w:val="20"/>
          <w:szCs w:val="20"/>
        </w:rPr>
        <w:t>he DevashH</w:t>
      </w:r>
      <w:r w:rsidRPr="00EC1AFD">
        <w:rPr>
          <w:rFonts w:ascii="Candara" w:hAnsi="Candara" w:cstheme="majorBidi"/>
          <w:sz w:val="20"/>
          <w:szCs w:val="20"/>
        </w:rPr>
        <w:t>aseda explains that</w:t>
      </w:r>
      <w:r w:rsidR="00761E47" w:rsidRPr="00EC1AFD">
        <w:rPr>
          <w:rFonts w:ascii="Candara" w:hAnsi="Candara" w:cstheme="majorBidi"/>
          <w:sz w:val="20"/>
          <w:szCs w:val="20"/>
        </w:rPr>
        <w:t xml:space="preserve"> if one wants to know if his LimudHatorah</w:t>
      </w:r>
      <w:r w:rsidR="00196B1F" w:rsidRPr="00EC1AFD">
        <w:rPr>
          <w:rFonts w:ascii="Candara" w:hAnsi="Candara" w:cstheme="majorBidi"/>
          <w:sz w:val="20"/>
          <w:szCs w:val="20"/>
        </w:rPr>
        <w:t xml:space="preserve"> is authentic</w:t>
      </w:r>
      <w:r w:rsidRPr="00EC1AFD">
        <w:rPr>
          <w:rFonts w:ascii="Candara" w:hAnsi="Candara" w:cstheme="majorBidi"/>
          <w:sz w:val="20"/>
          <w:szCs w:val="20"/>
        </w:rPr>
        <w:t>, he should</w:t>
      </w:r>
      <w:r w:rsidR="00196B1F" w:rsidRPr="00EC1AFD">
        <w:rPr>
          <w:rFonts w:ascii="Candara" w:hAnsi="Candara" w:cstheme="majorBidi"/>
          <w:sz w:val="20"/>
          <w:szCs w:val="20"/>
        </w:rPr>
        <w:t>check</w:t>
      </w:r>
      <w:r w:rsidR="001D57F4" w:rsidRPr="00EC1AFD">
        <w:rPr>
          <w:rFonts w:ascii="Candara" w:hAnsi="Candara" w:cstheme="majorBidi"/>
          <w:sz w:val="20"/>
          <w:szCs w:val="20"/>
        </w:rPr>
        <w:t xml:space="preserve">where </w:t>
      </w:r>
      <w:r w:rsidRPr="00EC1AFD">
        <w:rPr>
          <w:rFonts w:ascii="Candara" w:hAnsi="Candara" w:cstheme="majorBidi"/>
          <w:sz w:val="20"/>
          <w:szCs w:val="20"/>
        </w:rPr>
        <w:t>h</w:t>
      </w:r>
      <w:r w:rsidR="00761E47" w:rsidRPr="00EC1AFD">
        <w:rPr>
          <w:rFonts w:ascii="Candara" w:hAnsi="Candara" w:cstheme="majorBidi"/>
          <w:sz w:val="20"/>
          <w:szCs w:val="20"/>
        </w:rPr>
        <w:t>is AhavasYi</w:t>
      </w:r>
      <w:r w:rsidRPr="00EC1AFD">
        <w:rPr>
          <w:rFonts w:ascii="Candara" w:hAnsi="Candara" w:cstheme="majorBidi"/>
          <w:sz w:val="20"/>
          <w:szCs w:val="20"/>
        </w:rPr>
        <w:t xml:space="preserve">srael is </w:t>
      </w:r>
      <w:r w:rsidR="001D57F4" w:rsidRPr="00EC1AFD">
        <w:rPr>
          <w:rFonts w:ascii="Candara" w:hAnsi="Candara" w:cstheme="majorBidi"/>
          <w:sz w:val="20"/>
          <w:szCs w:val="20"/>
        </w:rPr>
        <w:t xml:space="preserve">holding </w:t>
      </w:r>
      <w:r w:rsidRPr="00EC1AFD">
        <w:rPr>
          <w:rFonts w:ascii="Candara" w:hAnsi="Candara" w:cstheme="majorBidi"/>
          <w:sz w:val="20"/>
          <w:szCs w:val="20"/>
        </w:rPr>
        <w:t>(</w:t>
      </w:r>
      <w:r w:rsidRPr="00EC1AFD">
        <w:rPr>
          <w:rFonts w:ascii="Candara" w:hAnsi="Candara" w:cstheme="majorBidi"/>
          <w:sz w:val="20"/>
          <w:szCs w:val="20"/>
          <w:rtl/>
        </w:rPr>
        <w:t>ואהבת</w:t>
      </w:r>
      <w:r w:rsidRPr="00EC1AFD">
        <w:rPr>
          <w:rFonts w:ascii="Candara" w:hAnsi="Candara" w:cstheme="majorBidi"/>
          <w:sz w:val="20"/>
          <w:szCs w:val="20"/>
        </w:rPr>
        <w:t xml:space="preserve">). </w:t>
      </w:r>
    </w:p>
    <w:p w:rsidR="00761E47" w:rsidRPr="00EC1AFD" w:rsidRDefault="00761E47" w:rsidP="00761E47">
      <w:pPr>
        <w:pStyle w:val="NoSpacing"/>
        <w:jc w:val="both"/>
        <w:rPr>
          <w:rFonts w:ascii="Candara" w:hAnsi="Candara" w:cstheme="majorBidi"/>
          <w:sz w:val="20"/>
          <w:szCs w:val="20"/>
        </w:rPr>
      </w:pPr>
    </w:p>
    <w:p w:rsidR="00A9147D" w:rsidRPr="00EC1AFD" w:rsidRDefault="001331F1" w:rsidP="00A4245F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EC1AFD">
        <w:rPr>
          <w:rFonts w:ascii="Candara" w:hAnsi="Candara" w:cstheme="majorBidi"/>
          <w:sz w:val="20"/>
          <w:szCs w:val="20"/>
        </w:rPr>
        <w:t xml:space="preserve">The last 17 </w:t>
      </w:r>
      <w:r w:rsidR="00761E47" w:rsidRPr="00EC1AFD">
        <w:rPr>
          <w:rFonts w:ascii="Candara" w:hAnsi="Candara" w:cstheme="majorBidi"/>
          <w:sz w:val="20"/>
          <w:szCs w:val="20"/>
        </w:rPr>
        <w:t>days of Sefira are a preparation for accepting the Torah. Indeed, the 17</w:t>
      </w:r>
      <w:r w:rsidR="00761E47" w:rsidRPr="00EC1AFD">
        <w:rPr>
          <w:rFonts w:ascii="Candara" w:hAnsi="Candara" w:cstheme="majorBidi"/>
          <w:sz w:val="20"/>
          <w:szCs w:val="20"/>
          <w:vertAlign w:val="superscript"/>
        </w:rPr>
        <w:t>th</w:t>
      </w:r>
      <w:r w:rsidR="00761E47" w:rsidRPr="00EC1AFD">
        <w:rPr>
          <w:rFonts w:ascii="Candara" w:hAnsi="Candara" w:cstheme="majorBidi"/>
          <w:sz w:val="20"/>
          <w:szCs w:val="20"/>
        </w:rPr>
        <w:t xml:space="preserve">Parsha in the Torah is </w:t>
      </w:r>
      <w:r w:rsidR="00761E47" w:rsidRPr="00EC1AFD">
        <w:rPr>
          <w:rFonts w:ascii="Candara" w:hAnsi="Candara" w:cstheme="majorBidi"/>
          <w:sz w:val="20"/>
          <w:szCs w:val="20"/>
        </w:rPr>
        <w:lastRenderedPageBreak/>
        <w:t xml:space="preserve">Yisro- the Parsha of Mattan Torah. In fact, the Torah is referred to as </w:t>
      </w:r>
      <w:r w:rsidR="00761E47" w:rsidRPr="00EC1AFD">
        <w:rPr>
          <w:rFonts w:ascii="Candara" w:hAnsi="Candara" w:cstheme="majorBidi"/>
          <w:sz w:val="20"/>
          <w:szCs w:val="20"/>
          <w:rtl/>
        </w:rPr>
        <w:t>טוב</w:t>
      </w:r>
      <w:r w:rsidR="00761E47" w:rsidRPr="00EC1AFD">
        <w:rPr>
          <w:rFonts w:ascii="Candara" w:hAnsi="Candara" w:cstheme="majorBidi"/>
          <w:sz w:val="20"/>
          <w:szCs w:val="20"/>
        </w:rPr>
        <w:t>.</w:t>
      </w:r>
      <w:r w:rsidR="00761E47" w:rsidRPr="00EC1AFD">
        <w:rPr>
          <w:rStyle w:val="FootnoteReference"/>
          <w:rFonts w:ascii="Candara" w:hAnsi="Candara" w:cstheme="majorBidi"/>
          <w:sz w:val="20"/>
          <w:szCs w:val="20"/>
        </w:rPr>
        <w:footnoteReference w:id="20"/>
      </w:r>
    </w:p>
    <w:p w:rsidR="00A9147D" w:rsidRPr="00EC1AFD" w:rsidRDefault="00A9147D" w:rsidP="00A4245F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</w:p>
    <w:p w:rsidR="00A4245F" w:rsidRPr="00EC1AFD" w:rsidRDefault="00A9147D" w:rsidP="007B269F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EC1AFD">
        <w:rPr>
          <w:rFonts w:ascii="Candara" w:hAnsi="Candara" w:cstheme="majorBidi"/>
          <w:sz w:val="20"/>
          <w:szCs w:val="20"/>
        </w:rPr>
        <w:t>Sef</w:t>
      </w:r>
      <w:r w:rsidR="00973A63">
        <w:rPr>
          <w:rFonts w:ascii="Candara" w:hAnsi="Candara" w:cstheme="majorBidi"/>
          <w:sz w:val="20"/>
          <w:szCs w:val="20"/>
        </w:rPr>
        <w:t>ira is followed by Shavuos, Mat</w:t>
      </w:r>
      <w:r w:rsidRPr="00EC1AFD">
        <w:rPr>
          <w:rFonts w:ascii="Candara" w:hAnsi="Candara" w:cstheme="majorBidi"/>
          <w:sz w:val="20"/>
          <w:szCs w:val="20"/>
        </w:rPr>
        <w:t xml:space="preserve">an Torah. It says </w:t>
      </w:r>
      <w:r w:rsidRPr="00EC1AFD">
        <w:rPr>
          <w:rFonts w:ascii="Candara" w:hAnsi="Candara" w:cstheme="majorBidi"/>
          <w:sz w:val="20"/>
          <w:szCs w:val="20"/>
          <w:rtl/>
        </w:rPr>
        <w:t>לבב חכמהלמנות ימינו כן הודע ונביא</w:t>
      </w:r>
      <w:r w:rsidRPr="00EC1AFD">
        <w:rPr>
          <w:rFonts w:ascii="Candara" w:hAnsi="Candara" w:cstheme="majorBidi"/>
          <w:sz w:val="20"/>
          <w:szCs w:val="20"/>
        </w:rPr>
        <w:t>.</w:t>
      </w:r>
      <w:r w:rsidR="009D417D" w:rsidRPr="00EC1AFD">
        <w:rPr>
          <w:rStyle w:val="FootnoteReference"/>
          <w:rFonts w:ascii="Candara" w:hAnsi="Candara" w:cstheme="majorBidi"/>
          <w:sz w:val="20"/>
          <w:szCs w:val="20"/>
        </w:rPr>
        <w:footnoteReference w:id="21"/>
      </w:r>
      <w:r w:rsidRPr="00EC1AFD">
        <w:rPr>
          <w:rFonts w:ascii="Candara" w:hAnsi="Candara" w:cstheme="majorBidi"/>
          <w:sz w:val="20"/>
          <w:szCs w:val="20"/>
          <w:rtl/>
        </w:rPr>
        <w:t>למנות ימינו</w:t>
      </w:r>
      <w:r w:rsidRPr="00EC1AFD">
        <w:rPr>
          <w:rFonts w:ascii="Candara" w:hAnsi="Candara" w:cstheme="majorBidi"/>
          <w:sz w:val="20"/>
          <w:szCs w:val="20"/>
        </w:rPr>
        <w:t xml:space="preserve">; count your days refers to the days of Sefira that we count. The words </w:t>
      </w:r>
      <w:r w:rsidRPr="00EC1AFD">
        <w:rPr>
          <w:rFonts w:ascii="Candara" w:hAnsi="Candara" w:cstheme="majorBidi"/>
          <w:sz w:val="20"/>
          <w:szCs w:val="20"/>
          <w:rtl/>
        </w:rPr>
        <w:t>לבב חכמהונביא</w:t>
      </w:r>
      <w:r w:rsidRPr="00EC1AFD">
        <w:rPr>
          <w:rFonts w:ascii="Candara" w:hAnsi="Candara" w:cstheme="majorBidi"/>
          <w:sz w:val="20"/>
          <w:szCs w:val="20"/>
        </w:rPr>
        <w:t>; bring in Chochma</w:t>
      </w:r>
      <w:r w:rsidR="009D417D" w:rsidRPr="00EC1AFD">
        <w:rPr>
          <w:rFonts w:ascii="Candara" w:hAnsi="Candara" w:cstheme="majorBidi"/>
          <w:sz w:val="20"/>
          <w:szCs w:val="20"/>
        </w:rPr>
        <w:t xml:space="preserve">refers to Shavuos, </w:t>
      </w:r>
      <w:r w:rsidRPr="00EC1AFD">
        <w:rPr>
          <w:rFonts w:ascii="Candara" w:hAnsi="Candara" w:cstheme="majorBidi"/>
          <w:sz w:val="20"/>
          <w:szCs w:val="20"/>
        </w:rPr>
        <w:t xml:space="preserve">ChochmasHatorah. </w:t>
      </w:r>
      <w:r w:rsidR="00761E47" w:rsidRPr="00EC1AFD">
        <w:rPr>
          <w:rFonts w:ascii="Candara" w:hAnsi="Candara" w:cstheme="majorBidi"/>
          <w:sz w:val="20"/>
          <w:szCs w:val="20"/>
        </w:rPr>
        <w:t xml:space="preserve">This pattern follows the dictum </w:t>
      </w:r>
      <w:r w:rsidR="00761E47" w:rsidRPr="00EC1AFD">
        <w:rPr>
          <w:rFonts w:ascii="Candara" w:hAnsi="Candara" w:cstheme="majorBidi"/>
          <w:sz w:val="20"/>
          <w:szCs w:val="20"/>
          <w:rtl/>
        </w:rPr>
        <w:t>דרך ארץ קדמה לתורה</w:t>
      </w:r>
      <w:r w:rsidR="00761E47" w:rsidRPr="00EC1AFD">
        <w:rPr>
          <w:rStyle w:val="FootnoteReference"/>
          <w:rFonts w:ascii="Candara" w:hAnsi="Candara" w:cstheme="majorBidi"/>
          <w:sz w:val="20"/>
          <w:szCs w:val="20"/>
        </w:rPr>
        <w:footnoteReference w:id="22"/>
      </w:r>
      <w:r w:rsidR="00761E47" w:rsidRPr="00EC1AFD">
        <w:rPr>
          <w:rFonts w:ascii="Candara" w:hAnsi="Candara" w:cstheme="majorBidi"/>
          <w:sz w:val="20"/>
          <w:szCs w:val="20"/>
        </w:rPr>
        <w:t xml:space="preserve"> as we work on our Middos (</w:t>
      </w:r>
      <w:r w:rsidR="00761E47" w:rsidRPr="00EC1AFD">
        <w:rPr>
          <w:rFonts w:ascii="Candara" w:hAnsi="Candara" w:cstheme="majorBidi"/>
          <w:sz w:val="20"/>
          <w:szCs w:val="20"/>
          <w:rtl/>
        </w:rPr>
        <w:t>דרך ארץ</w:t>
      </w:r>
      <w:r w:rsidR="00761E47" w:rsidRPr="00EC1AFD">
        <w:rPr>
          <w:rFonts w:ascii="Candara" w:hAnsi="Candara" w:cstheme="majorBidi"/>
          <w:sz w:val="20"/>
          <w:szCs w:val="20"/>
        </w:rPr>
        <w:t>) and then we have Shavuos (Torah).</w:t>
      </w:r>
      <w:r w:rsidR="00973A63">
        <w:rPr>
          <w:rStyle w:val="FootnoteReference"/>
          <w:rFonts w:ascii="Candara" w:hAnsi="Candara" w:cstheme="majorBidi"/>
          <w:sz w:val="20"/>
          <w:szCs w:val="20"/>
        </w:rPr>
        <w:footnoteReference w:id="23"/>
      </w:r>
      <w:r w:rsidR="00B4083D">
        <w:rPr>
          <w:rFonts w:ascii="Candara" w:hAnsi="Candara" w:cstheme="majorBidi"/>
          <w:sz w:val="20"/>
          <w:szCs w:val="20"/>
        </w:rPr>
        <w:t xml:space="preserve">Now we can have </w:t>
      </w:r>
      <w:r w:rsidR="00761E47" w:rsidRPr="00EC1AFD">
        <w:rPr>
          <w:rFonts w:ascii="Candara" w:hAnsi="Candara" w:cstheme="majorBidi"/>
          <w:sz w:val="20"/>
          <w:szCs w:val="20"/>
        </w:rPr>
        <w:t xml:space="preserve">a deeper appreciation of why there was </w:t>
      </w:r>
      <w:r w:rsidR="00761E47" w:rsidRPr="00EC1AFD">
        <w:rPr>
          <w:rFonts w:ascii="Candara" w:hAnsi="Candara" w:cstheme="majorBidi"/>
          <w:sz w:val="20"/>
          <w:szCs w:val="20"/>
          <w:rtl/>
        </w:rPr>
        <w:t>כאיש אחד בלב אחד</w:t>
      </w:r>
      <w:r w:rsidR="00761E47" w:rsidRPr="00EC1AFD">
        <w:rPr>
          <w:rFonts w:ascii="Candara" w:hAnsi="Candara" w:cstheme="majorBidi"/>
          <w:sz w:val="20"/>
          <w:szCs w:val="20"/>
        </w:rPr>
        <w:t xml:space="preserve"> before Mattan Torah</w:t>
      </w:r>
      <w:r w:rsidR="00574176" w:rsidRPr="00EC1AFD">
        <w:rPr>
          <w:rFonts w:ascii="Candara" w:hAnsi="Candara" w:cstheme="majorBidi"/>
          <w:sz w:val="20"/>
          <w:szCs w:val="20"/>
        </w:rPr>
        <w:t xml:space="preserve"> as first we need</w:t>
      </w:r>
      <w:r w:rsidR="001331F1" w:rsidRPr="00EC1AFD">
        <w:rPr>
          <w:rFonts w:ascii="Candara" w:hAnsi="Candara" w:cstheme="majorBidi"/>
          <w:sz w:val="20"/>
          <w:szCs w:val="20"/>
        </w:rPr>
        <w:t xml:space="preserve"> proper Middos before we receive the Torah</w:t>
      </w:r>
      <w:r w:rsidR="00761E47" w:rsidRPr="00EC1AFD">
        <w:rPr>
          <w:rFonts w:ascii="Candara" w:hAnsi="Candara" w:cstheme="majorBidi"/>
          <w:sz w:val="20"/>
          <w:szCs w:val="20"/>
        </w:rPr>
        <w:t>.</w:t>
      </w:r>
      <w:r w:rsidR="00761E47" w:rsidRPr="00EC1AFD">
        <w:rPr>
          <w:rStyle w:val="FootnoteReference"/>
          <w:rFonts w:ascii="Candara" w:hAnsi="Candara" w:cstheme="majorBidi"/>
          <w:sz w:val="20"/>
          <w:szCs w:val="20"/>
        </w:rPr>
        <w:footnoteReference w:id="24"/>
      </w:r>
      <w:r w:rsidR="00B4083D">
        <w:rPr>
          <w:rFonts w:ascii="Candara" w:hAnsi="Candara" w:cstheme="majorBidi"/>
          <w:sz w:val="20"/>
          <w:szCs w:val="20"/>
        </w:rPr>
        <w:t xml:space="preserve">With this we can grasp </w:t>
      </w:r>
      <w:r w:rsidR="00761E47" w:rsidRPr="00EC1AFD">
        <w:rPr>
          <w:rFonts w:ascii="Candara" w:hAnsi="Candara" w:cstheme="majorBidi"/>
          <w:sz w:val="20"/>
          <w:szCs w:val="20"/>
          <w:rtl/>
        </w:rPr>
        <w:t>ואנשי קודש תהיון לי</w:t>
      </w:r>
      <w:r w:rsidR="00761E47" w:rsidRPr="00EC1AFD">
        <w:rPr>
          <w:rStyle w:val="FootnoteReference"/>
          <w:rFonts w:ascii="Candara" w:hAnsi="Candara" w:cstheme="majorBidi"/>
          <w:sz w:val="20"/>
          <w:szCs w:val="20"/>
          <w:rtl/>
        </w:rPr>
        <w:footnoteReference w:id="25"/>
      </w:r>
      <w:r w:rsidR="00761E47" w:rsidRPr="00EC1AFD">
        <w:rPr>
          <w:rFonts w:ascii="Candara" w:hAnsi="Candara" w:cstheme="majorBidi"/>
          <w:sz w:val="20"/>
          <w:szCs w:val="20"/>
        </w:rPr>
        <w:t>- first be a Mench and then Kodesh</w:t>
      </w:r>
      <w:r w:rsidR="001331F1" w:rsidRPr="00EC1AFD">
        <w:rPr>
          <w:rFonts w:ascii="Candara" w:hAnsi="Candara" w:cstheme="majorBidi"/>
          <w:sz w:val="20"/>
          <w:szCs w:val="20"/>
        </w:rPr>
        <w:t xml:space="preserve">. </w:t>
      </w:r>
      <w:r w:rsidR="00761E47" w:rsidRPr="00EC1AFD">
        <w:rPr>
          <w:rFonts w:ascii="Candara" w:hAnsi="Candara" w:cstheme="majorBidi"/>
          <w:sz w:val="20"/>
          <w:szCs w:val="20"/>
        </w:rPr>
        <w:t>Noach</w:t>
      </w:r>
      <w:r w:rsidR="001331F1" w:rsidRPr="00EC1AFD">
        <w:rPr>
          <w:rFonts w:ascii="Candara" w:hAnsi="Candara" w:cstheme="majorBidi"/>
          <w:sz w:val="20"/>
          <w:szCs w:val="20"/>
        </w:rPr>
        <w:t xml:space="preserve">conducted himself </w:t>
      </w:r>
      <w:r w:rsidR="007B269F">
        <w:rPr>
          <w:rFonts w:ascii="Candara" w:hAnsi="Candara" w:cstheme="majorBidi"/>
          <w:sz w:val="20"/>
          <w:szCs w:val="20"/>
        </w:rPr>
        <w:t xml:space="preserve">like that </w:t>
      </w:r>
      <w:r w:rsidR="001331F1" w:rsidRPr="00EC1AFD">
        <w:rPr>
          <w:rFonts w:ascii="Candara" w:hAnsi="Candara" w:cstheme="majorBidi"/>
          <w:sz w:val="20"/>
          <w:szCs w:val="20"/>
        </w:rPr>
        <w:t xml:space="preserve">as </w:t>
      </w:r>
      <w:r w:rsidR="00761E47" w:rsidRPr="00EC1AFD">
        <w:rPr>
          <w:rFonts w:ascii="Candara" w:hAnsi="Candara" w:cstheme="majorBidi"/>
          <w:sz w:val="20"/>
          <w:szCs w:val="20"/>
        </w:rPr>
        <w:t>it says</w:t>
      </w:r>
      <w:r w:rsidR="00761E47" w:rsidRPr="00EC1AFD">
        <w:rPr>
          <w:rStyle w:val="FootnoteReference"/>
          <w:rFonts w:ascii="Candara" w:hAnsi="Candara" w:cstheme="majorBidi"/>
          <w:sz w:val="20"/>
          <w:szCs w:val="20"/>
        </w:rPr>
        <w:footnoteReference w:id="26"/>
      </w:r>
      <w:r w:rsidR="001331F1" w:rsidRPr="00EC1AFD">
        <w:rPr>
          <w:rFonts w:ascii="Candara" w:hAnsi="Candara" w:cstheme="majorBidi"/>
          <w:sz w:val="20"/>
          <w:szCs w:val="20"/>
        </w:rPr>
        <w:t xml:space="preserve"> he was an</w:t>
      </w:r>
      <w:r w:rsidR="00761E47" w:rsidRPr="00EC1AFD">
        <w:rPr>
          <w:rFonts w:ascii="Candara" w:hAnsi="Candara" w:cstheme="majorBidi"/>
          <w:sz w:val="20"/>
          <w:szCs w:val="20"/>
          <w:rtl/>
        </w:rPr>
        <w:t>איש צדיק</w:t>
      </w:r>
      <w:r w:rsidR="00761E47" w:rsidRPr="00EC1AFD">
        <w:rPr>
          <w:rFonts w:ascii="Candara" w:hAnsi="Candara" w:cstheme="majorBidi"/>
          <w:sz w:val="20"/>
          <w:szCs w:val="20"/>
        </w:rPr>
        <w:t xml:space="preserve">. This </w:t>
      </w:r>
      <w:r w:rsidR="001331F1" w:rsidRPr="00EC1AFD">
        <w:rPr>
          <w:rFonts w:ascii="Candara" w:hAnsi="Candara" w:cstheme="majorBidi"/>
          <w:sz w:val="20"/>
          <w:szCs w:val="20"/>
        </w:rPr>
        <w:t xml:space="preserve">also </w:t>
      </w:r>
      <w:r w:rsidR="00761E47" w:rsidRPr="00EC1AFD">
        <w:rPr>
          <w:rFonts w:ascii="Candara" w:hAnsi="Candara" w:cstheme="majorBidi"/>
          <w:sz w:val="20"/>
          <w:szCs w:val="20"/>
        </w:rPr>
        <w:t>explains Hillel</w:t>
      </w:r>
      <w:r w:rsidR="001331F1" w:rsidRPr="00EC1AFD">
        <w:rPr>
          <w:rFonts w:ascii="Candara" w:hAnsi="Candara" w:cstheme="majorBidi"/>
          <w:sz w:val="20"/>
          <w:szCs w:val="20"/>
        </w:rPr>
        <w:t>’</w:t>
      </w:r>
      <w:r w:rsidR="00761E47" w:rsidRPr="00EC1AFD">
        <w:rPr>
          <w:rFonts w:ascii="Candara" w:hAnsi="Candara" w:cstheme="majorBidi"/>
          <w:sz w:val="20"/>
          <w:szCs w:val="20"/>
        </w:rPr>
        <w:t>s statement</w:t>
      </w:r>
      <w:r w:rsidR="001331F1" w:rsidRPr="00EC1AFD">
        <w:rPr>
          <w:rStyle w:val="FootnoteReference"/>
          <w:rFonts w:ascii="Candara" w:hAnsi="Candara" w:cstheme="majorBidi"/>
          <w:sz w:val="20"/>
          <w:szCs w:val="20"/>
        </w:rPr>
        <w:footnoteReference w:id="27"/>
      </w:r>
      <w:r w:rsidR="00761E47" w:rsidRPr="00EC1AFD">
        <w:rPr>
          <w:rFonts w:ascii="Candara" w:hAnsi="Candara" w:cstheme="majorBidi"/>
          <w:sz w:val="20"/>
          <w:szCs w:val="20"/>
        </w:rPr>
        <w:t xml:space="preserve"> to the one who asked him to teach the Torah on one foot- </w:t>
      </w:r>
      <w:r w:rsidR="001331F1" w:rsidRPr="00EC1AFD">
        <w:rPr>
          <w:rFonts w:ascii="Candara" w:hAnsi="Candara" w:cstheme="majorBidi"/>
          <w:sz w:val="20"/>
          <w:szCs w:val="20"/>
        </w:rPr>
        <w:t>‘</w:t>
      </w:r>
      <w:r w:rsidR="00761E47" w:rsidRPr="00EC1AFD">
        <w:rPr>
          <w:rFonts w:ascii="Candara" w:hAnsi="Candara" w:cstheme="majorBidi"/>
          <w:sz w:val="20"/>
          <w:szCs w:val="20"/>
        </w:rPr>
        <w:t>that which you hate don’t do to your friend</w:t>
      </w:r>
      <w:r w:rsidR="001331F1" w:rsidRPr="00EC1AFD">
        <w:rPr>
          <w:rFonts w:ascii="Candara" w:hAnsi="Candara" w:cstheme="majorBidi"/>
          <w:sz w:val="20"/>
          <w:szCs w:val="20"/>
        </w:rPr>
        <w:t>.’</w:t>
      </w:r>
      <w:r w:rsidR="00A4245F" w:rsidRPr="00EC1AFD">
        <w:rPr>
          <w:rFonts w:ascii="Candara" w:hAnsi="Candara" w:cstheme="majorBidi"/>
          <w:sz w:val="20"/>
          <w:szCs w:val="20"/>
        </w:rPr>
        <w:t>The expression goes “before you can see G-</w:t>
      </w:r>
      <w:r w:rsidR="00761E47" w:rsidRPr="00EC1AFD">
        <w:rPr>
          <w:rFonts w:ascii="Candara" w:hAnsi="Candara" w:cstheme="majorBidi"/>
          <w:sz w:val="20"/>
          <w:szCs w:val="20"/>
        </w:rPr>
        <w:t>d</w:t>
      </w:r>
      <w:r w:rsidR="00A4245F" w:rsidRPr="00EC1AFD">
        <w:rPr>
          <w:rFonts w:ascii="Candara" w:hAnsi="Candara" w:cstheme="majorBidi"/>
          <w:sz w:val="20"/>
          <w:szCs w:val="20"/>
        </w:rPr>
        <w:t>,yo</w:t>
      </w:r>
      <w:r w:rsidR="00761E47" w:rsidRPr="00EC1AFD">
        <w:rPr>
          <w:rFonts w:ascii="Candara" w:hAnsi="Candara" w:cstheme="majorBidi"/>
          <w:sz w:val="20"/>
          <w:szCs w:val="20"/>
        </w:rPr>
        <w:t xml:space="preserve">u need to </w:t>
      </w:r>
      <w:r w:rsidR="00A4245F" w:rsidRPr="00EC1AFD">
        <w:rPr>
          <w:rFonts w:ascii="Candara" w:hAnsi="Candara" w:cstheme="majorBidi"/>
          <w:sz w:val="20"/>
          <w:szCs w:val="20"/>
        </w:rPr>
        <w:t>see others</w:t>
      </w:r>
      <w:r w:rsidR="00761E47" w:rsidRPr="00EC1AFD">
        <w:rPr>
          <w:rFonts w:ascii="Candara" w:hAnsi="Candara" w:cstheme="majorBidi"/>
          <w:sz w:val="20"/>
          <w:szCs w:val="20"/>
        </w:rPr>
        <w:t>.</w:t>
      </w:r>
      <w:r w:rsidR="00A4245F" w:rsidRPr="00EC1AFD">
        <w:rPr>
          <w:rFonts w:ascii="Candara" w:hAnsi="Candara" w:cstheme="majorBidi"/>
          <w:sz w:val="20"/>
          <w:szCs w:val="20"/>
        </w:rPr>
        <w:t>”</w:t>
      </w:r>
    </w:p>
    <w:p w:rsidR="00A4245F" w:rsidRPr="00EC1AFD" w:rsidRDefault="00A4245F" w:rsidP="00A4245F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</w:p>
    <w:p w:rsidR="00A46A5E" w:rsidRPr="00EC1AFD" w:rsidRDefault="00A22758" w:rsidP="00D72C25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EC1AFD">
        <w:rPr>
          <w:rFonts w:ascii="Candara" w:hAnsi="Candara" w:cstheme="majorBidi"/>
          <w:sz w:val="20"/>
          <w:szCs w:val="20"/>
        </w:rPr>
        <w:t xml:space="preserve">We are taught to </w:t>
      </w:r>
      <w:r w:rsidR="009B12A6" w:rsidRPr="00EC1AFD">
        <w:rPr>
          <w:rFonts w:ascii="Candara" w:hAnsi="Candara" w:cstheme="majorBidi"/>
          <w:sz w:val="20"/>
          <w:szCs w:val="20"/>
        </w:rPr>
        <w:t>receive everyone</w:t>
      </w:r>
      <w:r w:rsidR="004B4ABA" w:rsidRPr="00EC1AFD">
        <w:rPr>
          <w:rFonts w:ascii="Candara" w:hAnsi="Candara" w:cstheme="majorBidi"/>
          <w:sz w:val="20"/>
          <w:szCs w:val="20"/>
          <w:rtl/>
        </w:rPr>
        <w:t>בסבר פנים יפות</w:t>
      </w:r>
      <w:r w:rsidRPr="00EC1AFD">
        <w:rPr>
          <w:rFonts w:ascii="Candara" w:hAnsi="Candara" w:cstheme="majorBidi"/>
          <w:sz w:val="20"/>
          <w:szCs w:val="20"/>
        </w:rPr>
        <w:t>; cheerful face</w:t>
      </w:r>
      <w:r w:rsidR="004B4ABA" w:rsidRPr="00EC1AFD">
        <w:rPr>
          <w:rFonts w:ascii="Candara" w:hAnsi="Candara" w:cstheme="majorBidi"/>
          <w:sz w:val="20"/>
          <w:szCs w:val="20"/>
        </w:rPr>
        <w:t>.</w:t>
      </w:r>
      <w:r w:rsidR="00A47259" w:rsidRPr="00EC1AFD">
        <w:rPr>
          <w:rStyle w:val="FootnoteReference"/>
          <w:rFonts w:ascii="Candara" w:hAnsi="Candara" w:cstheme="majorBidi"/>
          <w:sz w:val="20"/>
          <w:szCs w:val="20"/>
        </w:rPr>
        <w:footnoteReference w:id="28"/>
      </w:r>
      <w:r w:rsidR="00A46A5E" w:rsidRPr="00EC1AFD">
        <w:rPr>
          <w:rFonts w:ascii="Candara" w:hAnsi="Candara" w:cstheme="majorBidi"/>
          <w:sz w:val="20"/>
          <w:szCs w:val="20"/>
          <w:rtl/>
        </w:rPr>
        <w:t>סבר</w:t>
      </w:r>
      <w:r w:rsidR="00A46A5E" w:rsidRPr="00EC1AFD">
        <w:rPr>
          <w:rFonts w:ascii="Candara" w:hAnsi="Candara" w:cstheme="majorBidi"/>
          <w:sz w:val="20"/>
          <w:szCs w:val="20"/>
        </w:rPr>
        <w:t xml:space="preserve"> means logic as in a Sevara in the Gemara.</w:t>
      </w:r>
      <w:r w:rsidR="004B4ABA" w:rsidRPr="00EC1AFD">
        <w:rPr>
          <w:rFonts w:ascii="Candara" w:hAnsi="Candara" w:cstheme="majorBidi"/>
          <w:sz w:val="20"/>
          <w:szCs w:val="20"/>
          <w:rtl/>
        </w:rPr>
        <w:t>פנים</w:t>
      </w:r>
      <w:r w:rsidR="004B4ABA" w:rsidRPr="00EC1AFD">
        <w:rPr>
          <w:rFonts w:ascii="Candara" w:hAnsi="Candara" w:cstheme="majorBidi"/>
          <w:sz w:val="20"/>
          <w:szCs w:val="20"/>
        </w:rPr>
        <w:t xml:space="preserve"> is rooted in </w:t>
      </w:r>
      <w:r w:rsidR="004B4ABA" w:rsidRPr="00EC1AFD">
        <w:rPr>
          <w:rFonts w:ascii="Candara" w:hAnsi="Candara" w:cstheme="majorBidi"/>
          <w:sz w:val="20"/>
          <w:szCs w:val="20"/>
          <w:rtl/>
        </w:rPr>
        <w:t>פנמיות</w:t>
      </w:r>
      <w:r w:rsidR="004B4ABA" w:rsidRPr="00EC1AFD">
        <w:rPr>
          <w:rFonts w:ascii="Candara" w:hAnsi="Candara" w:cstheme="majorBidi"/>
          <w:sz w:val="20"/>
          <w:szCs w:val="20"/>
        </w:rPr>
        <w:t xml:space="preserve">; inside and </w:t>
      </w:r>
      <w:r w:rsidR="004B4ABA" w:rsidRPr="00EC1AFD">
        <w:rPr>
          <w:rFonts w:ascii="Candara" w:hAnsi="Candara" w:cstheme="majorBidi"/>
          <w:sz w:val="20"/>
          <w:szCs w:val="20"/>
          <w:rtl/>
        </w:rPr>
        <w:t>יפות</w:t>
      </w:r>
      <w:r w:rsidR="004B4ABA" w:rsidRPr="00EC1AFD">
        <w:rPr>
          <w:rFonts w:ascii="Candara" w:hAnsi="Candara" w:cstheme="majorBidi"/>
          <w:sz w:val="20"/>
          <w:szCs w:val="20"/>
        </w:rPr>
        <w:t xml:space="preserve"> means beautiful. We should think of the beautiful person inside. </w:t>
      </w:r>
      <w:r w:rsidR="00D72C25" w:rsidRPr="00EC1AFD">
        <w:rPr>
          <w:rFonts w:ascii="Candara" w:hAnsi="Candara" w:cstheme="majorBidi"/>
          <w:sz w:val="20"/>
          <w:szCs w:val="20"/>
        </w:rPr>
        <w:t xml:space="preserve">How different would we interact with people if we did this. </w:t>
      </w:r>
      <w:r w:rsidR="00A46A5E" w:rsidRPr="00EC1AFD">
        <w:rPr>
          <w:rFonts w:ascii="Candara" w:hAnsi="Candara" w:cstheme="majorBidi"/>
          <w:sz w:val="20"/>
          <w:szCs w:val="20"/>
        </w:rPr>
        <w:t xml:space="preserve">After all, “strangers are just friends waiting to happen.” </w:t>
      </w:r>
    </w:p>
    <w:p w:rsidR="00A46A5E" w:rsidRPr="00EC1AFD" w:rsidRDefault="00A46A5E" w:rsidP="00A46A5E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</w:p>
    <w:p w:rsidR="00DF1758" w:rsidRPr="00EC1AFD" w:rsidRDefault="00A46A5E" w:rsidP="00C473BB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EC1AFD">
        <w:rPr>
          <w:rFonts w:ascii="Candara" w:hAnsi="Candara" w:cstheme="majorBidi"/>
          <w:sz w:val="20"/>
          <w:szCs w:val="20"/>
        </w:rPr>
        <w:t xml:space="preserve">At times we may be critical of one’s behavior. We are instructed to </w:t>
      </w:r>
      <w:r w:rsidR="004B4ABA" w:rsidRPr="00EC1AFD">
        <w:rPr>
          <w:rFonts w:ascii="Candara" w:hAnsi="Candara" w:cstheme="majorBidi"/>
          <w:sz w:val="20"/>
          <w:szCs w:val="20"/>
        </w:rPr>
        <w:t>judge favorably.</w:t>
      </w:r>
      <w:r w:rsidR="004B4ABA" w:rsidRPr="00EC1AFD">
        <w:rPr>
          <w:rStyle w:val="FootnoteReference"/>
          <w:rFonts w:ascii="Candara" w:hAnsi="Candara" w:cstheme="majorBidi"/>
          <w:sz w:val="20"/>
          <w:szCs w:val="20"/>
        </w:rPr>
        <w:footnoteReference w:id="29"/>
      </w:r>
      <w:r w:rsidRPr="00EC1AFD">
        <w:rPr>
          <w:rFonts w:ascii="Candara" w:hAnsi="Candara" w:cstheme="majorBidi"/>
          <w:sz w:val="20"/>
          <w:szCs w:val="20"/>
          <w:rtl/>
        </w:rPr>
        <w:t>ואהבת לרעך כמוך</w:t>
      </w:r>
      <w:r w:rsidR="00761E47" w:rsidRPr="00EC1AFD">
        <w:rPr>
          <w:rFonts w:ascii="Candara" w:hAnsi="Candara" w:cstheme="majorBidi"/>
          <w:sz w:val="20"/>
          <w:szCs w:val="20"/>
        </w:rPr>
        <w:t>- just as we  love ourselves although we have faults</w:t>
      </w:r>
      <w:r w:rsidRPr="00EC1AFD">
        <w:rPr>
          <w:rFonts w:ascii="Candara" w:hAnsi="Candara" w:cstheme="majorBidi"/>
          <w:sz w:val="20"/>
          <w:szCs w:val="20"/>
        </w:rPr>
        <w:t>,likewise</w:t>
      </w:r>
      <w:r w:rsidR="00761E47" w:rsidRPr="00EC1AFD">
        <w:rPr>
          <w:rFonts w:ascii="Candara" w:hAnsi="Candara" w:cstheme="majorBidi"/>
          <w:sz w:val="20"/>
          <w:szCs w:val="20"/>
        </w:rPr>
        <w:t xml:space="preserve"> we should love others even though they have faults.</w:t>
      </w:r>
      <w:r w:rsidR="004C143F" w:rsidRPr="00EC1AFD">
        <w:rPr>
          <w:rFonts w:ascii="Candara" w:hAnsi="Candara" w:cstheme="majorBidi"/>
          <w:sz w:val="20"/>
          <w:szCs w:val="20"/>
        </w:rPr>
        <w:t xml:space="preserve"> If we love everyone then we are always in the </w:t>
      </w:r>
      <w:r w:rsidRPr="00EC1AFD">
        <w:rPr>
          <w:rFonts w:ascii="Candara" w:hAnsi="Candara" w:cstheme="majorBidi"/>
          <w:sz w:val="20"/>
          <w:szCs w:val="20"/>
        </w:rPr>
        <w:t>presence</w:t>
      </w:r>
      <w:r w:rsidR="004C143F" w:rsidRPr="00EC1AFD">
        <w:rPr>
          <w:rFonts w:ascii="Candara" w:hAnsi="Candara" w:cstheme="majorBidi"/>
          <w:sz w:val="20"/>
          <w:szCs w:val="20"/>
        </w:rPr>
        <w:t xml:space="preserve"> of people we love. </w:t>
      </w:r>
      <w:r w:rsidRPr="00EC1AFD">
        <w:rPr>
          <w:rFonts w:ascii="Candara" w:hAnsi="Candara" w:cstheme="majorBidi"/>
          <w:sz w:val="20"/>
          <w:szCs w:val="20"/>
        </w:rPr>
        <w:t>Now</w:t>
      </w:r>
      <w:r w:rsidR="00F34426" w:rsidRPr="00EC1AFD">
        <w:rPr>
          <w:rFonts w:ascii="Candara" w:hAnsi="Candara" w:cstheme="majorBidi"/>
          <w:sz w:val="20"/>
          <w:szCs w:val="20"/>
        </w:rPr>
        <w:t>,</w:t>
      </w:r>
      <w:r w:rsidRPr="00EC1AFD">
        <w:rPr>
          <w:rFonts w:ascii="Candara" w:hAnsi="Candara" w:cstheme="majorBidi"/>
          <w:sz w:val="20"/>
          <w:szCs w:val="20"/>
        </w:rPr>
        <w:t xml:space="preserve"> that is great</w:t>
      </w:r>
      <w:r w:rsidR="004C143F" w:rsidRPr="00EC1AFD">
        <w:rPr>
          <w:rFonts w:ascii="Candara" w:hAnsi="Candara" w:cstheme="majorBidi"/>
          <w:sz w:val="20"/>
          <w:szCs w:val="20"/>
        </w:rPr>
        <w:t xml:space="preserve"> company.</w:t>
      </w:r>
      <w:r w:rsidR="00F34426" w:rsidRPr="00EC1AFD">
        <w:rPr>
          <w:rFonts w:ascii="Candara" w:hAnsi="Candara" w:cstheme="majorBidi"/>
          <w:sz w:val="20"/>
          <w:szCs w:val="20"/>
        </w:rPr>
        <w:t>T</w:t>
      </w:r>
      <w:r w:rsidR="00913FED" w:rsidRPr="00EC1AFD">
        <w:rPr>
          <w:rFonts w:ascii="Candara" w:hAnsi="Candara" w:cstheme="majorBidi"/>
          <w:sz w:val="20"/>
          <w:szCs w:val="20"/>
        </w:rPr>
        <w:t>he</w:t>
      </w:r>
      <w:r w:rsidR="00761E47" w:rsidRPr="00EC1AFD">
        <w:rPr>
          <w:rFonts w:ascii="Candara" w:hAnsi="Candara" w:cstheme="majorBidi"/>
          <w:sz w:val="20"/>
          <w:szCs w:val="20"/>
          <w:rtl/>
        </w:rPr>
        <w:t>נש</w:t>
      </w:r>
      <w:r w:rsidR="0090698B" w:rsidRPr="00EC1AFD">
        <w:rPr>
          <w:rFonts w:ascii="Candara" w:hAnsi="Candara" w:cstheme="majorBidi"/>
          <w:sz w:val="20"/>
          <w:szCs w:val="20"/>
          <w:rtl/>
        </w:rPr>
        <w:t>י</w:t>
      </w:r>
      <w:r w:rsidR="00761E47" w:rsidRPr="00EC1AFD">
        <w:rPr>
          <w:rFonts w:ascii="Candara" w:hAnsi="Candara" w:cstheme="majorBidi"/>
          <w:sz w:val="20"/>
          <w:szCs w:val="20"/>
          <w:rtl/>
        </w:rPr>
        <w:t>א</w:t>
      </w:r>
      <w:r w:rsidR="0090698B" w:rsidRPr="00EC1AFD">
        <w:rPr>
          <w:rFonts w:ascii="Candara" w:hAnsi="Candara" w:cstheme="majorBidi"/>
          <w:sz w:val="20"/>
          <w:szCs w:val="20"/>
          <w:rtl/>
        </w:rPr>
        <w:t>י</w:t>
      </w:r>
      <w:r w:rsidR="00761E47" w:rsidRPr="00EC1AFD">
        <w:rPr>
          <w:rFonts w:ascii="Candara" w:hAnsi="Candara" w:cstheme="majorBidi"/>
          <w:sz w:val="20"/>
          <w:szCs w:val="20"/>
          <w:rtl/>
        </w:rPr>
        <w:t>ם</w:t>
      </w:r>
      <w:r w:rsidR="009B12A6" w:rsidRPr="00EC1AFD">
        <w:rPr>
          <w:rFonts w:ascii="Candara" w:hAnsi="Candara" w:cstheme="majorBidi"/>
          <w:sz w:val="20"/>
          <w:szCs w:val="20"/>
        </w:rPr>
        <w:t>didn’t contr</w:t>
      </w:r>
      <w:r w:rsidR="00D43AD5" w:rsidRPr="00EC1AFD">
        <w:rPr>
          <w:rFonts w:ascii="Candara" w:hAnsi="Candara" w:cstheme="majorBidi"/>
          <w:sz w:val="20"/>
          <w:szCs w:val="20"/>
        </w:rPr>
        <w:t>i</w:t>
      </w:r>
      <w:r w:rsidR="009B12A6" w:rsidRPr="00EC1AFD">
        <w:rPr>
          <w:rFonts w:ascii="Candara" w:hAnsi="Candara" w:cstheme="majorBidi"/>
          <w:sz w:val="20"/>
          <w:szCs w:val="20"/>
        </w:rPr>
        <w:t>bute</w:t>
      </w:r>
      <w:r w:rsidR="00761E47" w:rsidRPr="00EC1AFD">
        <w:rPr>
          <w:rFonts w:ascii="Candara" w:hAnsi="Candara" w:cstheme="majorBidi"/>
          <w:sz w:val="20"/>
          <w:szCs w:val="20"/>
        </w:rPr>
        <w:t xml:space="preserve"> for the Mishkan</w:t>
      </w:r>
      <w:r w:rsidR="009B12A6" w:rsidRPr="00EC1AFD">
        <w:rPr>
          <w:rFonts w:ascii="Candara" w:hAnsi="Candara" w:cstheme="majorBidi"/>
          <w:sz w:val="20"/>
          <w:szCs w:val="20"/>
        </w:rPr>
        <w:t xml:space="preserve"> right away as they said we will complete </w:t>
      </w:r>
      <w:r w:rsidR="00F34426" w:rsidRPr="00EC1AFD">
        <w:rPr>
          <w:rFonts w:ascii="Candara" w:hAnsi="Candara" w:cstheme="majorBidi"/>
          <w:sz w:val="20"/>
          <w:szCs w:val="20"/>
        </w:rPr>
        <w:t>whatever the people don’t bring. The Pnei Menachem</w:t>
      </w:r>
      <w:r w:rsidR="00F34426" w:rsidRPr="00EC1AFD">
        <w:rPr>
          <w:rStyle w:val="FootnoteReference"/>
          <w:rFonts w:ascii="Candara" w:hAnsi="Candara" w:cstheme="majorBidi"/>
          <w:sz w:val="20"/>
          <w:szCs w:val="20"/>
        </w:rPr>
        <w:footnoteReference w:id="30"/>
      </w:r>
      <w:r w:rsidR="00F34426" w:rsidRPr="00EC1AFD">
        <w:rPr>
          <w:rFonts w:ascii="Candara" w:hAnsi="Candara" w:cstheme="majorBidi"/>
          <w:sz w:val="20"/>
          <w:szCs w:val="20"/>
        </w:rPr>
        <w:t xml:space="preserve"> explains their</w:t>
      </w:r>
      <w:r w:rsidR="0090698B" w:rsidRPr="00EC1AFD">
        <w:rPr>
          <w:rFonts w:ascii="Candara" w:hAnsi="Candara" w:cstheme="majorBidi"/>
          <w:sz w:val="20"/>
          <w:szCs w:val="20"/>
        </w:rPr>
        <w:t xml:space="preserve">sin </w:t>
      </w:r>
      <w:r w:rsidR="00761E47" w:rsidRPr="00EC1AFD">
        <w:rPr>
          <w:rFonts w:ascii="Candara" w:hAnsi="Candara" w:cstheme="majorBidi"/>
          <w:sz w:val="20"/>
          <w:szCs w:val="20"/>
        </w:rPr>
        <w:t xml:space="preserve">was that they didn’t see their fellow Jew with a </w:t>
      </w:r>
      <w:r w:rsidR="00761E47" w:rsidRPr="00EC1AFD">
        <w:rPr>
          <w:rFonts w:ascii="Candara" w:hAnsi="Candara" w:cstheme="majorBidi"/>
          <w:sz w:val="20"/>
          <w:szCs w:val="20"/>
          <w:rtl/>
        </w:rPr>
        <w:t>טובת עין</w:t>
      </w:r>
      <w:r w:rsidR="00F34426" w:rsidRPr="00EC1AFD">
        <w:rPr>
          <w:rFonts w:ascii="Candara" w:hAnsi="Candara" w:cstheme="majorBidi"/>
          <w:sz w:val="20"/>
          <w:szCs w:val="20"/>
        </w:rPr>
        <w:t>. H</w:t>
      </w:r>
      <w:r w:rsidR="00761E47" w:rsidRPr="00EC1AFD">
        <w:rPr>
          <w:rFonts w:ascii="Candara" w:hAnsi="Candara" w:cstheme="majorBidi"/>
          <w:sz w:val="20"/>
          <w:szCs w:val="20"/>
        </w:rPr>
        <w:t>ow could one think that the Jews wouldn’t give everything needed for the Mishkan.</w:t>
      </w:r>
    </w:p>
    <w:p w:rsidR="00DF1758" w:rsidRPr="00EC1AFD" w:rsidRDefault="00DF1758" w:rsidP="00DF1758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</w:p>
    <w:p w:rsidR="0069029B" w:rsidRDefault="00DF1758" w:rsidP="0069029B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EC1AFD">
        <w:rPr>
          <w:rFonts w:ascii="Candara" w:hAnsi="Candara" w:cstheme="majorBidi"/>
          <w:sz w:val="20"/>
          <w:szCs w:val="20"/>
        </w:rPr>
        <w:t>Even when we have to give rebuke it sho</w:t>
      </w:r>
      <w:r w:rsidR="00A6581D" w:rsidRPr="00EC1AFD">
        <w:rPr>
          <w:rFonts w:ascii="Candara" w:hAnsi="Candara" w:cstheme="majorBidi"/>
          <w:sz w:val="20"/>
          <w:szCs w:val="20"/>
        </w:rPr>
        <w:t>uld be because it is our friend-</w:t>
      </w:r>
      <w:r w:rsidRPr="00EC1AFD">
        <w:rPr>
          <w:rFonts w:ascii="Candara" w:hAnsi="Candara" w:cstheme="majorBidi"/>
          <w:sz w:val="20"/>
          <w:szCs w:val="20"/>
        </w:rPr>
        <w:t xml:space="preserve"> for his benefit as it says </w:t>
      </w:r>
      <w:r w:rsidRPr="00EC1AFD">
        <w:rPr>
          <w:rFonts w:ascii="Candara" w:hAnsi="Candara" w:cstheme="majorBidi"/>
          <w:sz w:val="20"/>
          <w:szCs w:val="20"/>
          <w:rtl/>
        </w:rPr>
        <w:t xml:space="preserve">הוכח תוכיח את </w:t>
      </w:r>
      <w:r w:rsidRPr="00EC1AFD">
        <w:rPr>
          <w:rFonts w:ascii="Candara" w:hAnsi="Candara" w:cstheme="majorBidi"/>
          <w:b/>
          <w:bCs/>
          <w:sz w:val="20"/>
          <w:szCs w:val="20"/>
          <w:rtl/>
        </w:rPr>
        <w:t>עמיתך</w:t>
      </w:r>
      <w:r w:rsidR="00A47259" w:rsidRPr="00EC1AFD">
        <w:rPr>
          <w:rFonts w:ascii="Candara" w:hAnsi="Candara" w:cstheme="majorBidi"/>
          <w:sz w:val="20"/>
          <w:szCs w:val="20"/>
        </w:rPr>
        <w:t>.</w:t>
      </w:r>
      <w:r w:rsidR="009B12A6" w:rsidRPr="00EC1AFD">
        <w:rPr>
          <w:rStyle w:val="FootnoteReference"/>
          <w:rFonts w:ascii="Candara" w:hAnsi="Candara" w:cstheme="majorBidi"/>
          <w:sz w:val="20"/>
          <w:szCs w:val="20"/>
        </w:rPr>
        <w:footnoteReference w:id="31"/>
      </w:r>
      <w:r w:rsidR="00AA5A38" w:rsidRPr="00EC1AFD">
        <w:rPr>
          <w:rFonts w:ascii="Candara" w:hAnsi="Candara" w:cstheme="majorBidi"/>
          <w:sz w:val="20"/>
          <w:szCs w:val="20"/>
        </w:rPr>
        <w:t>If one wants t</w:t>
      </w:r>
      <w:r w:rsidR="00A47259" w:rsidRPr="00EC1AFD">
        <w:rPr>
          <w:rFonts w:ascii="Candara" w:hAnsi="Candara" w:cstheme="majorBidi"/>
          <w:sz w:val="20"/>
          <w:szCs w:val="20"/>
        </w:rPr>
        <w:t xml:space="preserve">o know if </w:t>
      </w:r>
      <w:r w:rsidR="00AA5A38" w:rsidRPr="00EC1AFD">
        <w:rPr>
          <w:rFonts w:ascii="Candara" w:hAnsi="Candara" w:cstheme="majorBidi"/>
          <w:sz w:val="20"/>
          <w:szCs w:val="20"/>
        </w:rPr>
        <w:t>his criticism is constructive</w:t>
      </w:r>
      <w:r w:rsidR="00A47259" w:rsidRPr="00EC1AFD">
        <w:rPr>
          <w:rFonts w:ascii="Candara" w:hAnsi="Candara" w:cstheme="majorBidi"/>
          <w:sz w:val="20"/>
          <w:szCs w:val="20"/>
        </w:rPr>
        <w:t xml:space="preserve">, </w:t>
      </w:r>
      <w:r w:rsidR="00AA5A38" w:rsidRPr="00EC1AFD">
        <w:rPr>
          <w:rFonts w:ascii="Candara" w:hAnsi="Candara" w:cstheme="majorBidi"/>
          <w:sz w:val="20"/>
          <w:szCs w:val="20"/>
        </w:rPr>
        <w:t xml:space="preserve">he should evaluate if he is </w:t>
      </w:r>
      <w:r w:rsidR="00A47259" w:rsidRPr="00EC1AFD">
        <w:rPr>
          <w:rFonts w:ascii="Candara" w:hAnsi="Candara" w:cstheme="majorBidi"/>
          <w:sz w:val="20"/>
          <w:szCs w:val="20"/>
        </w:rPr>
        <w:t>willing to help the person overcome that trait or behavior. Remember</w:t>
      </w:r>
      <w:r w:rsidR="00695AF9" w:rsidRPr="00EC1AFD">
        <w:rPr>
          <w:rFonts w:ascii="Candara" w:hAnsi="Candara" w:cstheme="majorBidi"/>
          <w:sz w:val="20"/>
          <w:szCs w:val="20"/>
        </w:rPr>
        <w:t>,</w:t>
      </w:r>
      <w:r w:rsidR="00A47259" w:rsidRPr="00EC1AFD">
        <w:rPr>
          <w:rFonts w:ascii="Candara" w:hAnsi="Candara" w:cstheme="majorBidi"/>
          <w:sz w:val="20"/>
          <w:szCs w:val="20"/>
        </w:rPr>
        <w:t xml:space="preserve"> “it is</w:t>
      </w:r>
      <w:r w:rsidR="00EB6A9D" w:rsidRPr="00EC1AFD">
        <w:rPr>
          <w:rFonts w:ascii="Candara" w:hAnsi="Candara" w:cstheme="majorBidi"/>
          <w:sz w:val="20"/>
          <w:szCs w:val="20"/>
        </w:rPr>
        <w:t xml:space="preserve"> not what </w:t>
      </w:r>
      <w:r w:rsidR="00AA5A38" w:rsidRPr="00EC1AFD">
        <w:rPr>
          <w:rFonts w:ascii="Candara" w:hAnsi="Candara" w:cstheme="majorBidi"/>
          <w:sz w:val="20"/>
          <w:szCs w:val="20"/>
        </w:rPr>
        <w:t>yo</w:t>
      </w:r>
      <w:r w:rsidR="00EB6A9D" w:rsidRPr="00EC1AFD">
        <w:rPr>
          <w:rFonts w:ascii="Candara" w:hAnsi="Candara" w:cstheme="majorBidi"/>
          <w:sz w:val="20"/>
          <w:szCs w:val="20"/>
        </w:rPr>
        <w:t>u s</w:t>
      </w:r>
      <w:r w:rsidR="00A47259" w:rsidRPr="00EC1AFD">
        <w:rPr>
          <w:rFonts w:ascii="Candara" w:hAnsi="Candara" w:cstheme="majorBidi"/>
          <w:sz w:val="20"/>
          <w:szCs w:val="20"/>
        </w:rPr>
        <w:t xml:space="preserve">ay but how </w:t>
      </w:r>
      <w:r w:rsidR="00AA5A38" w:rsidRPr="00EC1AFD">
        <w:rPr>
          <w:rFonts w:ascii="Candara" w:hAnsi="Candara" w:cstheme="majorBidi"/>
          <w:sz w:val="20"/>
          <w:szCs w:val="20"/>
        </w:rPr>
        <w:t>yo</w:t>
      </w:r>
      <w:r w:rsidR="00A47259" w:rsidRPr="00EC1AFD">
        <w:rPr>
          <w:rFonts w:ascii="Candara" w:hAnsi="Candara" w:cstheme="majorBidi"/>
          <w:sz w:val="20"/>
          <w:szCs w:val="20"/>
        </w:rPr>
        <w:t>u say it</w:t>
      </w:r>
      <w:r w:rsidR="00EB6A9D" w:rsidRPr="00EC1AFD">
        <w:rPr>
          <w:rFonts w:ascii="Candara" w:hAnsi="Candara" w:cstheme="majorBidi"/>
          <w:sz w:val="20"/>
          <w:szCs w:val="20"/>
        </w:rPr>
        <w:t>.</w:t>
      </w:r>
      <w:r w:rsidR="00A47259" w:rsidRPr="00EC1AFD">
        <w:rPr>
          <w:rFonts w:ascii="Candara" w:hAnsi="Candara" w:cstheme="majorBidi"/>
          <w:sz w:val="20"/>
          <w:szCs w:val="20"/>
        </w:rPr>
        <w:t xml:space="preserve">” </w:t>
      </w:r>
    </w:p>
    <w:p w:rsidR="0069029B" w:rsidRPr="00EC1AFD" w:rsidRDefault="0069029B" w:rsidP="0069029B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</w:p>
    <w:p w:rsidR="00B91E81" w:rsidRPr="00EC1AFD" w:rsidRDefault="00B91E81" w:rsidP="009B12A6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EC1AFD">
        <w:rPr>
          <w:rFonts w:ascii="Candara" w:hAnsi="Candara" w:cstheme="majorBidi"/>
          <w:sz w:val="20"/>
          <w:szCs w:val="20"/>
        </w:rPr>
        <w:lastRenderedPageBreak/>
        <w:t>One difference between a Chassid and a Litv</w:t>
      </w:r>
      <w:r w:rsidR="009131C1" w:rsidRPr="00EC1AFD">
        <w:rPr>
          <w:rFonts w:ascii="Candara" w:hAnsi="Candara" w:cstheme="majorBidi"/>
          <w:sz w:val="20"/>
          <w:szCs w:val="20"/>
        </w:rPr>
        <w:t>ak is that a Chassid behaves in accordance with</w:t>
      </w:r>
      <w:r w:rsidRPr="00EC1AFD">
        <w:rPr>
          <w:rFonts w:ascii="Candara" w:hAnsi="Candara" w:cstheme="majorBidi"/>
          <w:sz w:val="20"/>
          <w:szCs w:val="20"/>
        </w:rPr>
        <w:t xml:space="preserve"> Kab</w:t>
      </w:r>
      <w:r w:rsidR="00695AF9" w:rsidRPr="00EC1AFD">
        <w:rPr>
          <w:rFonts w:ascii="Candara" w:hAnsi="Candara" w:cstheme="majorBidi"/>
          <w:sz w:val="20"/>
          <w:szCs w:val="20"/>
        </w:rPr>
        <w:t>b</w:t>
      </w:r>
      <w:r w:rsidRPr="00EC1AFD">
        <w:rPr>
          <w:rFonts w:ascii="Candara" w:hAnsi="Candara" w:cstheme="majorBidi"/>
          <w:sz w:val="20"/>
          <w:szCs w:val="20"/>
        </w:rPr>
        <w:t xml:space="preserve">alah and a Litvak </w:t>
      </w:r>
      <w:r w:rsidR="009131C1" w:rsidRPr="00EC1AFD">
        <w:rPr>
          <w:rFonts w:ascii="Candara" w:hAnsi="Candara" w:cstheme="majorBidi"/>
          <w:sz w:val="20"/>
          <w:szCs w:val="20"/>
        </w:rPr>
        <w:t xml:space="preserve">with </w:t>
      </w:r>
      <w:r w:rsidRPr="00EC1AFD">
        <w:rPr>
          <w:rFonts w:ascii="Candara" w:hAnsi="Candara" w:cstheme="majorBidi"/>
          <w:sz w:val="20"/>
          <w:szCs w:val="20"/>
        </w:rPr>
        <w:t xml:space="preserve">Halacha. As a result of this when giving an Aliya </w:t>
      </w:r>
      <w:r w:rsidR="009131C1" w:rsidRPr="00EC1AFD">
        <w:rPr>
          <w:rFonts w:ascii="Candara" w:hAnsi="Candara" w:cstheme="majorBidi"/>
          <w:sz w:val="20"/>
          <w:szCs w:val="20"/>
        </w:rPr>
        <w:t>to a Rav who is a Litvak he receives</w:t>
      </w:r>
      <w:r w:rsidRPr="00EC1AFD">
        <w:rPr>
          <w:rFonts w:ascii="Candara" w:hAnsi="Candara" w:cstheme="majorBidi"/>
          <w:sz w:val="20"/>
          <w:szCs w:val="20"/>
        </w:rPr>
        <w:t xml:space="preserve"> the 3</w:t>
      </w:r>
      <w:r w:rsidRPr="00EC1AFD">
        <w:rPr>
          <w:rFonts w:ascii="Candara" w:hAnsi="Candara" w:cstheme="majorBidi"/>
          <w:sz w:val="20"/>
          <w:szCs w:val="20"/>
          <w:vertAlign w:val="superscript"/>
        </w:rPr>
        <w:t>rd</w:t>
      </w:r>
      <w:r w:rsidRPr="00EC1AFD">
        <w:rPr>
          <w:rFonts w:ascii="Candara" w:hAnsi="Candara" w:cstheme="majorBidi"/>
          <w:sz w:val="20"/>
          <w:szCs w:val="20"/>
        </w:rPr>
        <w:t xml:space="preserve"> Aliya since this is the f</w:t>
      </w:r>
      <w:r w:rsidR="009131C1" w:rsidRPr="00EC1AFD">
        <w:rPr>
          <w:rFonts w:ascii="Candara" w:hAnsi="Candara" w:cstheme="majorBidi"/>
          <w:sz w:val="20"/>
          <w:szCs w:val="20"/>
        </w:rPr>
        <w:t>irst Aliya available after Kohe</w:t>
      </w:r>
      <w:r w:rsidRPr="00EC1AFD">
        <w:rPr>
          <w:rFonts w:ascii="Candara" w:hAnsi="Candara" w:cstheme="majorBidi"/>
          <w:sz w:val="20"/>
          <w:szCs w:val="20"/>
        </w:rPr>
        <w:t>n and Levi. In contrast, a ChassidishRebbe would receive the 6</w:t>
      </w:r>
      <w:r w:rsidRPr="00EC1AFD">
        <w:rPr>
          <w:rFonts w:ascii="Candara" w:hAnsi="Candara" w:cstheme="majorBidi"/>
          <w:sz w:val="20"/>
          <w:szCs w:val="20"/>
          <w:vertAlign w:val="superscript"/>
        </w:rPr>
        <w:t>th</w:t>
      </w:r>
      <w:r w:rsidRPr="00EC1AFD">
        <w:rPr>
          <w:rFonts w:ascii="Candara" w:hAnsi="Candara" w:cstheme="majorBidi"/>
          <w:sz w:val="20"/>
          <w:szCs w:val="20"/>
        </w:rPr>
        <w:t xml:space="preserve"> Aliya because the 6</w:t>
      </w:r>
      <w:r w:rsidRPr="00EC1AFD">
        <w:rPr>
          <w:rFonts w:ascii="Candara" w:hAnsi="Candara" w:cstheme="majorBidi"/>
          <w:sz w:val="20"/>
          <w:szCs w:val="20"/>
          <w:vertAlign w:val="superscript"/>
        </w:rPr>
        <w:t>th</w:t>
      </w:r>
      <w:r w:rsidR="009131C1" w:rsidRPr="00EC1AFD">
        <w:rPr>
          <w:rFonts w:ascii="Candara" w:hAnsi="Candara" w:cstheme="majorBidi"/>
          <w:sz w:val="20"/>
          <w:szCs w:val="20"/>
        </w:rPr>
        <w:t xml:space="preserve"> corresponds to Yosef who</w:t>
      </w:r>
      <w:r w:rsidRPr="00EC1AFD">
        <w:rPr>
          <w:rFonts w:ascii="Candara" w:hAnsi="Candara" w:cstheme="majorBidi"/>
          <w:sz w:val="20"/>
          <w:szCs w:val="20"/>
        </w:rPr>
        <w:t xml:space="preserve"> is </w:t>
      </w:r>
      <w:r w:rsidRPr="00EC1AFD">
        <w:rPr>
          <w:rFonts w:ascii="Candara" w:hAnsi="Candara" w:cstheme="majorBidi"/>
          <w:sz w:val="20"/>
          <w:szCs w:val="20"/>
          <w:rtl/>
        </w:rPr>
        <w:t>צדיק יסוד עולם</w:t>
      </w:r>
      <w:r w:rsidR="00066255" w:rsidRPr="00EC1AFD">
        <w:rPr>
          <w:rFonts w:ascii="Candara" w:hAnsi="Candara" w:cstheme="majorBidi"/>
          <w:sz w:val="20"/>
          <w:szCs w:val="20"/>
        </w:rPr>
        <w:t>. Therefore, this Aliya is</w:t>
      </w:r>
      <w:r w:rsidRPr="00EC1AFD">
        <w:rPr>
          <w:rFonts w:ascii="Candara" w:hAnsi="Candara" w:cstheme="majorBidi"/>
          <w:sz w:val="20"/>
          <w:szCs w:val="20"/>
        </w:rPr>
        <w:t xml:space="preserve"> given to the Tzadik. Double Parshiyos</w:t>
      </w:r>
      <w:r w:rsidR="001B4C0A" w:rsidRPr="00B70F1A">
        <w:rPr>
          <w:rStyle w:val="FootnoteReference"/>
          <w:rFonts w:ascii="Candara" w:hAnsi="Candara" w:cstheme="majorBidi"/>
          <w:sz w:val="20"/>
          <w:szCs w:val="20"/>
        </w:rPr>
        <w:footnoteReference w:id="32"/>
      </w:r>
      <w:r w:rsidRPr="00EC1AFD">
        <w:rPr>
          <w:rFonts w:ascii="Candara" w:hAnsi="Candara" w:cstheme="majorBidi"/>
          <w:sz w:val="20"/>
          <w:szCs w:val="20"/>
        </w:rPr>
        <w:t xml:space="preserve"> allude to the concept of unity as it is jointed together.</w:t>
      </w:r>
      <w:r w:rsidR="00C473BB" w:rsidRPr="00EC1AFD">
        <w:rPr>
          <w:rStyle w:val="FootnoteReference"/>
          <w:rFonts w:ascii="Candara" w:hAnsi="Candara" w:cstheme="majorBidi"/>
          <w:sz w:val="20"/>
          <w:szCs w:val="20"/>
        </w:rPr>
        <w:footnoteReference w:id="33"/>
      </w:r>
      <w:r w:rsidR="009B12A6" w:rsidRPr="00EC1AFD">
        <w:rPr>
          <w:rFonts w:ascii="Candara" w:hAnsi="Candara" w:cstheme="majorBidi"/>
          <w:sz w:val="20"/>
          <w:szCs w:val="20"/>
        </w:rPr>
        <w:t>R’ Moshe Wolfson points out that when o</w:t>
      </w:r>
      <w:r w:rsidRPr="00EC1AFD">
        <w:rPr>
          <w:rFonts w:ascii="Candara" w:hAnsi="Candara" w:cstheme="majorBidi"/>
          <w:sz w:val="20"/>
          <w:szCs w:val="20"/>
        </w:rPr>
        <w:t>bserving double Parshios we notice it says</w:t>
      </w:r>
      <w:r w:rsidR="009B12A6" w:rsidRPr="00EC1AFD">
        <w:rPr>
          <w:rStyle w:val="FootnoteReference"/>
          <w:rFonts w:ascii="Candara" w:hAnsi="Candara" w:cstheme="majorBidi"/>
          <w:sz w:val="20"/>
          <w:szCs w:val="20"/>
        </w:rPr>
        <w:footnoteReference w:id="34"/>
      </w:r>
      <w:r w:rsidRPr="00EC1AFD">
        <w:rPr>
          <w:rFonts w:ascii="Candara" w:hAnsi="Candara" w:cstheme="majorBidi"/>
          <w:sz w:val="20"/>
          <w:szCs w:val="20"/>
          <w:rtl/>
        </w:rPr>
        <w:t>ששי שליש</w:t>
      </w:r>
      <w:r w:rsidR="009B12A6" w:rsidRPr="00EC1AFD">
        <w:rPr>
          <w:rFonts w:ascii="Candara" w:hAnsi="Candara" w:cstheme="majorBidi"/>
          <w:sz w:val="20"/>
          <w:szCs w:val="20"/>
          <w:rtl/>
        </w:rPr>
        <w:t>י</w:t>
      </w:r>
      <w:r w:rsidRPr="00EC1AFD">
        <w:rPr>
          <w:rFonts w:ascii="Candara" w:hAnsi="Candara" w:cstheme="majorBidi"/>
          <w:sz w:val="20"/>
          <w:szCs w:val="20"/>
          <w:rtl/>
        </w:rPr>
        <w:t xml:space="preserve"> כשהן מחוברין</w:t>
      </w:r>
      <w:r w:rsidR="009131C1" w:rsidRPr="00EC1AFD">
        <w:rPr>
          <w:rFonts w:ascii="Candara" w:hAnsi="Candara" w:cstheme="majorBidi"/>
          <w:sz w:val="20"/>
          <w:szCs w:val="20"/>
        </w:rPr>
        <w:t>; this is the 6</w:t>
      </w:r>
      <w:r w:rsidR="009131C1" w:rsidRPr="00EC1AFD">
        <w:rPr>
          <w:rFonts w:ascii="Candara" w:hAnsi="Candara" w:cstheme="majorBidi"/>
          <w:sz w:val="20"/>
          <w:szCs w:val="20"/>
          <w:vertAlign w:val="superscript"/>
        </w:rPr>
        <w:t>th</w:t>
      </w:r>
      <w:r w:rsidR="009131C1" w:rsidRPr="00EC1AFD">
        <w:rPr>
          <w:rFonts w:ascii="Candara" w:hAnsi="Candara" w:cstheme="majorBidi"/>
          <w:sz w:val="20"/>
          <w:szCs w:val="20"/>
        </w:rPr>
        <w:t xml:space="preserve"> Aliya and the 3</w:t>
      </w:r>
      <w:r w:rsidR="009131C1" w:rsidRPr="00EC1AFD">
        <w:rPr>
          <w:rFonts w:ascii="Candara" w:hAnsi="Candara" w:cstheme="majorBidi"/>
          <w:sz w:val="20"/>
          <w:szCs w:val="20"/>
          <w:vertAlign w:val="superscript"/>
        </w:rPr>
        <w:t>rd</w:t>
      </w:r>
      <w:r w:rsidR="009131C1" w:rsidRPr="00EC1AFD">
        <w:rPr>
          <w:rFonts w:ascii="Candara" w:hAnsi="Candara" w:cstheme="majorBidi"/>
          <w:sz w:val="20"/>
          <w:szCs w:val="20"/>
        </w:rPr>
        <w:t xml:space="preserve"> when it is a double Parsha</w:t>
      </w:r>
      <w:r w:rsidRPr="00EC1AFD">
        <w:rPr>
          <w:rFonts w:ascii="Candara" w:hAnsi="Candara" w:cstheme="majorBidi"/>
          <w:sz w:val="20"/>
          <w:szCs w:val="20"/>
        </w:rPr>
        <w:t xml:space="preserve">. </w:t>
      </w:r>
      <w:r w:rsidR="00695AF9" w:rsidRPr="00EC1AFD">
        <w:rPr>
          <w:rFonts w:ascii="Candara" w:hAnsi="Candara" w:cstheme="majorBidi"/>
          <w:sz w:val="20"/>
          <w:szCs w:val="20"/>
        </w:rPr>
        <w:t xml:space="preserve">This also can represent the unity there should be among ourselves. </w:t>
      </w:r>
      <w:r w:rsidRPr="00EC1AFD">
        <w:rPr>
          <w:rFonts w:ascii="Candara" w:hAnsi="Candara" w:cstheme="majorBidi"/>
          <w:sz w:val="20"/>
          <w:szCs w:val="20"/>
        </w:rPr>
        <w:t>We are taught the Yam Suf didn’t want to split for Moshe because man was created on the 6</w:t>
      </w:r>
      <w:r w:rsidRPr="00EC1AFD">
        <w:rPr>
          <w:rFonts w:ascii="Candara" w:hAnsi="Candara" w:cstheme="majorBidi"/>
          <w:sz w:val="20"/>
          <w:szCs w:val="20"/>
          <w:vertAlign w:val="superscript"/>
        </w:rPr>
        <w:t>th</w:t>
      </w:r>
      <w:r w:rsidRPr="00EC1AFD">
        <w:rPr>
          <w:rFonts w:ascii="Candara" w:hAnsi="Candara" w:cstheme="majorBidi"/>
          <w:sz w:val="20"/>
          <w:szCs w:val="20"/>
        </w:rPr>
        <w:t xml:space="preserve"> day and </w:t>
      </w:r>
      <w:r w:rsidR="00695AF9" w:rsidRPr="00EC1AFD">
        <w:rPr>
          <w:rFonts w:ascii="Candara" w:hAnsi="Candara" w:cstheme="majorBidi"/>
          <w:sz w:val="20"/>
          <w:szCs w:val="20"/>
        </w:rPr>
        <w:t xml:space="preserve">the </w:t>
      </w:r>
      <w:r w:rsidRPr="00EC1AFD">
        <w:rPr>
          <w:rFonts w:ascii="Candara" w:hAnsi="Candara" w:cstheme="majorBidi"/>
          <w:sz w:val="20"/>
          <w:szCs w:val="20"/>
        </w:rPr>
        <w:t>Yam was created on the 3</w:t>
      </w:r>
      <w:r w:rsidRPr="00EC1AFD">
        <w:rPr>
          <w:rFonts w:ascii="Candara" w:hAnsi="Candara" w:cstheme="majorBidi"/>
          <w:sz w:val="20"/>
          <w:szCs w:val="20"/>
          <w:vertAlign w:val="superscript"/>
        </w:rPr>
        <w:t>rd</w:t>
      </w:r>
      <w:r w:rsidRPr="00EC1AFD">
        <w:rPr>
          <w:rFonts w:ascii="Candara" w:hAnsi="Candara" w:cstheme="majorBidi"/>
          <w:sz w:val="20"/>
          <w:szCs w:val="20"/>
        </w:rPr>
        <w:t xml:space="preserve"> day</w:t>
      </w:r>
      <w:r w:rsidR="009131C1" w:rsidRPr="00EC1AFD">
        <w:rPr>
          <w:rFonts w:ascii="Candara" w:hAnsi="Candara" w:cstheme="majorBidi"/>
          <w:sz w:val="20"/>
          <w:szCs w:val="20"/>
        </w:rPr>
        <w:t>. However, finally it did split as it</w:t>
      </w:r>
      <w:r w:rsidRPr="00EC1AFD">
        <w:rPr>
          <w:rFonts w:ascii="Candara" w:hAnsi="Candara" w:cstheme="majorBidi"/>
          <w:sz w:val="20"/>
          <w:szCs w:val="20"/>
        </w:rPr>
        <w:t xml:space="preserve"> says </w:t>
      </w:r>
      <w:r w:rsidR="009131C1" w:rsidRPr="00EC1AFD">
        <w:rPr>
          <w:rFonts w:ascii="Candara" w:hAnsi="Candara" w:cstheme="majorBidi"/>
          <w:sz w:val="20"/>
          <w:szCs w:val="20"/>
          <w:rtl/>
        </w:rPr>
        <w:t xml:space="preserve">ויגער </w:t>
      </w:r>
      <w:r w:rsidR="0071582D" w:rsidRPr="00EC1AFD">
        <w:rPr>
          <w:rFonts w:ascii="Candara" w:hAnsi="Candara" w:cstheme="majorBidi"/>
          <w:sz w:val="20"/>
          <w:szCs w:val="20"/>
          <w:rtl/>
        </w:rPr>
        <w:t>בים סוף</w:t>
      </w:r>
      <w:r w:rsidRPr="00EC1AFD">
        <w:rPr>
          <w:rFonts w:ascii="Candara" w:hAnsi="Candara" w:cstheme="majorBidi"/>
          <w:sz w:val="20"/>
          <w:szCs w:val="20"/>
          <w:rtl/>
        </w:rPr>
        <w:t xml:space="preserve"> ויחרב</w:t>
      </w:r>
      <w:r w:rsidRPr="00EC1AFD">
        <w:rPr>
          <w:rFonts w:ascii="Candara" w:hAnsi="Candara" w:cstheme="majorBidi"/>
          <w:sz w:val="20"/>
          <w:szCs w:val="20"/>
        </w:rPr>
        <w:t>.</w:t>
      </w:r>
      <w:r w:rsidR="009131C1" w:rsidRPr="00EC1AFD">
        <w:rPr>
          <w:rStyle w:val="FootnoteReference"/>
          <w:rFonts w:ascii="Candara" w:hAnsi="Candara" w:cstheme="majorBidi"/>
          <w:sz w:val="20"/>
          <w:szCs w:val="20"/>
        </w:rPr>
        <w:footnoteReference w:id="35"/>
      </w:r>
      <w:r w:rsidRPr="00EC1AFD">
        <w:rPr>
          <w:rFonts w:ascii="Candara" w:hAnsi="Candara" w:cstheme="majorBidi"/>
          <w:sz w:val="20"/>
          <w:szCs w:val="20"/>
        </w:rPr>
        <w:t xml:space="preserve"> We see again the idea of the 3</w:t>
      </w:r>
      <w:r w:rsidRPr="00EC1AFD">
        <w:rPr>
          <w:rFonts w:ascii="Candara" w:hAnsi="Candara" w:cstheme="majorBidi"/>
          <w:sz w:val="20"/>
          <w:szCs w:val="20"/>
          <w:vertAlign w:val="superscript"/>
        </w:rPr>
        <w:t>rd</w:t>
      </w:r>
      <w:r w:rsidRPr="00EC1AFD">
        <w:rPr>
          <w:rFonts w:ascii="Candara" w:hAnsi="Candara" w:cstheme="majorBidi"/>
          <w:sz w:val="20"/>
          <w:szCs w:val="20"/>
        </w:rPr>
        <w:t xml:space="preserve"> and 6</w:t>
      </w:r>
      <w:r w:rsidRPr="00EC1AFD">
        <w:rPr>
          <w:rFonts w:ascii="Candara" w:hAnsi="Candara" w:cstheme="majorBidi"/>
          <w:sz w:val="20"/>
          <w:szCs w:val="20"/>
          <w:vertAlign w:val="superscript"/>
        </w:rPr>
        <w:t>th</w:t>
      </w:r>
      <w:r w:rsidR="00695AF9" w:rsidRPr="00EC1AFD">
        <w:rPr>
          <w:rFonts w:ascii="Candara" w:hAnsi="Candara" w:cstheme="majorBidi"/>
          <w:sz w:val="20"/>
          <w:szCs w:val="20"/>
        </w:rPr>
        <w:t xml:space="preserve"> unifying</w:t>
      </w:r>
      <w:r w:rsidRPr="00EC1AFD">
        <w:rPr>
          <w:rFonts w:ascii="Candara" w:hAnsi="Candara" w:cstheme="majorBidi"/>
          <w:sz w:val="20"/>
          <w:szCs w:val="20"/>
        </w:rPr>
        <w:t xml:space="preserve"> since the sea was on the 3</w:t>
      </w:r>
      <w:r w:rsidRPr="00EC1AFD">
        <w:rPr>
          <w:rFonts w:ascii="Candara" w:hAnsi="Candara" w:cstheme="majorBidi"/>
          <w:sz w:val="20"/>
          <w:szCs w:val="20"/>
          <w:vertAlign w:val="superscript"/>
        </w:rPr>
        <w:t>rd</w:t>
      </w:r>
      <w:r w:rsidRPr="00EC1AFD">
        <w:rPr>
          <w:rFonts w:ascii="Candara" w:hAnsi="Candara" w:cstheme="majorBidi"/>
          <w:sz w:val="20"/>
          <w:szCs w:val="20"/>
        </w:rPr>
        <w:t xml:space="preserve"> day and Moshe (man) on the 6</w:t>
      </w:r>
      <w:r w:rsidRPr="00EC1AFD">
        <w:rPr>
          <w:rFonts w:ascii="Candara" w:hAnsi="Candara" w:cstheme="majorBidi"/>
          <w:sz w:val="20"/>
          <w:szCs w:val="20"/>
          <w:vertAlign w:val="superscript"/>
        </w:rPr>
        <w:t>th</w:t>
      </w:r>
      <w:r w:rsidRPr="00EC1AFD">
        <w:rPr>
          <w:rFonts w:ascii="Candara" w:hAnsi="Candara" w:cstheme="majorBidi"/>
          <w:sz w:val="20"/>
          <w:szCs w:val="20"/>
        </w:rPr>
        <w:t xml:space="preserve"> day. </w:t>
      </w:r>
    </w:p>
    <w:p w:rsidR="00B91E81" w:rsidRPr="00EC1AFD" w:rsidRDefault="00B91E81" w:rsidP="00B91E81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</w:p>
    <w:p w:rsidR="0071582D" w:rsidRPr="00EC1AFD" w:rsidRDefault="00B91E81" w:rsidP="00A95A24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EC1AFD">
        <w:rPr>
          <w:rFonts w:ascii="Candara" w:hAnsi="Candara" w:cstheme="majorBidi"/>
          <w:sz w:val="20"/>
          <w:szCs w:val="20"/>
        </w:rPr>
        <w:t>Jealousy came to the world because of the moon as Rashi</w:t>
      </w:r>
      <w:r w:rsidR="0071582D" w:rsidRPr="00EC1AFD">
        <w:rPr>
          <w:rStyle w:val="FootnoteReference"/>
          <w:rFonts w:ascii="Candara" w:hAnsi="Candara" w:cstheme="majorBidi"/>
          <w:sz w:val="20"/>
          <w:szCs w:val="20"/>
        </w:rPr>
        <w:footnoteReference w:id="36"/>
      </w:r>
      <w:r w:rsidR="00C473BB" w:rsidRPr="00EC1AFD">
        <w:rPr>
          <w:rFonts w:ascii="Candara" w:hAnsi="Candara" w:cstheme="majorBidi"/>
          <w:sz w:val="20"/>
          <w:szCs w:val="20"/>
        </w:rPr>
        <w:t xml:space="preserve"> tells us</w:t>
      </w:r>
      <w:r w:rsidRPr="00EC1AFD">
        <w:rPr>
          <w:rFonts w:ascii="Candara" w:hAnsi="Candara" w:cstheme="majorBidi"/>
          <w:sz w:val="20"/>
          <w:szCs w:val="20"/>
        </w:rPr>
        <w:t xml:space="preserve"> that the </w:t>
      </w:r>
      <w:r w:rsidR="0071582D" w:rsidRPr="00EC1AFD">
        <w:rPr>
          <w:rFonts w:ascii="Candara" w:hAnsi="Candara" w:cstheme="majorBidi"/>
          <w:sz w:val="20"/>
          <w:szCs w:val="20"/>
        </w:rPr>
        <w:t xml:space="preserve">sun and </w:t>
      </w:r>
      <w:r w:rsidRPr="00EC1AFD">
        <w:rPr>
          <w:rFonts w:ascii="Candara" w:hAnsi="Candara" w:cstheme="majorBidi"/>
          <w:sz w:val="20"/>
          <w:szCs w:val="20"/>
        </w:rPr>
        <w:t xml:space="preserve">moon </w:t>
      </w:r>
      <w:r w:rsidR="0071582D" w:rsidRPr="00EC1AFD">
        <w:rPr>
          <w:rFonts w:ascii="Candara" w:hAnsi="Candara" w:cstheme="majorBidi"/>
          <w:sz w:val="20"/>
          <w:szCs w:val="20"/>
        </w:rPr>
        <w:t>were</w:t>
      </w:r>
      <w:r w:rsidR="00087CF9" w:rsidRPr="00EC1AFD">
        <w:rPr>
          <w:rFonts w:ascii="Candara" w:hAnsi="Candara" w:cstheme="majorBidi"/>
          <w:sz w:val="20"/>
          <w:szCs w:val="20"/>
        </w:rPr>
        <w:t xml:space="preserve"> originally</w:t>
      </w:r>
      <w:r w:rsidR="0071582D" w:rsidRPr="00EC1AFD">
        <w:rPr>
          <w:rFonts w:ascii="Candara" w:hAnsi="Candara" w:cstheme="majorBidi"/>
          <w:sz w:val="20"/>
          <w:szCs w:val="20"/>
        </w:rPr>
        <w:t xml:space="preserve"> created the same size</w:t>
      </w:r>
      <w:r w:rsidRPr="00EC1AFD">
        <w:rPr>
          <w:rFonts w:ascii="Candara" w:hAnsi="Candara" w:cstheme="majorBidi"/>
          <w:sz w:val="20"/>
          <w:szCs w:val="20"/>
        </w:rPr>
        <w:t xml:space="preserve">. </w:t>
      </w:r>
      <w:r w:rsidR="0071582D" w:rsidRPr="00EC1AFD">
        <w:rPr>
          <w:rFonts w:ascii="Candara" w:hAnsi="Candara" w:cstheme="majorBidi"/>
          <w:sz w:val="20"/>
          <w:szCs w:val="20"/>
        </w:rPr>
        <w:t xml:space="preserve">Observing various </w:t>
      </w:r>
      <w:r w:rsidRPr="00EC1AFD">
        <w:rPr>
          <w:rFonts w:ascii="Candara" w:hAnsi="Candara" w:cstheme="majorBidi"/>
          <w:sz w:val="20"/>
          <w:szCs w:val="20"/>
        </w:rPr>
        <w:t xml:space="preserve">sins </w:t>
      </w:r>
      <w:r w:rsidR="0071582D" w:rsidRPr="00EC1AFD">
        <w:rPr>
          <w:rFonts w:ascii="Candara" w:hAnsi="Candara" w:cstheme="majorBidi"/>
          <w:sz w:val="20"/>
          <w:szCs w:val="20"/>
        </w:rPr>
        <w:t xml:space="preserve">we notice it </w:t>
      </w:r>
      <w:r w:rsidRPr="00EC1AFD">
        <w:rPr>
          <w:rFonts w:ascii="Candara" w:hAnsi="Candara" w:cstheme="majorBidi"/>
          <w:sz w:val="20"/>
          <w:szCs w:val="20"/>
        </w:rPr>
        <w:t>contain</w:t>
      </w:r>
      <w:r w:rsidR="0071582D" w:rsidRPr="00EC1AFD">
        <w:rPr>
          <w:rFonts w:ascii="Candara" w:hAnsi="Candara" w:cstheme="majorBidi"/>
          <w:sz w:val="20"/>
          <w:szCs w:val="20"/>
        </w:rPr>
        <w:t>s</w:t>
      </w:r>
      <w:r w:rsidRPr="00EC1AFD">
        <w:rPr>
          <w:rFonts w:ascii="Candara" w:hAnsi="Candara" w:cstheme="majorBidi"/>
          <w:sz w:val="20"/>
          <w:szCs w:val="20"/>
        </w:rPr>
        <w:t xml:space="preserve"> jealousy. Some examples of this are the </w:t>
      </w:r>
      <w:r w:rsidR="00A95A24">
        <w:rPr>
          <w:rFonts w:ascii="Candara" w:hAnsi="Candara" w:cstheme="majorBidi" w:hint="cs"/>
          <w:sz w:val="20"/>
          <w:szCs w:val="20"/>
          <w:rtl/>
        </w:rPr>
        <w:t>נחש</w:t>
      </w:r>
      <w:r w:rsidRPr="00EC1AFD">
        <w:rPr>
          <w:rFonts w:ascii="Candara" w:hAnsi="Candara" w:cstheme="majorBidi"/>
          <w:sz w:val="20"/>
          <w:szCs w:val="20"/>
        </w:rPr>
        <w:t>who was j</w:t>
      </w:r>
      <w:r w:rsidR="00087CF9" w:rsidRPr="00EC1AFD">
        <w:rPr>
          <w:rFonts w:ascii="Candara" w:hAnsi="Candara" w:cstheme="majorBidi"/>
          <w:sz w:val="20"/>
          <w:szCs w:val="20"/>
        </w:rPr>
        <w:t xml:space="preserve">ealous of Adam and Chavah, </w:t>
      </w:r>
      <w:r w:rsidR="00087CF9" w:rsidRPr="00EC1AFD">
        <w:rPr>
          <w:rFonts w:ascii="Candara" w:hAnsi="Candara" w:cstheme="majorBidi"/>
          <w:sz w:val="20"/>
          <w:szCs w:val="20"/>
          <w:rtl/>
        </w:rPr>
        <w:t>קין</w:t>
      </w:r>
      <w:r w:rsidRPr="00EC1AFD">
        <w:rPr>
          <w:rFonts w:ascii="Candara" w:hAnsi="Candara" w:cstheme="majorBidi"/>
          <w:sz w:val="20"/>
          <w:szCs w:val="20"/>
        </w:rPr>
        <w:t xml:space="preserve"> which is rooted in </w:t>
      </w:r>
      <w:r w:rsidRPr="00EC1AFD">
        <w:rPr>
          <w:rFonts w:ascii="Candara" w:hAnsi="Candara" w:cstheme="majorBidi"/>
          <w:sz w:val="20"/>
          <w:szCs w:val="20"/>
          <w:rtl/>
        </w:rPr>
        <w:t>קנאה</w:t>
      </w:r>
      <w:r w:rsidR="0071582D" w:rsidRPr="00EC1AFD">
        <w:rPr>
          <w:rFonts w:ascii="Candara" w:hAnsi="Candara" w:cstheme="majorBidi"/>
          <w:sz w:val="20"/>
          <w:szCs w:val="20"/>
        </w:rPr>
        <w:t xml:space="preserve"> kills H</w:t>
      </w:r>
      <w:r w:rsidRPr="00EC1AFD">
        <w:rPr>
          <w:rFonts w:ascii="Candara" w:hAnsi="Candara" w:cstheme="majorBidi"/>
          <w:sz w:val="20"/>
          <w:szCs w:val="20"/>
        </w:rPr>
        <w:t>evel, Korach, Yeravam Ben Nivat, Rechavam</w:t>
      </w:r>
      <w:r w:rsidR="0071582D" w:rsidRPr="00EC1AFD">
        <w:rPr>
          <w:rFonts w:ascii="Candara" w:hAnsi="Candara" w:cstheme="majorBidi"/>
          <w:sz w:val="20"/>
          <w:szCs w:val="20"/>
        </w:rPr>
        <w:t xml:space="preserve"> and so on. The trait of j</w:t>
      </w:r>
      <w:r w:rsidR="00B66E17" w:rsidRPr="00EC1AFD">
        <w:rPr>
          <w:rFonts w:ascii="Candara" w:hAnsi="Candara" w:cstheme="majorBidi"/>
          <w:sz w:val="20"/>
          <w:szCs w:val="20"/>
        </w:rPr>
        <w:t>ealousy and</w:t>
      </w:r>
      <w:r w:rsidR="0071582D" w:rsidRPr="00EC1AFD">
        <w:rPr>
          <w:rFonts w:ascii="Candara" w:hAnsi="Candara" w:cstheme="majorBidi"/>
          <w:sz w:val="20"/>
          <w:szCs w:val="20"/>
        </w:rPr>
        <w:t xml:space="preserve"> hatred </w:t>
      </w:r>
      <w:r w:rsidR="00576DFF" w:rsidRPr="00EC1AFD">
        <w:rPr>
          <w:rFonts w:ascii="Candara" w:hAnsi="Candara" w:cstheme="majorBidi"/>
          <w:sz w:val="20"/>
          <w:szCs w:val="20"/>
        </w:rPr>
        <w:t>are related</w:t>
      </w:r>
      <w:r w:rsidR="0071582D" w:rsidRPr="00EC1AFD">
        <w:rPr>
          <w:rFonts w:ascii="Candara" w:hAnsi="Candara" w:cstheme="majorBidi"/>
          <w:sz w:val="20"/>
          <w:szCs w:val="20"/>
        </w:rPr>
        <w:t>as is expressed</w:t>
      </w:r>
      <w:r w:rsidRPr="00EC1AFD">
        <w:rPr>
          <w:rFonts w:ascii="Candara" w:hAnsi="Candara" w:cstheme="majorBidi"/>
          <w:sz w:val="20"/>
          <w:szCs w:val="20"/>
        </w:rPr>
        <w:t xml:space="preserve"> in t</w:t>
      </w:r>
      <w:r w:rsidR="0071582D" w:rsidRPr="00EC1AFD">
        <w:rPr>
          <w:rFonts w:ascii="Candara" w:hAnsi="Candara" w:cstheme="majorBidi"/>
          <w:sz w:val="20"/>
          <w:szCs w:val="20"/>
        </w:rPr>
        <w:t>he episode with Yosef and his brothers-</w:t>
      </w:r>
      <w:r w:rsidRPr="00EC1AFD">
        <w:rPr>
          <w:rFonts w:ascii="Candara" w:hAnsi="Candara" w:cstheme="majorBidi"/>
          <w:sz w:val="20"/>
          <w:szCs w:val="20"/>
          <w:rtl/>
        </w:rPr>
        <w:t>ויקנאו בו אחיו</w:t>
      </w:r>
      <w:r w:rsidR="00087CF9" w:rsidRPr="00EC1AFD">
        <w:rPr>
          <w:rFonts w:ascii="Candara" w:hAnsi="Candara" w:cstheme="majorBidi"/>
          <w:sz w:val="20"/>
          <w:szCs w:val="20"/>
        </w:rPr>
        <w:t xml:space="preserve"> and </w:t>
      </w:r>
      <w:r w:rsidRPr="00EC1AFD">
        <w:rPr>
          <w:rFonts w:ascii="Candara" w:hAnsi="Candara" w:cstheme="majorBidi"/>
          <w:sz w:val="20"/>
          <w:szCs w:val="20"/>
          <w:rtl/>
        </w:rPr>
        <w:t>וישנאו אותו</w:t>
      </w:r>
      <w:r w:rsidR="00087CF9" w:rsidRPr="00EC1AFD">
        <w:rPr>
          <w:rFonts w:ascii="Candara" w:hAnsi="Candara" w:cstheme="majorBidi"/>
          <w:sz w:val="20"/>
          <w:szCs w:val="20"/>
        </w:rPr>
        <w:t>.</w:t>
      </w:r>
      <w:r w:rsidR="00087CF9" w:rsidRPr="00EC1AFD">
        <w:rPr>
          <w:rStyle w:val="FootnoteReference"/>
          <w:rFonts w:ascii="Candara" w:hAnsi="Candara" w:cstheme="majorBidi"/>
          <w:sz w:val="20"/>
          <w:szCs w:val="20"/>
        </w:rPr>
        <w:footnoteReference w:id="37"/>
      </w:r>
    </w:p>
    <w:p w:rsidR="0071582D" w:rsidRPr="00EC1AFD" w:rsidRDefault="0071582D" w:rsidP="0071582D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</w:p>
    <w:p w:rsidR="00A95A24" w:rsidRDefault="00B91E81" w:rsidP="003F7EAC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EC1AFD">
        <w:rPr>
          <w:rFonts w:ascii="Candara" w:hAnsi="Candara" w:cstheme="majorBidi"/>
          <w:sz w:val="20"/>
          <w:szCs w:val="20"/>
        </w:rPr>
        <w:t>We are taught that there is</w:t>
      </w:r>
      <w:r w:rsidR="0071582D" w:rsidRPr="00EC1AFD">
        <w:rPr>
          <w:rFonts w:ascii="Candara" w:hAnsi="Candara" w:cstheme="majorBidi"/>
          <w:sz w:val="20"/>
          <w:szCs w:val="20"/>
        </w:rPr>
        <w:t xml:space="preserve"> no</w:t>
      </w:r>
      <w:r w:rsidRPr="00EC1AFD">
        <w:rPr>
          <w:rFonts w:ascii="Candara" w:hAnsi="Candara" w:cstheme="majorBidi"/>
          <w:sz w:val="20"/>
          <w:szCs w:val="20"/>
        </w:rPr>
        <w:t>BeisHamikdash because of SinasChinam.</w:t>
      </w:r>
      <w:r w:rsidR="00B66E17" w:rsidRPr="00EC1AFD">
        <w:rPr>
          <w:rStyle w:val="FootnoteReference"/>
          <w:rFonts w:ascii="Candara" w:hAnsi="Candara" w:cstheme="majorBidi"/>
          <w:sz w:val="20"/>
          <w:szCs w:val="20"/>
        </w:rPr>
        <w:footnoteReference w:id="38"/>
      </w:r>
      <w:r w:rsidR="0071582D" w:rsidRPr="00EC1AFD">
        <w:rPr>
          <w:rFonts w:ascii="Candara" w:hAnsi="Candara" w:cstheme="majorBidi"/>
          <w:sz w:val="20"/>
          <w:szCs w:val="20"/>
        </w:rPr>
        <w:t>Nevertheless</w:t>
      </w:r>
      <w:r w:rsidRPr="00EC1AFD">
        <w:rPr>
          <w:rFonts w:ascii="Candara" w:hAnsi="Candara" w:cstheme="majorBidi"/>
          <w:sz w:val="20"/>
          <w:szCs w:val="20"/>
        </w:rPr>
        <w:t>, in the days of the future Beis</w:t>
      </w:r>
      <w:r w:rsidR="00AC04DC" w:rsidRPr="00EC1AFD">
        <w:rPr>
          <w:rFonts w:ascii="Candara" w:hAnsi="Candara" w:cstheme="majorBidi"/>
          <w:sz w:val="20"/>
          <w:szCs w:val="20"/>
        </w:rPr>
        <w:t>Hamikdash there will be no jealousy</w:t>
      </w:r>
      <w:r w:rsidRPr="00EC1AFD">
        <w:rPr>
          <w:rFonts w:ascii="Candara" w:hAnsi="Candara" w:cstheme="majorBidi"/>
          <w:sz w:val="20"/>
          <w:szCs w:val="20"/>
        </w:rPr>
        <w:t xml:space="preserve"> as it says</w:t>
      </w:r>
      <w:r w:rsidRPr="00EC1AFD">
        <w:rPr>
          <w:rStyle w:val="FootnoteReference"/>
          <w:rFonts w:ascii="Candara" w:hAnsi="Candara" w:cstheme="majorBidi"/>
          <w:sz w:val="20"/>
          <w:szCs w:val="20"/>
        </w:rPr>
        <w:footnoteReference w:id="39"/>
      </w:r>
      <w:r w:rsidRPr="00EC1AFD">
        <w:rPr>
          <w:rFonts w:ascii="Candara" w:hAnsi="Candara" w:cstheme="majorBidi"/>
          <w:sz w:val="20"/>
          <w:szCs w:val="20"/>
          <w:rtl/>
        </w:rPr>
        <w:t>אפרים לא יקנא את יהודה</w:t>
      </w:r>
      <w:r w:rsidRPr="00EC1AFD">
        <w:rPr>
          <w:rFonts w:ascii="Candara" w:hAnsi="Candara" w:cstheme="majorBidi"/>
          <w:sz w:val="20"/>
          <w:szCs w:val="20"/>
        </w:rPr>
        <w:t>.</w:t>
      </w:r>
      <w:r w:rsidR="0071582D" w:rsidRPr="00EC1AFD">
        <w:rPr>
          <w:rFonts w:ascii="Candara" w:hAnsi="Candara" w:cstheme="majorBidi"/>
          <w:sz w:val="20"/>
          <w:szCs w:val="20"/>
        </w:rPr>
        <w:t xml:space="preserve"> It will be </w:t>
      </w:r>
      <w:r w:rsidR="00D43AD5" w:rsidRPr="00EC1AFD">
        <w:rPr>
          <w:rFonts w:ascii="Candara" w:hAnsi="Candara" w:cstheme="majorBidi"/>
          <w:sz w:val="20"/>
          <w:szCs w:val="20"/>
          <w:rtl/>
        </w:rPr>
        <w:t>אור הלבנה כאור החמה</w:t>
      </w:r>
      <w:r w:rsidR="00D43AD5" w:rsidRPr="00EC1AFD">
        <w:rPr>
          <w:rFonts w:ascii="Candara" w:hAnsi="Candara" w:cstheme="majorBidi"/>
          <w:sz w:val="20"/>
          <w:szCs w:val="20"/>
        </w:rPr>
        <w:t xml:space="preserve"> as we say in Kiddush Levana</w:t>
      </w:r>
      <w:r w:rsidR="0071582D" w:rsidRPr="00EC1AFD">
        <w:rPr>
          <w:rFonts w:ascii="Candara" w:hAnsi="Candara" w:cstheme="majorBidi"/>
          <w:sz w:val="20"/>
          <w:szCs w:val="20"/>
        </w:rPr>
        <w:t>. W</w:t>
      </w:r>
      <w:r w:rsidRPr="00EC1AFD">
        <w:rPr>
          <w:rFonts w:ascii="Candara" w:hAnsi="Candara" w:cstheme="majorBidi"/>
          <w:sz w:val="20"/>
          <w:szCs w:val="20"/>
        </w:rPr>
        <w:t xml:space="preserve">e </w:t>
      </w:r>
      <w:r w:rsidR="0011749A" w:rsidRPr="00EC1AFD">
        <w:rPr>
          <w:rFonts w:ascii="Candara" w:hAnsi="Candara" w:cstheme="majorBidi"/>
          <w:sz w:val="20"/>
          <w:szCs w:val="20"/>
        </w:rPr>
        <w:t xml:space="preserve">also </w:t>
      </w:r>
      <w:r w:rsidRPr="00EC1AFD">
        <w:rPr>
          <w:rFonts w:ascii="Candara" w:hAnsi="Candara" w:cstheme="majorBidi"/>
          <w:sz w:val="20"/>
          <w:szCs w:val="20"/>
        </w:rPr>
        <w:t>say</w:t>
      </w:r>
      <w:r w:rsidR="00D43AD5" w:rsidRPr="00EC1AFD">
        <w:rPr>
          <w:rFonts w:ascii="Candara" w:hAnsi="Candara" w:cstheme="majorBidi"/>
          <w:sz w:val="20"/>
          <w:szCs w:val="20"/>
        </w:rPr>
        <w:t xml:space="preserve"> there</w:t>
      </w:r>
      <w:r w:rsidRPr="00EC1AFD">
        <w:rPr>
          <w:rFonts w:ascii="Candara" w:hAnsi="Candara" w:cstheme="majorBidi"/>
          <w:sz w:val="20"/>
          <w:szCs w:val="20"/>
          <w:rtl/>
        </w:rPr>
        <w:t>דוד מלך ישראל חי וקים</w:t>
      </w:r>
      <w:r w:rsidR="0071582D" w:rsidRPr="00EC1AFD">
        <w:rPr>
          <w:rFonts w:ascii="Candara" w:hAnsi="Candara" w:cstheme="majorBidi"/>
          <w:sz w:val="20"/>
          <w:szCs w:val="20"/>
        </w:rPr>
        <w:t xml:space="preserve">since it </w:t>
      </w:r>
      <w:r w:rsidRPr="00EC1AFD">
        <w:rPr>
          <w:rFonts w:ascii="Candara" w:hAnsi="Candara" w:cstheme="majorBidi"/>
          <w:sz w:val="20"/>
          <w:szCs w:val="20"/>
        </w:rPr>
        <w:t>is the idea of rebirth</w:t>
      </w:r>
      <w:r w:rsidR="00D43AD5" w:rsidRPr="00EC1AFD">
        <w:rPr>
          <w:rFonts w:ascii="Candara" w:hAnsi="Candara" w:cstheme="majorBidi"/>
          <w:sz w:val="20"/>
          <w:szCs w:val="20"/>
        </w:rPr>
        <w:t>, which will be</w:t>
      </w:r>
      <w:r w:rsidRPr="00EC1AFD">
        <w:rPr>
          <w:rFonts w:ascii="Candara" w:hAnsi="Candara" w:cstheme="majorBidi"/>
          <w:sz w:val="20"/>
          <w:szCs w:val="20"/>
        </w:rPr>
        <w:t xml:space="preserve"> in the time of Moshiach. A leap year bridges the gap of the lunar and solar year. This</w:t>
      </w:r>
      <w:r w:rsidR="0071582D" w:rsidRPr="00EC1AFD">
        <w:rPr>
          <w:rFonts w:ascii="Candara" w:hAnsi="Candara" w:cstheme="majorBidi"/>
          <w:sz w:val="20"/>
          <w:szCs w:val="20"/>
        </w:rPr>
        <w:t xml:space="preserve"> represents the idea of unity. I</w:t>
      </w:r>
      <w:r w:rsidRPr="00EC1AFD">
        <w:rPr>
          <w:rFonts w:ascii="Candara" w:hAnsi="Candara" w:cstheme="majorBidi"/>
          <w:sz w:val="20"/>
          <w:szCs w:val="20"/>
        </w:rPr>
        <w:t>t is now understood why we don’t have double Parshios on a leap year since we get the message of unity from the leap year itself.</w:t>
      </w:r>
      <w:r w:rsidR="00F22FB0" w:rsidRPr="00EC1AFD">
        <w:rPr>
          <w:rFonts w:ascii="Candara" w:hAnsi="Candara" w:cstheme="majorBidi"/>
          <w:sz w:val="20"/>
          <w:szCs w:val="20"/>
        </w:rPr>
        <w:t xml:space="preserve">We should merit to make each day </w:t>
      </w:r>
      <w:r w:rsidR="00AC04DC" w:rsidRPr="00EC1AFD">
        <w:rPr>
          <w:rFonts w:ascii="Candara" w:hAnsi="Candara" w:cstheme="majorBidi"/>
          <w:sz w:val="20"/>
          <w:szCs w:val="20"/>
        </w:rPr>
        <w:t>of Sefira</w:t>
      </w:r>
      <w:r w:rsidR="00F22FB0" w:rsidRPr="00EC1AFD">
        <w:rPr>
          <w:rFonts w:ascii="Candara" w:hAnsi="Candara" w:cstheme="majorBidi"/>
          <w:sz w:val="20"/>
          <w:szCs w:val="20"/>
        </w:rPr>
        <w:t>count and not just count the days</w:t>
      </w:r>
      <w:r w:rsidR="00AC04DC" w:rsidRPr="00EC1AFD">
        <w:rPr>
          <w:rFonts w:ascii="Candara" w:hAnsi="Candara" w:cstheme="majorBidi"/>
          <w:sz w:val="20"/>
          <w:szCs w:val="20"/>
        </w:rPr>
        <w:t>,</w:t>
      </w:r>
      <w:r w:rsidR="00F22FB0" w:rsidRPr="00EC1AFD">
        <w:rPr>
          <w:rFonts w:ascii="Candara" w:hAnsi="Candara" w:cstheme="majorBidi"/>
          <w:sz w:val="20"/>
          <w:szCs w:val="20"/>
        </w:rPr>
        <w:t xml:space="preserve"> ther</w:t>
      </w:r>
      <w:r w:rsidR="00D43AD5" w:rsidRPr="00EC1AFD">
        <w:rPr>
          <w:rFonts w:ascii="Candara" w:hAnsi="Candara" w:cstheme="majorBidi"/>
          <w:sz w:val="20"/>
          <w:szCs w:val="20"/>
        </w:rPr>
        <w:t>e</w:t>
      </w:r>
      <w:r w:rsidR="00F22FB0" w:rsidRPr="00EC1AFD">
        <w:rPr>
          <w:rFonts w:ascii="Candara" w:hAnsi="Candara" w:cstheme="majorBidi"/>
          <w:sz w:val="20"/>
          <w:szCs w:val="20"/>
        </w:rPr>
        <w:t>by increasing unity among us.</w:t>
      </w:r>
    </w:p>
    <w:p w:rsidR="003F7EAC" w:rsidRPr="003F7EAC" w:rsidRDefault="003F7EAC" w:rsidP="003F7EAC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bookmarkStart w:id="0" w:name="_GoBack"/>
      <w:bookmarkEnd w:id="0"/>
    </w:p>
    <w:p w:rsidR="00857DB7" w:rsidRPr="003F7EAC" w:rsidRDefault="00643302" w:rsidP="003F7EAC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F7EAC">
        <w:rPr>
          <w:rFonts w:ascii="Candara" w:hAnsi="Candara" w:cstheme="majorBidi"/>
          <w:sz w:val="16"/>
          <w:szCs w:val="16"/>
        </w:rPr>
        <w:t xml:space="preserve">To receive this on a weekly email, feedback, comments or to support this publication please contact Yehoshua Alt at </w:t>
      </w:r>
      <w:hyperlink r:id="rId7" w:history="1">
        <w:r w:rsidRPr="003F7EAC">
          <w:rPr>
            <w:rStyle w:val="Hyperlink"/>
            <w:rFonts w:ascii="Candara" w:hAnsi="Candara" w:cstheme="majorBidi"/>
            <w:sz w:val="16"/>
            <w:szCs w:val="16"/>
          </w:rPr>
          <w:t>parshadt28@gmail.com</w:t>
        </w:r>
      </w:hyperlink>
    </w:p>
    <w:p w:rsidR="00857DB7" w:rsidRPr="00EC1AFD" w:rsidRDefault="00857DB7" w:rsidP="00CC5605">
      <w:pPr>
        <w:pStyle w:val="NoSpacing"/>
        <w:jc w:val="both"/>
        <w:rPr>
          <w:rFonts w:ascii="Candara" w:hAnsi="Candara" w:cstheme="majorBidi"/>
          <w:sz w:val="20"/>
          <w:szCs w:val="20"/>
        </w:rPr>
      </w:pPr>
    </w:p>
    <w:p w:rsidR="00857DB7" w:rsidRPr="00EC1AFD" w:rsidRDefault="00857DB7" w:rsidP="00CC5605">
      <w:pPr>
        <w:pStyle w:val="NoSpacing"/>
        <w:jc w:val="both"/>
        <w:rPr>
          <w:rFonts w:ascii="Candara" w:hAnsi="Candara" w:cstheme="majorBidi"/>
          <w:sz w:val="20"/>
          <w:szCs w:val="20"/>
        </w:rPr>
      </w:pPr>
    </w:p>
    <w:p w:rsidR="00857DB7" w:rsidRPr="00EC1AFD" w:rsidRDefault="00857DB7" w:rsidP="00CC5605">
      <w:pPr>
        <w:pStyle w:val="NoSpacing"/>
        <w:jc w:val="both"/>
        <w:rPr>
          <w:rFonts w:ascii="Candara" w:hAnsi="Candara" w:cstheme="majorBidi"/>
          <w:sz w:val="20"/>
          <w:szCs w:val="20"/>
        </w:rPr>
      </w:pPr>
    </w:p>
    <w:p w:rsidR="00857DB7" w:rsidRPr="00EC1AFD" w:rsidRDefault="00857DB7" w:rsidP="00CC5605">
      <w:pPr>
        <w:pStyle w:val="NoSpacing"/>
        <w:jc w:val="both"/>
        <w:rPr>
          <w:rFonts w:ascii="Candara" w:hAnsi="Candara" w:cstheme="majorBidi"/>
          <w:sz w:val="20"/>
          <w:szCs w:val="20"/>
        </w:rPr>
      </w:pPr>
    </w:p>
    <w:p w:rsidR="00857DB7" w:rsidRPr="00EC1AFD" w:rsidRDefault="00857DB7" w:rsidP="00CC5605">
      <w:pPr>
        <w:pStyle w:val="NoSpacing"/>
        <w:jc w:val="both"/>
        <w:rPr>
          <w:rFonts w:ascii="Candara" w:hAnsi="Candara" w:cstheme="majorBidi"/>
          <w:sz w:val="20"/>
          <w:szCs w:val="20"/>
        </w:rPr>
      </w:pPr>
    </w:p>
    <w:sectPr w:rsidR="00857DB7" w:rsidRPr="00EC1AFD" w:rsidSect="00416F06">
      <w:pgSz w:w="11907" w:h="16839" w:code="9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41E" w:rsidRDefault="005E041E" w:rsidP="00D33E5C">
      <w:pPr>
        <w:spacing w:after="0" w:line="240" w:lineRule="auto"/>
      </w:pPr>
      <w:r>
        <w:separator/>
      </w:r>
    </w:p>
  </w:endnote>
  <w:endnote w:type="continuationSeparator" w:id="1">
    <w:p w:rsidR="005E041E" w:rsidRDefault="005E041E" w:rsidP="00D3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41E" w:rsidRDefault="005E041E" w:rsidP="00D33E5C">
      <w:pPr>
        <w:spacing w:after="0" w:line="240" w:lineRule="auto"/>
      </w:pPr>
      <w:r>
        <w:separator/>
      </w:r>
    </w:p>
  </w:footnote>
  <w:footnote w:type="continuationSeparator" w:id="1">
    <w:p w:rsidR="005E041E" w:rsidRDefault="005E041E" w:rsidP="00D33E5C">
      <w:pPr>
        <w:spacing w:after="0" w:line="240" w:lineRule="auto"/>
      </w:pPr>
      <w:r>
        <w:continuationSeparator/>
      </w:r>
    </w:p>
  </w:footnote>
  <w:footnote w:id="2">
    <w:p w:rsidR="00AA7048" w:rsidRPr="003E6104" w:rsidRDefault="00AA7048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="00EE02B6" w:rsidRPr="003E6104">
        <w:rPr>
          <w:rFonts w:ascii="Candara" w:hAnsi="Candara" w:cstheme="majorBidi"/>
          <w:sz w:val="16"/>
          <w:szCs w:val="16"/>
        </w:rPr>
        <w:t xml:space="preserve">Kedoshim 19:18, Rashi. </w:t>
      </w:r>
      <w:r w:rsidR="00C73EE4" w:rsidRPr="003E6104">
        <w:rPr>
          <w:rFonts w:ascii="Candara" w:hAnsi="Candara" w:cstheme="majorBidi"/>
          <w:sz w:val="16"/>
          <w:szCs w:val="16"/>
        </w:rPr>
        <w:t>The ChasamSofer asks that R’</w:t>
      </w:r>
      <w:r w:rsidR="006943C4" w:rsidRPr="003E6104">
        <w:rPr>
          <w:rFonts w:ascii="Candara" w:hAnsi="Candara" w:cstheme="majorBidi"/>
          <w:sz w:val="16"/>
          <w:szCs w:val="16"/>
        </w:rPr>
        <w:t>Akiva (Baba Metzia</w:t>
      </w:r>
      <w:r w:rsidRPr="003E6104">
        <w:rPr>
          <w:rFonts w:ascii="Candara" w:hAnsi="Candara" w:cstheme="majorBidi"/>
          <w:sz w:val="16"/>
          <w:szCs w:val="16"/>
        </w:rPr>
        <w:t xml:space="preserve"> 62a</w:t>
      </w:r>
      <w:r w:rsidR="006943C4" w:rsidRPr="003E6104">
        <w:rPr>
          <w:rFonts w:ascii="Candara" w:hAnsi="Candara" w:cstheme="majorBidi"/>
          <w:sz w:val="16"/>
          <w:szCs w:val="16"/>
        </w:rPr>
        <w:t>) tells us</w:t>
      </w:r>
      <w:r w:rsidR="006943C4" w:rsidRPr="003E6104">
        <w:rPr>
          <w:rFonts w:ascii="Candara" w:hAnsi="Candara" w:cstheme="majorBidi"/>
          <w:sz w:val="16"/>
          <w:szCs w:val="16"/>
          <w:rtl/>
        </w:rPr>
        <w:t>לחיי חברך חייך קודמין</w:t>
      </w:r>
      <w:r w:rsidRPr="003E6104">
        <w:rPr>
          <w:rFonts w:ascii="Candara" w:hAnsi="Candara" w:cstheme="majorBidi"/>
          <w:sz w:val="16"/>
          <w:szCs w:val="16"/>
        </w:rPr>
        <w:t xml:space="preserve"> so how can </w:t>
      </w:r>
      <w:r w:rsidR="006943C4" w:rsidRPr="003E6104">
        <w:rPr>
          <w:rFonts w:ascii="Candara" w:hAnsi="Candara" w:cstheme="majorBidi"/>
          <w:sz w:val="16"/>
          <w:szCs w:val="16"/>
        </w:rPr>
        <w:t xml:space="preserve">we fulfill </w:t>
      </w:r>
      <w:r w:rsidR="006943C4" w:rsidRPr="003E6104">
        <w:rPr>
          <w:rFonts w:ascii="Candara" w:hAnsi="Candara" w:cstheme="majorBidi"/>
          <w:sz w:val="16"/>
          <w:szCs w:val="16"/>
          <w:rtl/>
        </w:rPr>
        <w:t>ואהבת לרעך כמוך</w:t>
      </w:r>
      <w:r w:rsidRPr="003E6104">
        <w:rPr>
          <w:rFonts w:ascii="Candara" w:hAnsi="Candara" w:cstheme="majorBidi"/>
          <w:sz w:val="16"/>
          <w:szCs w:val="16"/>
        </w:rPr>
        <w:t xml:space="preserve">? </w:t>
      </w:r>
      <w:r w:rsidR="006943C4" w:rsidRPr="003E6104">
        <w:rPr>
          <w:rFonts w:ascii="Candara" w:hAnsi="Candara" w:cstheme="majorBidi"/>
          <w:sz w:val="16"/>
          <w:szCs w:val="16"/>
          <w:rtl/>
        </w:rPr>
        <w:t>כמוך</w:t>
      </w:r>
      <w:r w:rsidRPr="003E6104">
        <w:rPr>
          <w:rFonts w:ascii="Candara" w:hAnsi="Candara" w:cstheme="majorBidi"/>
          <w:sz w:val="16"/>
          <w:szCs w:val="16"/>
        </w:rPr>
        <w:t xml:space="preserve"> isa </w:t>
      </w:r>
      <w:r w:rsidR="006943C4" w:rsidRPr="003E6104">
        <w:rPr>
          <w:rFonts w:ascii="Candara" w:hAnsi="Candara" w:cstheme="majorBidi"/>
          <w:sz w:val="16"/>
          <w:szCs w:val="16"/>
        </w:rPr>
        <w:t>great rule in a LimudH</w:t>
      </w:r>
      <w:r w:rsidRPr="003E6104">
        <w:rPr>
          <w:rFonts w:ascii="Candara" w:hAnsi="Candara" w:cstheme="majorBidi"/>
          <w:sz w:val="16"/>
          <w:szCs w:val="16"/>
        </w:rPr>
        <w:t>atora</w:t>
      </w:r>
      <w:r w:rsidR="006943C4" w:rsidRPr="003E6104">
        <w:rPr>
          <w:rFonts w:ascii="Candara" w:hAnsi="Candara" w:cstheme="majorBidi"/>
          <w:sz w:val="16"/>
          <w:szCs w:val="16"/>
        </w:rPr>
        <w:t xml:space="preserve"> in that we should learn with</w:t>
      </w:r>
      <w:r w:rsidR="007567CE" w:rsidRPr="003E6104">
        <w:rPr>
          <w:rFonts w:ascii="Candara" w:hAnsi="Candara" w:cstheme="majorBidi"/>
          <w:sz w:val="16"/>
          <w:szCs w:val="16"/>
        </w:rPr>
        <w:t xml:space="preserve"> others</w:t>
      </w:r>
      <w:r w:rsidR="006943C4" w:rsidRPr="003E6104">
        <w:rPr>
          <w:rFonts w:ascii="Candara" w:hAnsi="Candara" w:cstheme="majorBidi"/>
          <w:sz w:val="16"/>
          <w:szCs w:val="16"/>
        </w:rPr>
        <w:t xml:space="preserve"> even if it will be Me</w:t>
      </w:r>
      <w:r w:rsidRPr="003E6104">
        <w:rPr>
          <w:rFonts w:ascii="Candara" w:hAnsi="Candara" w:cstheme="majorBidi"/>
          <w:sz w:val="16"/>
          <w:szCs w:val="16"/>
        </w:rPr>
        <w:t>vatel</w:t>
      </w:r>
      <w:r w:rsidR="007567CE" w:rsidRPr="003E6104">
        <w:rPr>
          <w:rFonts w:ascii="Candara" w:hAnsi="Candara" w:cstheme="majorBidi"/>
          <w:sz w:val="16"/>
          <w:szCs w:val="16"/>
        </w:rPr>
        <w:t xml:space="preserve">our </w:t>
      </w:r>
      <w:r w:rsidR="006943C4" w:rsidRPr="003E6104">
        <w:rPr>
          <w:rFonts w:ascii="Candara" w:hAnsi="Candara" w:cstheme="majorBidi"/>
          <w:sz w:val="16"/>
          <w:szCs w:val="16"/>
        </w:rPr>
        <w:t>ownT</w:t>
      </w:r>
      <w:r w:rsidRPr="003E6104">
        <w:rPr>
          <w:rFonts w:ascii="Candara" w:hAnsi="Candara" w:cstheme="majorBidi"/>
          <w:sz w:val="16"/>
          <w:szCs w:val="16"/>
        </w:rPr>
        <w:t>ora</w:t>
      </w:r>
      <w:r w:rsidR="006943C4" w:rsidRPr="003E6104">
        <w:rPr>
          <w:rFonts w:ascii="Candara" w:hAnsi="Candara" w:cstheme="majorBidi"/>
          <w:sz w:val="16"/>
          <w:szCs w:val="16"/>
        </w:rPr>
        <w:t>h</w:t>
      </w:r>
      <w:r w:rsidRPr="003E6104">
        <w:rPr>
          <w:rFonts w:ascii="Candara" w:hAnsi="Candara" w:cstheme="majorBidi"/>
          <w:sz w:val="16"/>
          <w:szCs w:val="16"/>
        </w:rPr>
        <w:t>.</w:t>
      </w:r>
      <w:r w:rsidR="007567CE" w:rsidRPr="003E6104">
        <w:rPr>
          <w:rFonts w:ascii="Candara" w:hAnsi="Candara" w:cstheme="majorBidi"/>
          <w:sz w:val="16"/>
          <w:szCs w:val="16"/>
        </w:rPr>
        <w:t xml:space="preserve"> We should love our friends like we love ourselves and his learning should be considered to us as if it was ours.</w:t>
      </w:r>
      <w:r w:rsidR="006943C4" w:rsidRPr="003E6104">
        <w:rPr>
          <w:rFonts w:ascii="Candara" w:hAnsi="Candara" w:cstheme="majorBidi"/>
          <w:sz w:val="16"/>
          <w:szCs w:val="16"/>
          <w:rtl/>
        </w:rPr>
        <w:t>חייך קודמין</w:t>
      </w:r>
      <w:r w:rsidR="006943C4" w:rsidRPr="003E6104">
        <w:rPr>
          <w:rFonts w:ascii="Candara" w:hAnsi="Candara" w:cstheme="majorBidi"/>
          <w:sz w:val="16"/>
          <w:szCs w:val="16"/>
        </w:rPr>
        <w:t xml:space="preserve"> applies to physicality</w:t>
      </w:r>
      <w:r w:rsidRPr="003E6104">
        <w:rPr>
          <w:rFonts w:ascii="Candara" w:hAnsi="Candara" w:cstheme="majorBidi"/>
          <w:sz w:val="16"/>
          <w:szCs w:val="16"/>
        </w:rPr>
        <w:t>.</w:t>
      </w:r>
    </w:p>
  </w:footnote>
  <w:footnote w:id="3">
    <w:p w:rsidR="00B91E81" w:rsidRPr="003E6104" w:rsidRDefault="00B91E81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="007567CE" w:rsidRPr="003E6104">
        <w:rPr>
          <w:rFonts w:ascii="Candara" w:hAnsi="Candara" w:cstheme="majorBidi"/>
          <w:sz w:val="16"/>
          <w:szCs w:val="16"/>
        </w:rPr>
        <w:t xml:space="preserve"> We</w:t>
      </w:r>
      <w:r w:rsidRPr="003E6104">
        <w:rPr>
          <w:rFonts w:ascii="Candara" w:hAnsi="Candara" w:cstheme="majorBidi"/>
          <w:sz w:val="16"/>
          <w:szCs w:val="16"/>
        </w:rPr>
        <w:t xml:space="preserve"> can’t say the reason is</w:t>
      </w:r>
      <w:r w:rsidR="007567CE" w:rsidRPr="003E6104">
        <w:rPr>
          <w:rFonts w:ascii="Candara" w:hAnsi="Candara" w:cstheme="majorBidi"/>
          <w:sz w:val="16"/>
          <w:szCs w:val="16"/>
        </w:rPr>
        <w:t xml:space="preserve"> in order to have enough Parshi</w:t>
      </w:r>
      <w:r w:rsidRPr="003E6104">
        <w:rPr>
          <w:rFonts w:ascii="Candara" w:hAnsi="Candara" w:cstheme="majorBidi"/>
          <w:sz w:val="16"/>
          <w:szCs w:val="16"/>
        </w:rPr>
        <w:t xml:space="preserve">os for the weeks of the year </w:t>
      </w:r>
      <w:r w:rsidR="007567CE" w:rsidRPr="003E6104">
        <w:rPr>
          <w:rFonts w:ascii="Candara" w:hAnsi="Candara" w:cstheme="majorBidi"/>
          <w:sz w:val="16"/>
          <w:szCs w:val="16"/>
        </w:rPr>
        <w:t>since the Torah is</w:t>
      </w:r>
      <w:r w:rsidRPr="003E6104">
        <w:rPr>
          <w:rFonts w:ascii="Candara" w:hAnsi="Candara" w:cstheme="majorBidi"/>
          <w:sz w:val="16"/>
          <w:szCs w:val="16"/>
        </w:rPr>
        <w:t xml:space="preserve"> perfect and exact</w:t>
      </w:r>
      <w:r w:rsidR="007567CE" w:rsidRPr="003E6104">
        <w:rPr>
          <w:rFonts w:ascii="Candara" w:hAnsi="Candara" w:cstheme="majorBidi"/>
          <w:sz w:val="16"/>
          <w:szCs w:val="16"/>
        </w:rPr>
        <w:t>.</w:t>
      </w:r>
    </w:p>
  </w:footnote>
  <w:footnote w:id="4">
    <w:p w:rsidR="00741D72" w:rsidRPr="003E6104" w:rsidRDefault="00741D72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3E6104">
        <w:rPr>
          <w:rFonts w:ascii="Candara" w:hAnsi="Candara" w:cstheme="majorBidi"/>
          <w:sz w:val="16"/>
          <w:szCs w:val="16"/>
        </w:rPr>
        <w:t>Mishlei 2:4</w:t>
      </w:r>
    </w:p>
  </w:footnote>
  <w:footnote w:id="5">
    <w:p w:rsidR="00761E47" w:rsidRPr="003E6104" w:rsidRDefault="00761E47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="006D1D11" w:rsidRPr="003E6104">
        <w:rPr>
          <w:rFonts w:ascii="Candara" w:hAnsi="Candara" w:cstheme="majorBidi"/>
          <w:sz w:val="16"/>
          <w:szCs w:val="16"/>
        </w:rPr>
        <w:t>The Gra (on Mishlei 4:13) - we are here to break r middos.</w:t>
      </w:r>
    </w:p>
  </w:footnote>
  <w:footnote w:id="6">
    <w:p w:rsidR="00D350CD" w:rsidRPr="003E6104" w:rsidRDefault="00D350CD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="00D47F35" w:rsidRPr="003E6104">
        <w:rPr>
          <w:rFonts w:ascii="Candara" w:hAnsi="Candara" w:cstheme="majorBidi"/>
          <w:sz w:val="16"/>
          <w:szCs w:val="16"/>
        </w:rPr>
        <w:t xml:space="preserve"> The 7 weeks are like the </w:t>
      </w:r>
      <w:r w:rsidR="00D47F35" w:rsidRPr="003E6104">
        <w:rPr>
          <w:rFonts w:ascii="Candara" w:hAnsi="Candara" w:cstheme="majorBidi"/>
          <w:sz w:val="16"/>
          <w:szCs w:val="16"/>
          <w:rtl/>
        </w:rPr>
        <w:t>ז' נקיים</w:t>
      </w:r>
      <w:r w:rsidR="00D47F35" w:rsidRPr="003E6104">
        <w:rPr>
          <w:rFonts w:ascii="Candara" w:hAnsi="Candara" w:cstheme="majorBidi"/>
          <w:sz w:val="16"/>
          <w:szCs w:val="16"/>
        </w:rPr>
        <w:t xml:space="preserve"> of a Nida. Then </w:t>
      </w:r>
      <w:r w:rsidR="00A22758" w:rsidRPr="003E6104">
        <w:rPr>
          <w:rFonts w:ascii="Candara" w:hAnsi="Candara" w:cstheme="majorBidi"/>
          <w:sz w:val="16"/>
          <w:szCs w:val="16"/>
        </w:rPr>
        <w:t>we can enter into the Chupa (</w:t>
      </w:r>
      <w:r w:rsidR="00D47F35" w:rsidRPr="003E6104">
        <w:rPr>
          <w:rFonts w:ascii="Candara" w:hAnsi="Candara" w:cstheme="majorBidi"/>
          <w:sz w:val="16"/>
          <w:szCs w:val="16"/>
        </w:rPr>
        <w:t>Shavuos) with Hashem. (OhrHachaim</w:t>
      </w:r>
      <w:r w:rsidR="00A22758" w:rsidRPr="003E6104">
        <w:rPr>
          <w:rFonts w:ascii="Candara" w:hAnsi="Candara" w:cstheme="majorBidi"/>
          <w:sz w:val="16"/>
          <w:szCs w:val="16"/>
        </w:rPr>
        <w:t>, Emor 23:15</w:t>
      </w:r>
      <w:r w:rsidR="007B5FEC" w:rsidRPr="003E6104">
        <w:rPr>
          <w:rFonts w:ascii="Candara" w:hAnsi="Candara" w:cstheme="majorBidi"/>
          <w:sz w:val="16"/>
          <w:szCs w:val="16"/>
        </w:rPr>
        <w:t>, see Siduro Shel Shabbos 7,2,3</w:t>
      </w:r>
      <w:r w:rsidR="00A22758" w:rsidRPr="003E6104">
        <w:rPr>
          <w:rFonts w:ascii="Candara" w:hAnsi="Candara" w:cstheme="majorBidi"/>
          <w:sz w:val="16"/>
          <w:szCs w:val="16"/>
        </w:rPr>
        <w:t>).</w:t>
      </w:r>
    </w:p>
  </w:footnote>
  <w:footnote w:id="7">
    <w:p w:rsidR="00BD067F" w:rsidRPr="003E6104" w:rsidRDefault="00BD067F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3E6104">
        <w:rPr>
          <w:rFonts w:ascii="Candara" w:hAnsi="Candara" w:cstheme="majorBidi"/>
          <w:sz w:val="16"/>
          <w:szCs w:val="16"/>
        </w:rPr>
        <w:t xml:space="preserve"> Zohar, Emor, 97b.</w:t>
      </w:r>
    </w:p>
  </w:footnote>
  <w:footnote w:id="8">
    <w:p w:rsidR="00BA2DEA" w:rsidRPr="003E6104" w:rsidRDefault="00BA2DEA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3E6104">
        <w:rPr>
          <w:rFonts w:ascii="Candara" w:hAnsi="Candara" w:cstheme="majorBidi"/>
          <w:sz w:val="16"/>
          <w:szCs w:val="16"/>
        </w:rPr>
        <w:t>Devarim 18:13</w:t>
      </w:r>
      <w:r w:rsidR="006D1D11" w:rsidRPr="003E6104">
        <w:rPr>
          <w:rFonts w:ascii="Candara" w:hAnsi="Candara" w:cstheme="majorBidi"/>
          <w:sz w:val="16"/>
          <w:szCs w:val="16"/>
        </w:rPr>
        <w:t xml:space="preserve">. Just as when one says </w:t>
      </w:r>
      <w:r w:rsidR="006D1D11" w:rsidRPr="003E6104">
        <w:rPr>
          <w:rFonts w:ascii="Candara" w:hAnsi="Candara" w:cstheme="majorBidi"/>
          <w:sz w:val="16"/>
          <w:szCs w:val="16"/>
          <w:rtl/>
        </w:rPr>
        <w:t>הרי זה עולה</w:t>
      </w:r>
      <w:r w:rsidR="006D1D11" w:rsidRPr="003E6104">
        <w:rPr>
          <w:rFonts w:ascii="Candara" w:hAnsi="Candara" w:cstheme="majorBidi"/>
          <w:sz w:val="16"/>
          <w:szCs w:val="16"/>
        </w:rPr>
        <w:t xml:space="preserve"> it is a KorbonOlah so too by just saying each day’s Sefira</w:t>
      </w:r>
      <w:r w:rsidR="006D1D11" w:rsidRPr="003E6104">
        <w:rPr>
          <w:rFonts w:ascii="Candara" w:hAnsi="Candara" w:cstheme="majorBidi"/>
          <w:sz w:val="16"/>
          <w:szCs w:val="16"/>
          <w:rtl/>
        </w:rPr>
        <w:t>היום יום ...לעומר</w:t>
      </w:r>
      <w:r w:rsidR="006D1D11" w:rsidRPr="003E6104">
        <w:rPr>
          <w:rFonts w:ascii="Candara" w:hAnsi="Candara" w:cstheme="majorBidi"/>
          <w:sz w:val="16"/>
          <w:szCs w:val="16"/>
        </w:rPr>
        <w:t xml:space="preserve"> it sanctifies the day (SichosBiavodas Hashem, pg 154).</w:t>
      </w:r>
    </w:p>
  </w:footnote>
  <w:footnote w:id="9">
    <w:p w:rsidR="00F22FB0" w:rsidRPr="003E6104" w:rsidRDefault="00F22FB0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3E6104">
        <w:rPr>
          <w:rFonts w:ascii="Candara" w:hAnsi="Candara" w:cstheme="majorBidi"/>
          <w:sz w:val="16"/>
          <w:szCs w:val="16"/>
        </w:rPr>
        <w:t>PirkeiAvos 3:1</w:t>
      </w:r>
    </w:p>
  </w:footnote>
  <w:footnote w:id="10">
    <w:p w:rsidR="00D350CD" w:rsidRPr="003E6104" w:rsidRDefault="00D350CD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3E6104">
        <w:rPr>
          <w:rFonts w:ascii="Candara" w:hAnsi="Candara" w:cstheme="majorBidi"/>
          <w:sz w:val="16"/>
          <w:szCs w:val="16"/>
        </w:rPr>
        <w:t xml:space="preserve"> As in Shemos 7:26</w:t>
      </w:r>
    </w:p>
  </w:footnote>
  <w:footnote w:id="11">
    <w:p w:rsidR="00B8779C" w:rsidRPr="003E6104" w:rsidRDefault="00B8779C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3E6104">
        <w:rPr>
          <w:rFonts w:ascii="Candara" w:hAnsi="Candara" w:cstheme="majorBidi"/>
          <w:sz w:val="16"/>
          <w:szCs w:val="16"/>
        </w:rPr>
        <w:t xml:space="preserve"> See SeferHachinuch, 306 </w:t>
      </w:r>
    </w:p>
  </w:footnote>
  <w:footnote w:id="12">
    <w:p w:rsidR="00CD3954" w:rsidRPr="003E6104" w:rsidRDefault="00CD3954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="007567CE" w:rsidRPr="003E6104">
        <w:rPr>
          <w:rFonts w:ascii="Candara" w:hAnsi="Candara" w:cstheme="majorBidi"/>
          <w:sz w:val="16"/>
          <w:szCs w:val="16"/>
        </w:rPr>
        <w:t xml:space="preserve"> Bas Ayin,</w:t>
      </w:r>
      <w:r w:rsidRPr="003E6104">
        <w:rPr>
          <w:rFonts w:ascii="Candara" w:hAnsi="Candara" w:cstheme="majorBidi"/>
          <w:sz w:val="16"/>
          <w:szCs w:val="16"/>
        </w:rPr>
        <w:t>Acherei Mos</w:t>
      </w:r>
      <w:r w:rsidR="004B4ABA" w:rsidRPr="003E6104">
        <w:rPr>
          <w:rFonts w:ascii="Candara" w:hAnsi="Candara" w:cstheme="majorBidi"/>
          <w:sz w:val="16"/>
          <w:szCs w:val="16"/>
        </w:rPr>
        <w:t xml:space="preserve">. The DivreiYisrael says on the famous words (Yuma 85b) </w:t>
      </w:r>
      <w:r w:rsidR="004B4ABA" w:rsidRPr="003E6104">
        <w:rPr>
          <w:rFonts w:ascii="Candara" w:hAnsi="Candara" w:cstheme="majorBidi"/>
          <w:sz w:val="16"/>
          <w:szCs w:val="16"/>
          <w:rtl/>
        </w:rPr>
        <w:t>לפני מי אתה מטהר ומי מטהר אתכם</w:t>
      </w:r>
      <w:r w:rsidR="004B4ABA" w:rsidRPr="003E6104">
        <w:rPr>
          <w:rFonts w:ascii="Candara" w:hAnsi="Candara" w:cstheme="majorBidi"/>
          <w:sz w:val="16"/>
          <w:szCs w:val="16"/>
        </w:rPr>
        <w:t xml:space="preserve"> that </w:t>
      </w:r>
      <w:r w:rsidR="004B4ABA" w:rsidRPr="003E6104">
        <w:rPr>
          <w:rFonts w:ascii="Candara" w:hAnsi="Candara" w:cstheme="majorBidi"/>
          <w:sz w:val="16"/>
          <w:szCs w:val="16"/>
          <w:rtl/>
        </w:rPr>
        <w:t>לפני מי</w:t>
      </w:r>
      <w:r w:rsidR="004B4ABA" w:rsidRPr="003E6104">
        <w:rPr>
          <w:rFonts w:ascii="Candara" w:hAnsi="Candara" w:cstheme="majorBidi"/>
          <w:sz w:val="16"/>
          <w:szCs w:val="16"/>
        </w:rPr>
        <w:t>- before the 50</w:t>
      </w:r>
      <w:r w:rsidR="004B4ABA" w:rsidRPr="003E6104">
        <w:rPr>
          <w:rFonts w:ascii="Candara" w:hAnsi="Candara" w:cstheme="majorBidi"/>
          <w:sz w:val="16"/>
          <w:szCs w:val="16"/>
          <w:vertAlign w:val="superscript"/>
        </w:rPr>
        <w:t>th</w:t>
      </w:r>
      <w:r w:rsidR="004B4ABA" w:rsidRPr="003E6104">
        <w:rPr>
          <w:rFonts w:ascii="Candara" w:hAnsi="Candara" w:cstheme="majorBidi"/>
          <w:sz w:val="16"/>
          <w:szCs w:val="16"/>
        </w:rPr>
        <w:t xml:space="preserve"> day (as </w:t>
      </w:r>
      <w:r w:rsidR="004B4ABA" w:rsidRPr="003E6104">
        <w:rPr>
          <w:rFonts w:ascii="Candara" w:hAnsi="Candara" w:cstheme="majorBidi"/>
          <w:sz w:val="16"/>
          <w:szCs w:val="16"/>
          <w:rtl/>
        </w:rPr>
        <w:t>מי</w:t>
      </w:r>
      <w:r w:rsidR="004B4ABA" w:rsidRPr="003E6104">
        <w:rPr>
          <w:rFonts w:ascii="Candara" w:hAnsi="Candara" w:cstheme="majorBidi"/>
          <w:sz w:val="16"/>
          <w:szCs w:val="16"/>
        </w:rPr>
        <w:t xml:space="preserve"> totals 50)- the period of Sefira which is 49 days, we purify ourselves through improvement. </w:t>
      </w:r>
      <w:r w:rsidR="004B4ABA" w:rsidRPr="003E6104">
        <w:rPr>
          <w:rFonts w:ascii="Candara" w:hAnsi="Candara" w:cstheme="majorBidi"/>
          <w:sz w:val="16"/>
          <w:szCs w:val="16"/>
          <w:rtl/>
        </w:rPr>
        <w:t>ומי</w:t>
      </w:r>
      <w:r w:rsidR="004B4ABA" w:rsidRPr="003E6104">
        <w:rPr>
          <w:rFonts w:ascii="Candara" w:hAnsi="Candara" w:cstheme="majorBidi"/>
          <w:sz w:val="16"/>
          <w:szCs w:val="16"/>
        </w:rPr>
        <w:t>- on Shavuos</w:t>
      </w:r>
      <w:r w:rsidR="0089302A" w:rsidRPr="003E6104">
        <w:rPr>
          <w:rFonts w:ascii="Candara" w:hAnsi="Candara" w:cstheme="majorBidi"/>
          <w:sz w:val="16"/>
          <w:szCs w:val="16"/>
        </w:rPr>
        <w:t xml:space="preserve"> (50</w:t>
      </w:r>
      <w:r w:rsidR="0089302A" w:rsidRPr="003E6104">
        <w:rPr>
          <w:rFonts w:ascii="Candara" w:hAnsi="Candara" w:cstheme="majorBidi"/>
          <w:sz w:val="16"/>
          <w:szCs w:val="16"/>
          <w:vertAlign w:val="superscript"/>
        </w:rPr>
        <w:t>th</w:t>
      </w:r>
      <w:r w:rsidR="0089302A" w:rsidRPr="003E6104">
        <w:rPr>
          <w:rFonts w:ascii="Candara" w:hAnsi="Candara" w:cstheme="majorBidi"/>
          <w:sz w:val="16"/>
          <w:szCs w:val="16"/>
        </w:rPr>
        <w:t xml:space="preserve"> day)</w:t>
      </w:r>
      <w:r w:rsidR="004B4ABA" w:rsidRPr="003E6104">
        <w:rPr>
          <w:rFonts w:ascii="Candara" w:hAnsi="Candara" w:cstheme="majorBidi"/>
          <w:sz w:val="16"/>
          <w:szCs w:val="16"/>
        </w:rPr>
        <w:t xml:space="preserve"> Hashem purifies us.</w:t>
      </w:r>
    </w:p>
  </w:footnote>
  <w:footnote w:id="13">
    <w:p w:rsidR="00761E47" w:rsidRPr="003E6104" w:rsidRDefault="00761E47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="007567CE" w:rsidRPr="003E6104">
        <w:rPr>
          <w:rFonts w:ascii="Candara" w:hAnsi="Candara" w:cstheme="majorBidi"/>
          <w:sz w:val="16"/>
          <w:szCs w:val="16"/>
        </w:rPr>
        <w:t>PirkeiAvos, 2:13</w:t>
      </w:r>
    </w:p>
  </w:footnote>
  <w:footnote w:id="14">
    <w:p w:rsidR="00761E47" w:rsidRPr="003E6104" w:rsidRDefault="00761E47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="007567CE" w:rsidRPr="003E6104">
        <w:rPr>
          <w:rFonts w:ascii="Candara" w:hAnsi="Candara" w:cstheme="majorBidi"/>
          <w:sz w:val="16"/>
          <w:szCs w:val="16"/>
        </w:rPr>
        <w:t xml:space="preserve">It says </w:t>
      </w:r>
      <w:r w:rsidR="007567CE" w:rsidRPr="003E6104">
        <w:rPr>
          <w:rFonts w:ascii="Candara" w:hAnsi="Candara" w:cstheme="majorBidi"/>
          <w:sz w:val="16"/>
          <w:szCs w:val="16"/>
          <w:rtl/>
        </w:rPr>
        <w:t>ליבי ובשרי ליבי</w:t>
      </w:r>
      <w:r w:rsidR="00AE4F06" w:rsidRPr="003E6104">
        <w:rPr>
          <w:rFonts w:ascii="Candara" w:hAnsi="Candara" w:cstheme="majorBidi"/>
          <w:sz w:val="16"/>
          <w:szCs w:val="16"/>
          <w:rtl/>
        </w:rPr>
        <w:t>.</w:t>
      </w:r>
      <w:r w:rsidR="007567CE" w:rsidRPr="003E6104">
        <w:rPr>
          <w:rFonts w:ascii="Candara" w:hAnsi="Candara" w:cstheme="majorBidi"/>
          <w:sz w:val="16"/>
          <w:szCs w:val="16"/>
        </w:rPr>
        <w:t xml:space="preserve">is from the word </w:t>
      </w:r>
      <w:r w:rsidR="007567CE" w:rsidRPr="003E6104">
        <w:rPr>
          <w:rFonts w:ascii="Candara" w:hAnsi="Candara" w:cstheme="majorBidi"/>
          <w:sz w:val="16"/>
          <w:szCs w:val="16"/>
          <w:rtl/>
        </w:rPr>
        <w:t>לב</w:t>
      </w:r>
      <w:r w:rsidR="007567CE" w:rsidRPr="003E6104">
        <w:rPr>
          <w:rFonts w:ascii="Candara" w:hAnsi="Candara" w:cstheme="majorBidi"/>
          <w:sz w:val="16"/>
          <w:szCs w:val="16"/>
        </w:rPr>
        <w:t xml:space="preserve"> which has a Gematria of 32. This </w:t>
      </w:r>
      <w:r w:rsidR="001C0488" w:rsidRPr="003E6104">
        <w:rPr>
          <w:rFonts w:ascii="Candara" w:hAnsi="Candara" w:cstheme="majorBidi"/>
          <w:sz w:val="16"/>
          <w:szCs w:val="16"/>
        </w:rPr>
        <w:t>refers to the first 32 days of Sefira.</w:t>
      </w:r>
      <w:r w:rsidR="007567CE" w:rsidRPr="003E6104">
        <w:rPr>
          <w:rFonts w:ascii="Candara" w:hAnsi="Candara" w:cstheme="majorBidi"/>
          <w:sz w:val="16"/>
          <w:szCs w:val="16"/>
          <w:rtl/>
        </w:rPr>
        <w:t>בשרי</w:t>
      </w:r>
      <w:r w:rsidRPr="003E6104">
        <w:rPr>
          <w:rFonts w:ascii="Candara" w:hAnsi="Candara" w:cstheme="majorBidi"/>
          <w:sz w:val="16"/>
          <w:szCs w:val="16"/>
        </w:rPr>
        <w:t xml:space="preserve"> is </w:t>
      </w:r>
      <w:r w:rsidR="007567CE" w:rsidRPr="003E6104">
        <w:rPr>
          <w:rFonts w:ascii="Candara" w:hAnsi="Candara" w:cstheme="majorBidi"/>
          <w:sz w:val="16"/>
          <w:szCs w:val="16"/>
        </w:rPr>
        <w:t xml:space="preserve">the same </w:t>
      </w:r>
      <w:r w:rsidRPr="003E6104">
        <w:rPr>
          <w:rFonts w:ascii="Candara" w:hAnsi="Candara" w:cstheme="majorBidi"/>
          <w:sz w:val="16"/>
          <w:szCs w:val="16"/>
        </w:rPr>
        <w:t>let</w:t>
      </w:r>
      <w:r w:rsidR="007567CE" w:rsidRPr="003E6104">
        <w:rPr>
          <w:rFonts w:ascii="Candara" w:hAnsi="Candara" w:cstheme="majorBidi"/>
          <w:sz w:val="16"/>
          <w:szCs w:val="16"/>
        </w:rPr>
        <w:t xml:space="preserve">ters as </w:t>
      </w:r>
      <w:r w:rsidR="007567CE" w:rsidRPr="003E6104">
        <w:rPr>
          <w:rFonts w:ascii="Candara" w:hAnsi="Candara" w:cstheme="majorBidi"/>
          <w:sz w:val="16"/>
          <w:szCs w:val="16"/>
          <w:rtl/>
        </w:rPr>
        <w:t>רשבי</w:t>
      </w:r>
      <w:r w:rsidR="007567CE" w:rsidRPr="003E6104">
        <w:rPr>
          <w:rFonts w:ascii="Candara" w:hAnsi="Candara" w:cstheme="majorBidi"/>
          <w:sz w:val="16"/>
          <w:szCs w:val="16"/>
        </w:rPr>
        <w:t xml:space="preserve"> who is R’ Shimon Bar Yochai. This refers to Lag Baomer</w:t>
      </w:r>
      <w:r w:rsidR="001C0488" w:rsidRPr="003E6104">
        <w:rPr>
          <w:rFonts w:ascii="Candara" w:hAnsi="Candara" w:cstheme="majorBidi"/>
          <w:sz w:val="16"/>
          <w:szCs w:val="16"/>
        </w:rPr>
        <w:t xml:space="preserve"> which is the 33</w:t>
      </w:r>
      <w:r w:rsidR="001C0488" w:rsidRPr="003E6104">
        <w:rPr>
          <w:rFonts w:ascii="Candara" w:hAnsi="Candara" w:cstheme="majorBidi"/>
          <w:sz w:val="16"/>
          <w:szCs w:val="16"/>
          <w:vertAlign w:val="superscript"/>
        </w:rPr>
        <w:t>rd</w:t>
      </w:r>
      <w:r w:rsidR="001C0488" w:rsidRPr="003E6104">
        <w:rPr>
          <w:rFonts w:ascii="Candara" w:hAnsi="Candara" w:cstheme="majorBidi"/>
          <w:sz w:val="16"/>
          <w:szCs w:val="16"/>
        </w:rPr>
        <w:t xml:space="preserve"> day</w:t>
      </w:r>
      <w:r w:rsidR="007567CE" w:rsidRPr="003E6104">
        <w:rPr>
          <w:rFonts w:ascii="Candara" w:hAnsi="Candara" w:cstheme="majorBidi"/>
          <w:sz w:val="16"/>
          <w:szCs w:val="16"/>
        </w:rPr>
        <w:t xml:space="preserve">. </w:t>
      </w:r>
      <w:r w:rsidR="001C0488" w:rsidRPr="003E6104">
        <w:rPr>
          <w:rFonts w:ascii="Candara" w:hAnsi="Candara" w:cstheme="majorBidi"/>
          <w:sz w:val="16"/>
          <w:szCs w:val="16"/>
        </w:rPr>
        <w:t xml:space="preserve">Additionally, it says </w:t>
      </w:r>
      <w:r w:rsidR="001C0488" w:rsidRPr="003E6104">
        <w:rPr>
          <w:rFonts w:ascii="Candara" w:hAnsi="Candara" w:cstheme="majorBidi"/>
          <w:sz w:val="16"/>
          <w:szCs w:val="16"/>
          <w:rtl/>
        </w:rPr>
        <w:t>כבוד ועוז</w:t>
      </w:r>
      <w:r w:rsidR="001C0488" w:rsidRPr="003E6104">
        <w:rPr>
          <w:rFonts w:ascii="Candara" w:hAnsi="Candara" w:cstheme="majorBidi"/>
          <w:sz w:val="16"/>
          <w:szCs w:val="16"/>
        </w:rPr>
        <w:t xml:space="preserve"> (Tehillim 29). </w:t>
      </w:r>
      <w:r w:rsidR="001C0488" w:rsidRPr="003E6104">
        <w:rPr>
          <w:rFonts w:ascii="Candara" w:hAnsi="Candara" w:cstheme="majorBidi"/>
          <w:sz w:val="16"/>
          <w:szCs w:val="16"/>
          <w:rtl/>
        </w:rPr>
        <w:t>כבוד</w:t>
      </w:r>
      <w:r w:rsidRPr="003E6104">
        <w:rPr>
          <w:rFonts w:ascii="Candara" w:hAnsi="Candara" w:cstheme="majorBidi"/>
          <w:sz w:val="16"/>
          <w:szCs w:val="16"/>
        </w:rPr>
        <w:t>is 32</w:t>
      </w:r>
      <w:r w:rsidR="009D6EAA" w:rsidRPr="003E6104">
        <w:rPr>
          <w:rFonts w:ascii="Candara" w:hAnsi="Candara" w:cstheme="majorBidi"/>
          <w:sz w:val="16"/>
          <w:szCs w:val="16"/>
        </w:rPr>
        <w:t xml:space="preserve"> in Gematria referring to the first 32days of Sefira. The last 17 days we prepare for Torah</w:t>
      </w:r>
      <w:r w:rsidR="005C5503" w:rsidRPr="003E6104">
        <w:rPr>
          <w:rFonts w:ascii="Candara" w:hAnsi="Candara" w:cstheme="majorBidi"/>
          <w:sz w:val="16"/>
          <w:szCs w:val="16"/>
        </w:rPr>
        <w:t>.</w:t>
      </w:r>
      <w:r w:rsidR="009D6EAA" w:rsidRPr="003E6104">
        <w:rPr>
          <w:rFonts w:ascii="Candara" w:hAnsi="Candara" w:cstheme="majorBidi"/>
          <w:sz w:val="16"/>
          <w:szCs w:val="16"/>
          <w:rtl/>
        </w:rPr>
        <w:t>עוז</w:t>
      </w:r>
      <w:r w:rsidR="009D6EAA" w:rsidRPr="003E6104">
        <w:rPr>
          <w:rFonts w:ascii="Candara" w:hAnsi="Candara" w:cstheme="majorBidi"/>
          <w:sz w:val="16"/>
          <w:szCs w:val="16"/>
        </w:rPr>
        <w:t xml:space="preserve"> is T</w:t>
      </w:r>
      <w:r w:rsidRPr="003E6104">
        <w:rPr>
          <w:rFonts w:ascii="Candara" w:hAnsi="Candara" w:cstheme="majorBidi"/>
          <w:sz w:val="16"/>
          <w:szCs w:val="16"/>
        </w:rPr>
        <w:t>ora</w:t>
      </w:r>
      <w:r w:rsidR="009D6EAA" w:rsidRPr="003E6104">
        <w:rPr>
          <w:rFonts w:ascii="Candara" w:hAnsi="Candara" w:cstheme="majorBidi"/>
          <w:sz w:val="16"/>
          <w:szCs w:val="16"/>
        </w:rPr>
        <w:t>h</w:t>
      </w:r>
      <w:r w:rsidR="00C5684F" w:rsidRPr="003E6104">
        <w:rPr>
          <w:rFonts w:ascii="Candara" w:hAnsi="Candara" w:cstheme="majorBidi"/>
          <w:sz w:val="16"/>
          <w:szCs w:val="16"/>
        </w:rPr>
        <w:t xml:space="preserve"> as it says </w:t>
      </w:r>
      <w:r w:rsidR="00C5684F" w:rsidRPr="003E6104">
        <w:rPr>
          <w:rFonts w:ascii="Candara" w:hAnsi="Candara" w:cstheme="majorBidi"/>
          <w:sz w:val="16"/>
          <w:szCs w:val="16"/>
          <w:rtl/>
        </w:rPr>
        <w:t>ה' עוז לעמו יתן</w:t>
      </w:r>
      <w:r w:rsidR="00C5684F" w:rsidRPr="003E6104">
        <w:rPr>
          <w:rFonts w:ascii="Candara" w:hAnsi="Candara" w:cstheme="majorBidi"/>
          <w:sz w:val="16"/>
          <w:szCs w:val="16"/>
        </w:rPr>
        <w:t xml:space="preserve"> (Tehillim 29:11)</w:t>
      </w:r>
      <w:r w:rsidRPr="003E6104">
        <w:rPr>
          <w:rFonts w:ascii="Candara" w:hAnsi="Candara" w:cstheme="majorBidi"/>
          <w:sz w:val="16"/>
          <w:szCs w:val="16"/>
        </w:rPr>
        <w:t>.</w:t>
      </w:r>
    </w:p>
  </w:footnote>
  <w:footnote w:id="15">
    <w:p w:rsidR="00682B9E" w:rsidRPr="003E6104" w:rsidRDefault="00682B9E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3E6104">
        <w:rPr>
          <w:rFonts w:ascii="Candara" w:hAnsi="Candara" w:cstheme="majorBidi"/>
          <w:sz w:val="16"/>
          <w:szCs w:val="16"/>
        </w:rPr>
        <w:t>Devarim 21:14</w:t>
      </w:r>
    </w:p>
  </w:footnote>
  <w:footnote w:id="16">
    <w:p w:rsidR="00761E47" w:rsidRPr="003E6104" w:rsidRDefault="00761E47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="00DB52BE" w:rsidRPr="003E6104">
        <w:rPr>
          <w:rFonts w:ascii="Candara" w:hAnsi="Candara" w:cstheme="majorBidi"/>
          <w:sz w:val="16"/>
          <w:szCs w:val="16"/>
        </w:rPr>
        <w:t xml:space="preserve"> The Meiri and other Risonim say that we have a Mesora that the Talmidim of R’ A</w:t>
      </w:r>
      <w:r w:rsidRPr="003E6104">
        <w:rPr>
          <w:rFonts w:ascii="Candara" w:hAnsi="Candara" w:cstheme="majorBidi"/>
          <w:sz w:val="16"/>
          <w:szCs w:val="16"/>
        </w:rPr>
        <w:t>kiva</w:t>
      </w:r>
      <w:r w:rsidR="00DB52BE" w:rsidRPr="003E6104">
        <w:rPr>
          <w:rFonts w:ascii="Candara" w:hAnsi="Candara" w:cstheme="majorBidi"/>
          <w:sz w:val="16"/>
          <w:szCs w:val="16"/>
        </w:rPr>
        <w:t xml:space="preserve"> stopped dying on Lag B</w:t>
      </w:r>
      <w:r w:rsidRPr="003E6104">
        <w:rPr>
          <w:rFonts w:ascii="Candara" w:hAnsi="Candara" w:cstheme="majorBidi"/>
          <w:sz w:val="16"/>
          <w:szCs w:val="16"/>
        </w:rPr>
        <w:t xml:space="preserve">aomer. </w:t>
      </w:r>
      <w:r w:rsidR="00DB52BE" w:rsidRPr="003E6104">
        <w:rPr>
          <w:rFonts w:ascii="Candara" w:hAnsi="Candara" w:cstheme="majorBidi"/>
          <w:sz w:val="16"/>
          <w:szCs w:val="16"/>
        </w:rPr>
        <w:t xml:space="preserve">The Pasuk says </w:t>
      </w:r>
      <w:r w:rsidR="00DB52BE" w:rsidRPr="003E6104">
        <w:rPr>
          <w:rFonts w:ascii="Candara" w:hAnsi="Candara" w:cstheme="majorBidi"/>
          <w:sz w:val="16"/>
          <w:szCs w:val="16"/>
          <w:rtl/>
        </w:rPr>
        <w:t>ארך ימים בימינה</w:t>
      </w:r>
      <w:r w:rsidR="00DB52BE" w:rsidRPr="003E6104">
        <w:rPr>
          <w:rFonts w:ascii="Candara" w:hAnsi="Candara" w:cstheme="majorBidi"/>
          <w:sz w:val="16"/>
          <w:szCs w:val="16"/>
        </w:rPr>
        <w:t xml:space="preserve"> (Mis</w:t>
      </w:r>
      <w:r w:rsidRPr="003E6104">
        <w:rPr>
          <w:rFonts w:ascii="Candara" w:hAnsi="Candara" w:cstheme="majorBidi"/>
          <w:sz w:val="16"/>
          <w:szCs w:val="16"/>
        </w:rPr>
        <w:t>hlei 3)</w:t>
      </w:r>
      <w:r w:rsidR="00DB52BE" w:rsidRPr="003E6104">
        <w:rPr>
          <w:rFonts w:ascii="Candara" w:hAnsi="Candara" w:cstheme="majorBidi"/>
          <w:sz w:val="16"/>
          <w:szCs w:val="16"/>
        </w:rPr>
        <w:t>. Lag B</w:t>
      </w:r>
      <w:r w:rsidRPr="003E6104">
        <w:rPr>
          <w:rFonts w:ascii="Candara" w:hAnsi="Candara" w:cstheme="majorBidi"/>
          <w:sz w:val="16"/>
          <w:szCs w:val="16"/>
        </w:rPr>
        <w:t xml:space="preserve">aomer is </w:t>
      </w:r>
      <w:r w:rsidR="00DB52BE" w:rsidRPr="003E6104">
        <w:rPr>
          <w:rFonts w:ascii="Candara" w:hAnsi="Candara" w:cstheme="majorBidi"/>
          <w:sz w:val="16"/>
          <w:szCs w:val="16"/>
        </w:rPr>
        <w:t xml:space="preserve">the </w:t>
      </w:r>
      <w:r w:rsidRPr="003E6104">
        <w:rPr>
          <w:rFonts w:ascii="Candara" w:hAnsi="Candara" w:cstheme="majorBidi"/>
          <w:sz w:val="16"/>
          <w:szCs w:val="16"/>
        </w:rPr>
        <w:t>18</w:t>
      </w:r>
      <w:r w:rsidR="00DB52BE" w:rsidRPr="003E6104">
        <w:rPr>
          <w:rFonts w:ascii="Candara" w:hAnsi="Candara" w:cstheme="majorBidi"/>
          <w:sz w:val="16"/>
          <w:szCs w:val="16"/>
          <w:vertAlign w:val="superscript"/>
        </w:rPr>
        <w:t>th</w:t>
      </w:r>
      <w:r w:rsidR="00DB52BE" w:rsidRPr="003E6104">
        <w:rPr>
          <w:rFonts w:ascii="Candara" w:hAnsi="Candara" w:cstheme="majorBidi"/>
          <w:sz w:val="16"/>
          <w:szCs w:val="16"/>
        </w:rPr>
        <w:t xml:space="preserve"> of Iya</w:t>
      </w:r>
      <w:r w:rsidRPr="003E6104">
        <w:rPr>
          <w:rFonts w:ascii="Candara" w:hAnsi="Candara" w:cstheme="majorBidi"/>
          <w:sz w:val="16"/>
          <w:szCs w:val="16"/>
        </w:rPr>
        <w:t>r</w:t>
      </w:r>
      <w:r w:rsidR="00DB52BE" w:rsidRPr="003E6104">
        <w:rPr>
          <w:rFonts w:ascii="Candara" w:hAnsi="Candara" w:cstheme="majorBidi"/>
          <w:sz w:val="16"/>
          <w:szCs w:val="16"/>
        </w:rPr>
        <w:t>.</w:t>
      </w:r>
      <w:r w:rsidRPr="003E6104">
        <w:rPr>
          <w:rFonts w:ascii="Candara" w:hAnsi="Candara" w:cstheme="majorBidi"/>
          <w:sz w:val="16"/>
          <w:szCs w:val="16"/>
          <w:rtl/>
        </w:rPr>
        <w:t>אייר</w:t>
      </w:r>
      <w:r w:rsidR="00DB52BE" w:rsidRPr="003E6104">
        <w:rPr>
          <w:rFonts w:ascii="Candara" w:hAnsi="Candara" w:cstheme="majorBidi"/>
          <w:sz w:val="16"/>
          <w:szCs w:val="16"/>
        </w:rPr>
        <w:t xml:space="preserve">shares the same numerical value as </w:t>
      </w:r>
      <w:r w:rsidR="00DB52BE" w:rsidRPr="003E6104">
        <w:rPr>
          <w:rFonts w:ascii="Candara" w:hAnsi="Candara" w:cstheme="majorBidi"/>
          <w:sz w:val="16"/>
          <w:szCs w:val="16"/>
          <w:rtl/>
        </w:rPr>
        <w:t>ארך</w:t>
      </w:r>
      <w:r w:rsidR="00AE4F06" w:rsidRPr="003E6104">
        <w:rPr>
          <w:rFonts w:ascii="Candara" w:hAnsi="Candara" w:cstheme="majorBidi"/>
          <w:sz w:val="16"/>
          <w:szCs w:val="16"/>
        </w:rPr>
        <w:t xml:space="preserve">. </w:t>
      </w:r>
      <w:r w:rsidRPr="003E6104">
        <w:rPr>
          <w:rFonts w:ascii="Candara" w:hAnsi="Candara" w:cstheme="majorBidi"/>
          <w:sz w:val="16"/>
          <w:szCs w:val="16"/>
          <w:rtl/>
        </w:rPr>
        <w:t>יח</w:t>
      </w:r>
      <w:r w:rsidR="00DB52BE" w:rsidRPr="003E6104">
        <w:rPr>
          <w:rFonts w:ascii="Candara" w:hAnsi="Candara" w:cstheme="majorBidi"/>
          <w:sz w:val="16"/>
          <w:szCs w:val="16"/>
        </w:rPr>
        <w:t xml:space="preserve">(18) consists of the letters </w:t>
      </w:r>
      <w:r w:rsidR="00DB52BE" w:rsidRPr="003E6104">
        <w:rPr>
          <w:rFonts w:ascii="Candara" w:hAnsi="Candara" w:cstheme="majorBidi"/>
          <w:sz w:val="16"/>
          <w:szCs w:val="16"/>
          <w:rtl/>
        </w:rPr>
        <w:t>חי</w:t>
      </w:r>
      <w:r w:rsidR="00DB52BE" w:rsidRPr="003E6104">
        <w:rPr>
          <w:rFonts w:ascii="Candara" w:hAnsi="Candara" w:cstheme="majorBidi"/>
          <w:sz w:val="16"/>
          <w:szCs w:val="16"/>
        </w:rPr>
        <w:t>. So it is that which is</w:t>
      </w:r>
      <w:r w:rsidR="00DB52BE" w:rsidRPr="003E6104">
        <w:rPr>
          <w:rFonts w:ascii="Candara" w:hAnsi="Candara" w:cstheme="majorBidi"/>
          <w:sz w:val="16"/>
          <w:szCs w:val="16"/>
          <w:rtl/>
        </w:rPr>
        <w:t>ארך חי</w:t>
      </w:r>
      <w:r w:rsidR="00DB52BE" w:rsidRPr="003E6104">
        <w:rPr>
          <w:rFonts w:ascii="Candara" w:hAnsi="Candara" w:cstheme="majorBidi"/>
          <w:sz w:val="16"/>
          <w:szCs w:val="16"/>
        </w:rPr>
        <w:t xml:space="preserve"> and </w:t>
      </w:r>
      <w:r w:rsidR="00AE4F06" w:rsidRPr="003E6104">
        <w:rPr>
          <w:rFonts w:ascii="Candara" w:hAnsi="Candara" w:cstheme="majorBidi"/>
          <w:sz w:val="16"/>
          <w:szCs w:val="16"/>
        </w:rPr>
        <w:t xml:space="preserve">the </w:t>
      </w:r>
      <w:r w:rsidR="00DB52BE" w:rsidRPr="003E6104">
        <w:rPr>
          <w:rFonts w:ascii="Candara" w:hAnsi="Candara" w:cstheme="majorBidi"/>
          <w:sz w:val="16"/>
          <w:szCs w:val="16"/>
        </w:rPr>
        <w:t>Talmidmof R’ Akiva stopped dying now (Mahral, NesivHatora in N</w:t>
      </w:r>
      <w:r w:rsidRPr="003E6104">
        <w:rPr>
          <w:rFonts w:ascii="Candara" w:hAnsi="Candara" w:cstheme="majorBidi"/>
          <w:sz w:val="16"/>
          <w:szCs w:val="16"/>
        </w:rPr>
        <w:t>esiv</w:t>
      </w:r>
      <w:r w:rsidR="00DB52BE" w:rsidRPr="003E6104">
        <w:rPr>
          <w:rFonts w:ascii="Candara" w:hAnsi="Candara" w:cstheme="majorBidi"/>
          <w:sz w:val="16"/>
          <w:szCs w:val="16"/>
        </w:rPr>
        <w:t>os O</w:t>
      </w:r>
      <w:r w:rsidR="007970D5" w:rsidRPr="003E6104">
        <w:rPr>
          <w:rFonts w:ascii="Candara" w:hAnsi="Candara" w:cstheme="majorBidi"/>
          <w:sz w:val="16"/>
          <w:szCs w:val="16"/>
        </w:rPr>
        <w:t>lam,</w:t>
      </w:r>
      <w:r w:rsidRPr="003E6104">
        <w:rPr>
          <w:rFonts w:ascii="Candara" w:hAnsi="Candara" w:cstheme="majorBidi"/>
          <w:sz w:val="16"/>
          <w:szCs w:val="16"/>
        </w:rPr>
        <w:t xml:space="preserve"> 12)</w:t>
      </w:r>
      <w:r w:rsidR="00DB52BE" w:rsidRPr="003E6104">
        <w:rPr>
          <w:rFonts w:ascii="Candara" w:hAnsi="Candara" w:cstheme="majorBidi"/>
          <w:sz w:val="16"/>
          <w:szCs w:val="16"/>
        </w:rPr>
        <w:t>.</w:t>
      </w:r>
    </w:p>
  </w:footnote>
  <w:footnote w:id="17">
    <w:p w:rsidR="00C1098E" w:rsidRPr="003E6104" w:rsidRDefault="00C1098E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="00764EFE" w:rsidRPr="003E6104">
        <w:rPr>
          <w:rFonts w:ascii="Candara" w:hAnsi="Candara" w:cstheme="majorBidi"/>
          <w:sz w:val="16"/>
          <w:szCs w:val="16"/>
        </w:rPr>
        <w:t xml:space="preserve"> See Mishnas R’ Ahron</w:t>
      </w:r>
      <w:r w:rsidRPr="003E6104">
        <w:rPr>
          <w:rFonts w:ascii="Candara" w:hAnsi="Candara" w:cstheme="majorBidi"/>
          <w:sz w:val="16"/>
          <w:szCs w:val="16"/>
        </w:rPr>
        <w:t xml:space="preserve"> volume 3, p 1</w:t>
      </w:r>
      <w:r w:rsidR="00503EDE" w:rsidRPr="003E6104">
        <w:rPr>
          <w:rFonts w:ascii="Candara" w:hAnsi="Candara" w:cstheme="majorBidi"/>
          <w:sz w:val="16"/>
          <w:szCs w:val="16"/>
        </w:rPr>
        <w:t>7-</w:t>
      </w:r>
      <w:r w:rsidRPr="003E6104">
        <w:rPr>
          <w:rFonts w:ascii="Candara" w:hAnsi="Candara" w:cstheme="majorBidi"/>
          <w:sz w:val="16"/>
          <w:szCs w:val="16"/>
        </w:rPr>
        <w:t>8, MichtavMieliyahu, 4, p 124 and Shem Mishmuel, Vayikra, p 94</w:t>
      </w:r>
    </w:p>
  </w:footnote>
  <w:footnote w:id="18">
    <w:p w:rsidR="002758DB" w:rsidRPr="003E6104" w:rsidRDefault="002758DB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3E6104">
        <w:rPr>
          <w:rFonts w:ascii="Candara" w:hAnsi="Candara" w:cstheme="majorBidi"/>
          <w:sz w:val="16"/>
          <w:szCs w:val="16"/>
        </w:rPr>
        <w:t>Megila 28a</w:t>
      </w:r>
    </w:p>
  </w:footnote>
  <w:footnote w:id="19">
    <w:p w:rsidR="00761E47" w:rsidRPr="003E6104" w:rsidRDefault="00761E47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="00DB52BE" w:rsidRPr="003E6104">
        <w:rPr>
          <w:rFonts w:ascii="Candara" w:hAnsi="Candara" w:cstheme="majorBidi"/>
          <w:sz w:val="16"/>
          <w:szCs w:val="16"/>
        </w:rPr>
        <w:t>B</w:t>
      </w:r>
      <w:r w:rsidRPr="003E6104">
        <w:rPr>
          <w:rFonts w:ascii="Candara" w:hAnsi="Candara" w:cstheme="majorBidi"/>
          <w:sz w:val="16"/>
          <w:szCs w:val="16"/>
        </w:rPr>
        <w:t>io</w:t>
      </w:r>
      <w:r w:rsidR="00DB52BE" w:rsidRPr="003E6104">
        <w:rPr>
          <w:rFonts w:ascii="Candara" w:hAnsi="Candara" w:cstheme="majorBidi"/>
          <w:sz w:val="16"/>
          <w:szCs w:val="16"/>
        </w:rPr>
        <w:t>graphy of R’ F</w:t>
      </w:r>
      <w:r w:rsidRPr="003E6104">
        <w:rPr>
          <w:rFonts w:ascii="Candara" w:hAnsi="Candara" w:cstheme="majorBidi"/>
          <w:sz w:val="16"/>
          <w:szCs w:val="16"/>
        </w:rPr>
        <w:t>riefeld, p 40</w:t>
      </w:r>
    </w:p>
  </w:footnote>
  <w:footnote w:id="20">
    <w:p w:rsidR="00761E47" w:rsidRPr="003E6104" w:rsidRDefault="00761E47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="00AE4F06" w:rsidRPr="003E6104">
        <w:rPr>
          <w:rFonts w:ascii="Candara" w:hAnsi="Candara" w:cstheme="majorBidi"/>
          <w:sz w:val="16"/>
          <w:szCs w:val="16"/>
        </w:rPr>
        <w:t>Avoda Z</w:t>
      </w:r>
      <w:r w:rsidRPr="003E6104">
        <w:rPr>
          <w:rFonts w:ascii="Candara" w:hAnsi="Candara" w:cstheme="majorBidi"/>
          <w:sz w:val="16"/>
          <w:szCs w:val="16"/>
        </w:rPr>
        <w:t>ara 19b</w:t>
      </w:r>
    </w:p>
  </w:footnote>
  <w:footnote w:id="21">
    <w:p w:rsidR="009D417D" w:rsidRPr="003E6104" w:rsidRDefault="009D417D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3E6104">
        <w:rPr>
          <w:rFonts w:ascii="Candara" w:hAnsi="Candara" w:cstheme="majorBidi"/>
          <w:sz w:val="16"/>
          <w:szCs w:val="16"/>
        </w:rPr>
        <w:t>Tehillim 90</w:t>
      </w:r>
    </w:p>
  </w:footnote>
  <w:footnote w:id="22">
    <w:p w:rsidR="00761E47" w:rsidRPr="003E6104" w:rsidRDefault="00761E47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="007970D5" w:rsidRPr="003E6104">
        <w:rPr>
          <w:rFonts w:ascii="Candara" w:hAnsi="Candara" w:cstheme="majorBidi"/>
          <w:sz w:val="16"/>
          <w:szCs w:val="16"/>
        </w:rPr>
        <w:t>T</w:t>
      </w:r>
      <w:r w:rsidRPr="003E6104">
        <w:rPr>
          <w:rFonts w:ascii="Candara" w:hAnsi="Candara" w:cstheme="majorBidi"/>
          <w:sz w:val="16"/>
          <w:szCs w:val="16"/>
        </w:rPr>
        <w:t>an</w:t>
      </w:r>
      <w:r w:rsidR="007970D5" w:rsidRPr="003E6104">
        <w:rPr>
          <w:rFonts w:ascii="Candara" w:hAnsi="Candara" w:cstheme="majorBidi"/>
          <w:sz w:val="16"/>
          <w:szCs w:val="16"/>
        </w:rPr>
        <w:t>naDveiE</w:t>
      </w:r>
      <w:r w:rsidRPr="003E6104">
        <w:rPr>
          <w:rFonts w:ascii="Candara" w:hAnsi="Candara" w:cstheme="majorBidi"/>
          <w:sz w:val="16"/>
          <w:szCs w:val="16"/>
        </w:rPr>
        <w:t>liyahu</w:t>
      </w:r>
      <w:r w:rsidR="007970D5" w:rsidRPr="003E6104">
        <w:rPr>
          <w:rFonts w:ascii="Candara" w:hAnsi="Candara" w:cstheme="majorBidi"/>
          <w:sz w:val="16"/>
          <w:szCs w:val="16"/>
        </w:rPr>
        <w:t>,</w:t>
      </w:r>
      <w:r w:rsidRPr="003E6104">
        <w:rPr>
          <w:rFonts w:ascii="Candara" w:hAnsi="Candara" w:cstheme="majorBidi"/>
          <w:sz w:val="16"/>
          <w:szCs w:val="16"/>
        </w:rPr>
        <w:t xml:space="preserve"> 1</w:t>
      </w:r>
    </w:p>
  </w:footnote>
  <w:footnote w:id="23">
    <w:p w:rsidR="00973A63" w:rsidRPr="003E6104" w:rsidRDefault="00973A63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3E6104">
        <w:rPr>
          <w:rFonts w:ascii="Candara" w:hAnsi="Candara" w:cstheme="majorBidi"/>
          <w:sz w:val="16"/>
          <w:szCs w:val="16"/>
        </w:rPr>
        <w:t xml:space="preserve"> See ChidushaiHarim Al Hatorah, SefirasHaomer</w:t>
      </w:r>
    </w:p>
  </w:footnote>
  <w:footnote w:id="24">
    <w:p w:rsidR="00761E47" w:rsidRPr="003E6104" w:rsidRDefault="00761E47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="007970D5" w:rsidRPr="003E6104">
        <w:rPr>
          <w:rFonts w:ascii="Candara" w:hAnsi="Candara" w:cstheme="majorBidi"/>
          <w:sz w:val="16"/>
          <w:szCs w:val="16"/>
        </w:rPr>
        <w:t>Y</w:t>
      </w:r>
      <w:r w:rsidRPr="003E6104">
        <w:rPr>
          <w:rFonts w:ascii="Candara" w:hAnsi="Candara" w:cstheme="majorBidi"/>
          <w:sz w:val="16"/>
          <w:szCs w:val="16"/>
        </w:rPr>
        <w:t>isro</w:t>
      </w:r>
      <w:r w:rsidR="007970D5" w:rsidRPr="003E6104">
        <w:rPr>
          <w:rFonts w:ascii="Candara" w:hAnsi="Candara" w:cstheme="majorBidi"/>
          <w:sz w:val="16"/>
          <w:szCs w:val="16"/>
        </w:rPr>
        <w:t>, 19:2, R</w:t>
      </w:r>
      <w:r w:rsidRPr="003E6104">
        <w:rPr>
          <w:rFonts w:ascii="Candara" w:hAnsi="Candara" w:cstheme="majorBidi"/>
          <w:sz w:val="16"/>
          <w:szCs w:val="16"/>
        </w:rPr>
        <w:t>ashi</w:t>
      </w:r>
      <w:r w:rsidR="007970D5" w:rsidRPr="003E6104">
        <w:rPr>
          <w:rFonts w:ascii="Candara" w:hAnsi="Candara" w:cstheme="majorBidi"/>
          <w:sz w:val="16"/>
          <w:szCs w:val="16"/>
        </w:rPr>
        <w:t>.</w:t>
      </w:r>
    </w:p>
  </w:footnote>
  <w:footnote w:id="25">
    <w:p w:rsidR="00761E47" w:rsidRPr="003E6104" w:rsidRDefault="00761E47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="007970D5" w:rsidRPr="003E6104">
        <w:rPr>
          <w:rFonts w:ascii="Candara" w:hAnsi="Candara" w:cstheme="majorBidi"/>
          <w:sz w:val="16"/>
          <w:szCs w:val="16"/>
        </w:rPr>
        <w:t>M</w:t>
      </w:r>
      <w:r w:rsidRPr="003E6104">
        <w:rPr>
          <w:rFonts w:ascii="Candara" w:hAnsi="Candara" w:cstheme="majorBidi"/>
          <w:sz w:val="16"/>
          <w:szCs w:val="16"/>
        </w:rPr>
        <w:t>ishpatim</w:t>
      </w:r>
      <w:r w:rsidR="007970D5" w:rsidRPr="003E6104">
        <w:rPr>
          <w:rFonts w:ascii="Candara" w:hAnsi="Candara" w:cstheme="majorBidi"/>
          <w:sz w:val="16"/>
          <w:szCs w:val="16"/>
        </w:rPr>
        <w:t xml:space="preserve"> 22:30</w:t>
      </w:r>
    </w:p>
  </w:footnote>
  <w:footnote w:id="26">
    <w:p w:rsidR="00761E47" w:rsidRPr="003E6104" w:rsidRDefault="00761E47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3E6104">
        <w:rPr>
          <w:rFonts w:ascii="Candara" w:hAnsi="Candara" w:cstheme="majorBidi"/>
          <w:sz w:val="16"/>
          <w:szCs w:val="16"/>
        </w:rPr>
        <w:t xml:space="preserve"> 6:9</w:t>
      </w:r>
    </w:p>
  </w:footnote>
  <w:footnote w:id="27">
    <w:p w:rsidR="001331F1" w:rsidRPr="003E6104" w:rsidRDefault="001331F1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3E6104">
        <w:rPr>
          <w:rFonts w:ascii="Candara" w:hAnsi="Candara" w:cstheme="majorBidi"/>
          <w:sz w:val="16"/>
          <w:szCs w:val="16"/>
        </w:rPr>
        <w:t xml:space="preserve"> Shabbos 31a</w:t>
      </w:r>
    </w:p>
  </w:footnote>
  <w:footnote w:id="28">
    <w:p w:rsidR="00A47259" w:rsidRPr="003E6104" w:rsidRDefault="00A47259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="00A22758" w:rsidRPr="003E6104">
        <w:rPr>
          <w:rFonts w:ascii="Candara" w:hAnsi="Candara" w:cstheme="majorBidi"/>
          <w:sz w:val="16"/>
          <w:szCs w:val="16"/>
        </w:rPr>
        <w:t>Pirkei</w:t>
      </w:r>
      <w:r w:rsidR="00E23B20" w:rsidRPr="003E6104">
        <w:rPr>
          <w:rFonts w:ascii="Candara" w:hAnsi="Candara" w:cstheme="majorBidi"/>
          <w:sz w:val="16"/>
          <w:szCs w:val="16"/>
        </w:rPr>
        <w:t>Avos 1:15</w:t>
      </w:r>
      <w:r w:rsidR="001E1533" w:rsidRPr="003E6104">
        <w:rPr>
          <w:rFonts w:ascii="Candara" w:hAnsi="Candara" w:cstheme="majorBidi"/>
          <w:sz w:val="16"/>
          <w:szCs w:val="16"/>
        </w:rPr>
        <w:t>. The Bartenura (Avos 4:15) says we should precede in greeting even a non-Jew in the market place.</w:t>
      </w:r>
    </w:p>
  </w:footnote>
  <w:footnote w:id="29">
    <w:p w:rsidR="004B4ABA" w:rsidRPr="003E6104" w:rsidRDefault="004B4ABA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="00E23B20" w:rsidRPr="003E6104">
        <w:rPr>
          <w:rFonts w:ascii="Candara" w:hAnsi="Candara" w:cstheme="majorBidi"/>
          <w:sz w:val="16"/>
          <w:szCs w:val="16"/>
        </w:rPr>
        <w:t xml:space="preserve">Parenthetically, at times this also applies to us as it says judge </w:t>
      </w:r>
      <w:r w:rsidR="00E23B20" w:rsidRPr="003E6104">
        <w:rPr>
          <w:rFonts w:ascii="Candara" w:hAnsi="Candara" w:cstheme="majorBidi"/>
          <w:sz w:val="16"/>
          <w:szCs w:val="16"/>
          <w:u w:val="single"/>
          <w:rtl/>
        </w:rPr>
        <w:t>כל האדם</w:t>
      </w:r>
      <w:r w:rsidR="00E23B20" w:rsidRPr="003E6104">
        <w:rPr>
          <w:rFonts w:ascii="Candara" w:hAnsi="Candara" w:cstheme="majorBidi"/>
          <w:sz w:val="16"/>
          <w:szCs w:val="16"/>
        </w:rPr>
        <w:t xml:space="preserve"> favorably. This is because sometimes we may be down and too hard on ourselves.</w:t>
      </w:r>
    </w:p>
  </w:footnote>
  <w:footnote w:id="30">
    <w:p w:rsidR="00F34426" w:rsidRPr="003E6104" w:rsidRDefault="00F34426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3E6104">
        <w:rPr>
          <w:rFonts w:ascii="Candara" w:hAnsi="Candara" w:cstheme="majorBidi"/>
          <w:sz w:val="16"/>
          <w:szCs w:val="16"/>
        </w:rPr>
        <w:t>Vayakhel, 35:27, Rashi.</w:t>
      </w:r>
    </w:p>
  </w:footnote>
  <w:footnote w:id="31">
    <w:p w:rsidR="009B12A6" w:rsidRPr="003E6104" w:rsidRDefault="009B12A6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3E6104">
        <w:rPr>
          <w:rFonts w:ascii="Candara" w:hAnsi="Candara" w:cstheme="majorBidi"/>
          <w:sz w:val="16"/>
          <w:szCs w:val="16"/>
        </w:rPr>
        <w:t>Kedoshim, 19:17</w:t>
      </w:r>
    </w:p>
  </w:footnote>
  <w:footnote w:id="32">
    <w:p w:rsidR="001B4C0A" w:rsidRPr="003E6104" w:rsidRDefault="001B4C0A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3E6104">
        <w:rPr>
          <w:rFonts w:ascii="Candara" w:hAnsi="Candara" w:cstheme="majorBidi"/>
          <w:sz w:val="16"/>
          <w:szCs w:val="16"/>
        </w:rPr>
        <w:t xml:space="preserve"> We also have double Parshios by the three weeks- Chukas-Balak and Matos-Masei since BeisHamikdash was destroyed because of SinasChinam</w:t>
      </w:r>
    </w:p>
  </w:footnote>
  <w:footnote w:id="33">
    <w:p w:rsidR="00C473BB" w:rsidRPr="003E6104" w:rsidRDefault="00C473BB" w:rsidP="000A380E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3E6104">
        <w:rPr>
          <w:rFonts w:ascii="Candara" w:hAnsi="Candara" w:cstheme="majorBidi"/>
          <w:sz w:val="16"/>
          <w:szCs w:val="16"/>
        </w:rPr>
        <w:t xml:space="preserve"> Looking deeper into the double Parshios, we will notice that its content is about </w:t>
      </w:r>
      <w:r w:rsidR="000A380E">
        <w:rPr>
          <w:rFonts w:ascii="Candara" w:hAnsi="Candara" w:cstheme="majorBidi" w:hint="cs"/>
          <w:sz w:val="16"/>
          <w:szCs w:val="16"/>
          <w:rtl/>
        </w:rPr>
        <w:t>בין אדם לחבירו</w:t>
      </w:r>
      <w:r w:rsidRPr="003E6104">
        <w:rPr>
          <w:rFonts w:ascii="Candara" w:hAnsi="Candara" w:cstheme="majorBidi"/>
          <w:sz w:val="16"/>
          <w:szCs w:val="16"/>
        </w:rPr>
        <w:t>- not to speak Loshon Hara, helping the poor and so on.</w:t>
      </w:r>
    </w:p>
  </w:footnote>
  <w:footnote w:id="34">
    <w:p w:rsidR="009B12A6" w:rsidRPr="003E6104" w:rsidRDefault="009B12A6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="00BE2086" w:rsidRPr="003E6104">
        <w:rPr>
          <w:rFonts w:ascii="Candara" w:hAnsi="Candara" w:cstheme="majorBidi"/>
          <w:sz w:val="16"/>
          <w:szCs w:val="16"/>
        </w:rPr>
        <w:t xml:space="preserve"> As in</w:t>
      </w:r>
      <w:r w:rsidRPr="003E6104">
        <w:rPr>
          <w:rFonts w:ascii="Candara" w:hAnsi="Candara" w:cstheme="majorBidi"/>
          <w:sz w:val="16"/>
          <w:szCs w:val="16"/>
        </w:rPr>
        <w:t>Tazria</w:t>
      </w:r>
      <w:r w:rsidR="00BE2086" w:rsidRPr="003E6104">
        <w:rPr>
          <w:rFonts w:ascii="Candara" w:hAnsi="Candara" w:cstheme="majorBidi"/>
          <w:sz w:val="16"/>
          <w:szCs w:val="16"/>
        </w:rPr>
        <w:t>, 13:40</w:t>
      </w:r>
    </w:p>
  </w:footnote>
  <w:footnote w:id="35">
    <w:p w:rsidR="009131C1" w:rsidRPr="003E6104" w:rsidRDefault="009131C1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3E6104">
        <w:rPr>
          <w:rFonts w:ascii="Candara" w:hAnsi="Candara" w:cstheme="majorBidi"/>
          <w:sz w:val="16"/>
          <w:szCs w:val="16"/>
        </w:rPr>
        <w:t>Tehillim 106:9</w:t>
      </w:r>
    </w:p>
  </w:footnote>
  <w:footnote w:id="36">
    <w:p w:rsidR="0071582D" w:rsidRPr="003E6104" w:rsidRDefault="0071582D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="00087CF9" w:rsidRPr="003E6104">
        <w:rPr>
          <w:rFonts w:ascii="Candara" w:hAnsi="Candara" w:cstheme="majorBidi"/>
          <w:sz w:val="16"/>
          <w:szCs w:val="16"/>
        </w:rPr>
        <w:t>Bireishis</w:t>
      </w:r>
      <w:r w:rsidRPr="003E6104">
        <w:rPr>
          <w:rFonts w:ascii="Candara" w:hAnsi="Candara" w:cstheme="majorBidi"/>
          <w:sz w:val="16"/>
          <w:szCs w:val="16"/>
        </w:rPr>
        <w:t>1:16</w:t>
      </w:r>
    </w:p>
  </w:footnote>
  <w:footnote w:id="37">
    <w:p w:rsidR="00087CF9" w:rsidRPr="003E6104" w:rsidRDefault="00087CF9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3E6104">
        <w:rPr>
          <w:rFonts w:ascii="Candara" w:hAnsi="Candara" w:cstheme="majorBidi"/>
          <w:sz w:val="16"/>
          <w:szCs w:val="16"/>
        </w:rPr>
        <w:t>Breishis 37:4,11</w:t>
      </w:r>
    </w:p>
  </w:footnote>
  <w:footnote w:id="38">
    <w:p w:rsidR="00B66E17" w:rsidRPr="003E6104" w:rsidRDefault="00B66E17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3E6104">
        <w:rPr>
          <w:rFonts w:ascii="Candara" w:hAnsi="Candara" w:cstheme="majorBidi"/>
          <w:sz w:val="16"/>
          <w:szCs w:val="16"/>
        </w:rPr>
        <w:t xml:space="preserve"> Yuma 9b</w:t>
      </w:r>
      <w:r w:rsidR="00F16B6C" w:rsidRPr="003E6104">
        <w:rPr>
          <w:rFonts w:ascii="Candara" w:hAnsi="Candara" w:cstheme="majorBidi"/>
          <w:sz w:val="16"/>
          <w:szCs w:val="16"/>
        </w:rPr>
        <w:t xml:space="preserve">. Tangentially, Dovid took care of </w:t>
      </w:r>
      <w:r w:rsidR="00F16B6C" w:rsidRPr="003E6104">
        <w:rPr>
          <w:rFonts w:ascii="Candara" w:hAnsi="Candara" w:cstheme="majorBidi"/>
          <w:sz w:val="16"/>
          <w:szCs w:val="16"/>
          <w:rtl/>
        </w:rPr>
        <w:t>מפיבשת</w:t>
      </w:r>
      <w:r w:rsidR="00F16B6C" w:rsidRPr="003E6104">
        <w:rPr>
          <w:rFonts w:ascii="Candara" w:hAnsi="Candara" w:cstheme="majorBidi"/>
          <w:sz w:val="16"/>
          <w:szCs w:val="16"/>
        </w:rPr>
        <w:t xml:space="preserve"> whose family was killed out (Shmuel 2, 9). This is the meaning in </w:t>
      </w:r>
      <w:r w:rsidR="00F16B6C" w:rsidRPr="003E6104">
        <w:rPr>
          <w:rFonts w:ascii="Candara" w:hAnsi="Candara" w:cstheme="majorBidi"/>
          <w:sz w:val="16"/>
          <w:szCs w:val="16"/>
          <w:rtl/>
        </w:rPr>
        <w:t>לא תעמוד על דם רעיך</w:t>
      </w:r>
      <w:r w:rsidR="00F16B6C" w:rsidRPr="003E6104">
        <w:rPr>
          <w:rFonts w:ascii="Candara" w:hAnsi="Candara" w:cstheme="majorBidi"/>
          <w:sz w:val="16"/>
          <w:szCs w:val="16"/>
        </w:rPr>
        <w:t xml:space="preserve"> (Kedoshim 19:16) as Dovid didn’t stand by while everyone was being killed rather he took care of </w:t>
      </w:r>
      <w:r w:rsidR="00F16B6C" w:rsidRPr="003E6104">
        <w:rPr>
          <w:rFonts w:ascii="Candara" w:hAnsi="Candara" w:cstheme="majorBidi"/>
          <w:sz w:val="16"/>
          <w:szCs w:val="16"/>
          <w:rtl/>
        </w:rPr>
        <w:t>מפיבשת</w:t>
      </w:r>
      <w:r w:rsidR="00F16B6C" w:rsidRPr="003E6104">
        <w:rPr>
          <w:rFonts w:ascii="Candara" w:hAnsi="Candara" w:cstheme="majorBidi"/>
          <w:sz w:val="16"/>
          <w:szCs w:val="16"/>
        </w:rPr>
        <w:t xml:space="preserve">. Is it any wonder that </w:t>
      </w:r>
      <w:r w:rsidR="00F16B6C" w:rsidRPr="003E6104">
        <w:rPr>
          <w:rFonts w:ascii="Candara" w:hAnsi="Candara" w:cstheme="majorBidi"/>
          <w:sz w:val="16"/>
          <w:szCs w:val="16"/>
          <w:rtl/>
        </w:rPr>
        <w:t>דם</w:t>
      </w:r>
      <w:r w:rsidR="00F16B6C" w:rsidRPr="003E6104">
        <w:rPr>
          <w:rFonts w:ascii="Candara" w:hAnsi="Candara" w:cstheme="majorBidi"/>
          <w:sz w:val="16"/>
          <w:szCs w:val="16"/>
        </w:rPr>
        <w:t xml:space="preserve"> are the initials</w:t>
      </w:r>
      <w:r w:rsidR="00A16ED7">
        <w:rPr>
          <w:rFonts w:ascii="Candara" w:hAnsi="Candara" w:cstheme="majorBidi"/>
          <w:sz w:val="16"/>
          <w:szCs w:val="16"/>
        </w:rPr>
        <w:t xml:space="preserve"> of</w:t>
      </w:r>
      <w:r w:rsidR="00F16B6C" w:rsidRPr="003E6104">
        <w:rPr>
          <w:rFonts w:ascii="Candara" w:hAnsi="Candara" w:cstheme="majorBidi"/>
          <w:sz w:val="16"/>
          <w:szCs w:val="16"/>
          <w:u w:val="single"/>
          <w:rtl/>
        </w:rPr>
        <w:t>ד</w:t>
      </w:r>
      <w:r w:rsidR="00F16B6C" w:rsidRPr="003E6104">
        <w:rPr>
          <w:rFonts w:ascii="Candara" w:hAnsi="Candara" w:cstheme="majorBidi"/>
          <w:sz w:val="16"/>
          <w:szCs w:val="16"/>
          <w:rtl/>
        </w:rPr>
        <w:t>וד</w:t>
      </w:r>
      <w:r w:rsidR="00D419FD">
        <w:rPr>
          <w:rFonts w:ascii="Candara" w:hAnsi="Candara" w:cstheme="majorBidi" w:hint="cs"/>
          <w:sz w:val="16"/>
          <w:szCs w:val="16"/>
          <w:rtl/>
        </w:rPr>
        <w:t>,</w:t>
      </w:r>
      <w:r w:rsidR="00F16B6C" w:rsidRPr="003E6104">
        <w:rPr>
          <w:rFonts w:ascii="Candara" w:hAnsi="Candara" w:cstheme="majorBidi"/>
          <w:sz w:val="16"/>
          <w:szCs w:val="16"/>
          <w:u w:val="single"/>
          <w:rtl/>
        </w:rPr>
        <w:t>מ</w:t>
      </w:r>
      <w:r w:rsidR="00F16B6C" w:rsidRPr="003E6104">
        <w:rPr>
          <w:rFonts w:ascii="Candara" w:hAnsi="Candara" w:cstheme="majorBidi"/>
          <w:sz w:val="16"/>
          <w:szCs w:val="16"/>
          <w:rtl/>
        </w:rPr>
        <w:t>פיבשת</w:t>
      </w:r>
      <w:r w:rsidR="00F16B6C" w:rsidRPr="003E6104">
        <w:rPr>
          <w:rFonts w:ascii="Candara" w:hAnsi="Candara" w:cstheme="majorBidi"/>
          <w:sz w:val="16"/>
          <w:szCs w:val="16"/>
        </w:rPr>
        <w:t>.</w:t>
      </w:r>
    </w:p>
  </w:footnote>
  <w:footnote w:id="39">
    <w:p w:rsidR="00B91E81" w:rsidRPr="003E6104" w:rsidRDefault="00B91E81" w:rsidP="003E6104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3E6104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="00E23B20" w:rsidRPr="003E6104">
        <w:rPr>
          <w:rFonts w:ascii="Candara" w:hAnsi="Candara" w:cstheme="majorBidi"/>
          <w:sz w:val="16"/>
          <w:szCs w:val="16"/>
        </w:rPr>
        <w:t>Ye</w:t>
      </w:r>
      <w:r w:rsidRPr="003E6104">
        <w:rPr>
          <w:rFonts w:ascii="Candara" w:hAnsi="Candara" w:cstheme="majorBidi"/>
          <w:sz w:val="16"/>
          <w:szCs w:val="16"/>
        </w:rPr>
        <w:t>shaya 11:13</w:t>
      </w:r>
      <w:r w:rsidR="0011749A" w:rsidRPr="003E6104">
        <w:rPr>
          <w:rFonts w:ascii="Candara" w:hAnsi="Candara" w:cstheme="majorBidi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D4F"/>
    <w:rsid w:val="00020D74"/>
    <w:rsid w:val="000549EA"/>
    <w:rsid w:val="00055DCE"/>
    <w:rsid w:val="00066255"/>
    <w:rsid w:val="00087CF9"/>
    <w:rsid w:val="000A3623"/>
    <w:rsid w:val="000A380E"/>
    <w:rsid w:val="000C4811"/>
    <w:rsid w:val="000D47A7"/>
    <w:rsid w:val="000F7D3E"/>
    <w:rsid w:val="0011749A"/>
    <w:rsid w:val="00125DD5"/>
    <w:rsid w:val="001331F1"/>
    <w:rsid w:val="001479D7"/>
    <w:rsid w:val="00161D27"/>
    <w:rsid w:val="00166390"/>
    <w:rsid w:val="00183D6F"/>
    <w:rsid w:val="00192F62"/>
    <w:rsid w:val="00196934"/>
    <w:rsid w:val="00196B1F"/>
    <w:rsid w:val="001B4C0A"/>
    <w:rsid w:val="001B6BD4"/>
    <w:rsid w:val="001C0488"/>
    <w:rsid w:val="001D57F4"/>
    <w:rsid w:val="001E1533"/>
    <w:rsid w:val="001F4516"/>
    <w:rsid w:val="002222D5"/>
    <w:rsid w:val="00230A13"/>
    <w:rsid w:val="00230BF9"/>
    <w:rsid w:val="00260588"/>
    <w:rsid w:val="002758DB"/>
    <w:rsid w:val="002A14FB"/>
    <w:rsid w:val="002A28C3"/>
    <w:rsid w:val="002B70C2"/>
    <w:rsid w:val="002C2DEC"/>
    <w:rsid w:val="002E158E"/>
    <w:rsid w:val="002F352D"/>
    <w:rsid w:val="00312EE3"/>
    <w:rsid w:val="00313DE8"/>
    <w:rsid w:val="003429CA"/>
    <w:rsid w:val="003B0D4C"/>
    <w:rsid w:val="003B491E"/>
    <w:rsid w:val="003C0A2A"/>
    <w:rsid w:val="003C1C93"/>
    <w:rsid w:val="003E31DB"/>
    <w:rsid w:val="003E41EA"/>
    <w:rsid w:val="003E6104"/>
    <w:rsid w:val="003F0083"/>
    <w:rsid w:val="003F7EAC"/>
    <w:rsid w:val="00401031"/>
    <w:rsid w:val="00416F06"/>
    <w:rsid w:val="00422743"/>
    <w:rsid w:val="00424F06"/>
    <w:rsid w:val="00432C36"/>
    <w:rsid w:val="00443F26"/>
    <w:rsid w:val="004B4ABA"/>
    <w:rsid w:val="004C143F"/>
    <w:rsid w:val="0050027C"/>
    <w:rsid w:val="005021BB"/>
    <w:rsid w:val="00503EDE"/>
    <w:rsid w:val="005137A8"/>
    <w:rsid w:val="0052771C"/>
    <w:rsid w:val="005413E8"/>
    <w:rsid w:val="005428B2"/>
    <w:rsid w:val="00553C27"/>
    <w:rsid w:val="00574176"/>
    <w:rsid w:val="00576DFF"/>
    <w:rsid w:val="00592025"/>
    <w:rsid w:val="005A2C98"/>
    <w:rsid w:val="005B1488"/>
    <w:rsid w:val="005B235F"/>
    <w:rsid w:val="005C5503"/>
    <w:rsid w:val="005E041E"/>
    <w:rsid w:val="005F0FD9"/>
    <w:rsid w:val="00601FE4"/>
    <w:rsid w:val="00602140"/>
    <w:rsid w:val="00621044"/>
    <w:rsid w:val="00631C6C"/>
    <w:rsid w:val="00643302"/>
    <w:rsid w:val="00670B75"/>
    <w:rsid w:val="00682B9E"/>
    <w:rsid w:val="0069029B"/>
    <w:rsid w:val="006943C4"/>
    <w:rsid w:val="00695AF9"/>
    <w:rsid w:val="006C2E67"/>
    <w:rsid w:val="006D032F"/>
    <w:rsid w:val="006D1D11"/>
    <w:rsid w:val="006D6F49"/>
    <w:rsid w:val="007100E6"/>
    <w:rsid w:val="0071582D"/>
    <w:rsid w:val="00717305"/>
    <w:rsid w:val="0074183A"/>
    <w:rsid w:val="00741D72"/>
    <w:rsid w:val="007567CE"/>
    <w:rsid w:val="00761E47"/>
    <w:rsid w:val="00764EFE"/>
    <w:rsid w:val="007667A1"/>
    <w:rsid w:val="00767601"/>
    <w:rsid w:val="007805F5"/>
    <w:rsid w:val="007970D5"/>
    <w:rsid w:val="007A089E"/>
    <w:rsid w:val="007A6A93"/>
    <w:rsid w:val="007B269F"/>
    <w:rsid w:val="007B5FEC"/>
    <w:rsid w:val="007E1B0E"/>
    <w:rsid w:val="007E3584"/>
    <w:rsid w:val="007E40F8"/>
    <w:rsid w:val="00814D4F"/>
    <w:rsid w:val="00822243"/>
    <w:rsid w:val="00831FD3"/>
    <w:rsid w:val="00857DB7"/>
    <w:rsid w:val="0089302A"/>
    <w:rsid w:val="008C3E64"/>
    <w:rsid w:val="008E08F1"/>
    <w:rsid w:val="008E290A"/>
    <w:rsid w:val="008F2E26"/>
    <w:rsid w:val="008F34BB"/>
    <w:rsid w:val="008F7813"/>
    <w:rsid w:val="0090698B"/>
    <w:rsid w:val="0090704A"/>
    <w:rsid w:val="009131C1"/>
    <w:rsid w:val="00913FED"/>
    <w:rsid w:val="00917B42"/>
    <w:rsid w:val="009254C0"/>
    <w:rsid w:val="00966FC0"/>
    <w:rsid w:val="00973A63"/>
    <w:rsid w:val="00990E25"/>
    <w:rsid w:val="009B047F"/>
    <w:rsid w:val="009B12A6"/>
    <w:rsid w:val="009C124B"/>
    <w:rsid w:val="009D417D"/>
    <w:rsid w:val="009D6EAA"/>
    <w:rsid w:val="009E4582"/>
    <w:rsid w:val="00A16ED7"/>
    <w:rsid w:val="00A22758"/>
    <w:rsid w:val="00A4245F"/>
    <w:rsid w:val="00A439CC"/>
    <w:rsid w:val="00A46A5E"/>
    <w:rsid w:val="00A47259"/>
    <w:rsid w:val="00A6581D"/>
    <w:rsid w:val="00A9147D"/>
    <w:rsid w:val="00A95A24"/>
    <w:rsid w:val="00AA5A38"/>
    <w:rsid w:val="00AA7048"/>
    <w:rsid w:val="00AC04DC"/>
    <w:rsid w:val="00AC1EFB"/>
    <w:rsid w:val="00AE0D7D"/>
    <w:rsid w:val="00AE161E"/>
    <w:rsid w:val="00AE4F06"/>
    <w:rsid w:val="00AE6DE1"/>
    <w:rsid w:val="00B33AB6"/>
    <w:rsid w:val="00B37EA1"/>
    <w:rsid w:val="00B4083D"/>
    <w:rsid w:val="00B66E17"/>
    <w:rsid w:val="00B8779C"/>
    <w:rsid w:val="00B91E81"/>
    <w:rsid w:val="00BA226C"/>
    <w:rsid w:val="00BA2DEA"/>
    <w:rsid w:val="00BB5EAC"/>
    <w:rsid w:val="00BB7F35"/>
    <w:rsid w:val="00BC14BF"/>
    <w:rsid w:val="00BC2AE3"/>
    <w:rsid w:val="00BD067F"/>
    <w:rsid w:val="00BE2086"/>
    <w:rsid w:val="00C1098E"/>
    <w:rsid w:val="00C35855"/>
    <w:rsid w:val="00C473BB"/>
    <w:rsid w:val="00C5684F"/>
    <w:rsid w:val="00C61B21"/>
    <w:rsid w:val="00C73EE4"/>
    <w:rsid w:val="00C80AE7"/>
    <w:rsid w:val="00CC5605"/>
    <w:rsid w:val="00CD3954"/>
    <w:rsid w:val="00CF423C"/>
    <w:rsid w:val="00D118D9"/>
    <w:rsid w:val="00D33E5C"/>
    <w:rsid w:val="00D350CD"/>
    <w:rsid w:val="00D419FD"/>
    <w:rsid w:val="00D43AD5"/>
    <w:rsid w:val="00D47F35"/>
    <w:rsid w:val="00D63C35"/>
    <w:rsid w:val="00D70004"/>
    <w:rsid w:val="00D72C25"/>
    <w:rsid w:val="00D92BEC"/>
    <w:rsid w:val="00DA1A0F"/>
    <w:rsid w:val="00DB52BE"/>
    <w:rsid w:val="00DB7B55"/>
    <w:rsid w:val="00DF1758"/>
    <w:rsid w:val="00DF2CFF"/>
    <w:rsid w:val="00E0352E"/>
    <w:rsid w:val="00E23B20"/>
    <w:rsid w:val="00E24375"/>
    <w:rsid w:val="00E30A9C"/>
    <w:rsid w:val="00E3581E"/>
    <w:rsid w:val="00E44221"/>
    <w:rsid w:val="00E44AC7"/>
    <w:rsid w:val="00E47CAB"/>
    <w:rsid w:val="00E55371"/>
    <w:rsid w:val="00E56336"/>
    <w:rsid w:val="00E87CF2"/>
    <w:rsid w:val="00E97EC1"/>
    <w:rsid w:val="00EB6A9D"/>
    <w:rsid w:val="00EC1AFD"/>
    <w:rsid w:val="00EC7D1A"/>
    <w:rsid w:val="00EE02B6"/>
    <w:rsid w:val="00F001B6"/>
    <w:rsid w:val="00F116CE"/>
    <w:rsid w:val="00F14750"/>
    <w:rsid w:val="00F16B6C"/>
    <w:rsid w:val="00F22FB0"/>
    <w:rsid w:val="00F34426"/>
    <w:rsid w:val="00F41A73"/>
    <w:rsid w:val="00F8229D"/>
    <w:rsid w:val="00FE6CF1"/>
    <w:rsid w:val="00FF3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E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D4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3E5C"/>
    <w:pPr>
      <w:spacing w:after="0" w:line="240" w:lineRule="auto"/>
    </w:pPr>
    <w:rPr>
      <w:sz w:val="20"/>
      <w:szCs w:val="20"/>
      <w:lang w:bidi="he-I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3E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3E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F34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shadt2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28C8-CC9B-48E8-A451-D6F8753D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1310</Words>
  <Characters>7473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A_Muller</cp:lastModifiedBy>
  <cp:revision>2</cp:revision>
  <cp:lastPrinted>2015-04-22T19:38:00Z</cp:lastPrinted>
  <dcterms:created xsi:type="dcterms:W3CDTF">2016-05-06T04:36:00Z</dcterms:created>
  <dcterms:modified xsi:type="dcterms:W3CDTF">2016-05-06T04:36:00Z</dcterms:modified>
</cp:coreProperties>
</file>