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EA" w:rsidRDefault="00E02FEA" w:rsidP="00E02FEA">
      <w:pPr>
        <w:pStyle w:val="p3"/>
        <w:ind w:left="-432" w:right="-432" w:firstLine="0"/>
        <w:jc w:val="left"/>
        <w:rPr>
          <w:rFonts w:ascii="Comic Sans MS" w:hAnsi="Comic Sans MS"/>
        </w:rPr>
      </w:pPr>
      <w:bookmarkStart w:id="0" w:name="_GoBack"/>
      <w:bookmarkEnd w:id="0"/>
      <w:r>
        <w:rPr>
          <w:rFonts w:ascii="Comic Sans MS" w:hAnsi="Comic Sans MS"/>
        </w:rPr>
        <w:t xml:space="preserve">STAM TORAH </w:t>
      </w:r>
    </w:p>
    <w:p w:rsidR="00E02FEA" w:rsidRDefault="00E02FEA" w:rsidP="00E02FEA">
      <w:pPr>
        <w:pStyle w:val="p3"/>
        <w:ind w:left="-432" w:right="-432" w:firstLine="0"/>
        <w:jc w:val="left"/>
        <w:rPr>
          <w:rFonts w:ascii="Comic Sans MS" w:hAnsi="Comic Sans MS"/>
        </w:rPr>
      </w:pPr>
      <w:r>
        <w:rPr>
          <w:rFonts w:ascii="Comic Sans MS" w:hAnsi="Comic Sans MS"/>
        </w:rPr>
        <w:t>SIMCHAS TORAH 5778</w:t>
      </w:r>
    </w:p>
    <w:p w:rsidR="00E02FEA" w:rsidRDefault="00E02FEA" w:rsidP="00E02FEA">
      <w:pPr>
        <w:pStyle w:val="p7"/>
        <w:ind w:left="-432" w:right="-432"/>
        <w:rPr>
          <w:rFonts w:ascii="Comic Sans MS" w:hAnsi="Comic Sans MS"/>
        </w:rPr>
      </w:pPr>
      <w:r>
        <w:rPr>
          <w:rFonts w:ascii="Comic Sans MS" w:hAnsi="Comic Sans MS"/>
        </w:rPr>
        <w:t>“</w:t>
      </w:r>
      <w:r>
        <w:rPr>
          <w:rFonts w:ascii="Comic Sans MS" w:hAnsi="Comic Sans MS"/>
          <w:u w:val="single"/>
        </w:rPr>
        <w:t>UNINHIBITED JOY</w:t>
      </w:r>
      <w:r>
        <w:rPr>
          <w:rFonts w:ascii="Comic Sans MS" w:hAnsi="Comic Sans MS"/>
        </w:rPr>
        <w:t>”</w:t>
      </w:r>
    </w:p>
    <w:p w:rsidR="00E02FEA" w:rsidRDefault="00E02FEA" w:rsidP="00E02FEA">
      <w:pPr>
        <w:pStyle w:val="p7"/>
        <w:ind w:left="-432" w:right="-432"/>
        <w:jc w:val="center"/>
        <w:rPr>
          <w:rFonts w:ascii="Comic Sans MS" w:hAnsi="Comic Sans MS"/>
        </w:rPr>
      </w:pPr>
    </w:p>
    <w:p w:rsidR="00E02FEA" w:rsidRDefault="00E02FEA" w:rsidP="00E02FEA">
      <w:pPr>
        <w:pStyle w:val="p8"/>
        <w:ind w:left="-432" w:right="-432"/>
        <w:rPr>
          <w:rFonts w:ascii="Comic Sans MS" w:hAnsi="Comic Sans MS" w:cs="Arial"/>
        </w:rPr>
      </w:pPr>
      <w:r>
        <w:rPr>
          <w:rFonts w:ascii="Comic Sans MS" w:hAnsi="Comic Sans MS" w:cs="Arial"/>
        </w:rPr>
        <w:t xml:space="preserve">One year on </w:t>
      </w:r>
      <w:proofErr w:type="spellStart"/>
      <w:r>
        <w:rPr>
          <w:rFonts w:ascii="Comic Sans MS" w:hAnsi="Comic Sans MS" w:cs="Arial"/>
        </w:rPr>
        <w:t>Simchas</w:t>
      </w:r>
      <w:proofErr w:type="spellEnd"/>
      <w:r>
        <w:rPr>
          <w:rFonts w:ascii="Comic Sans MS" w:hAnsi="Comic Sans MS" w:cs="Arial"/>
        </w:rPr>
        <w:t xml:space="preserve"> Torah, the </w:t>
      </w:r>
      <w:proofErr w:type="spellStart"/>
      <w:r>
        <w:rPr>
          <w:rFonts w:ascii="Comic Sans MS" w:hAnsi="Comic Sans MS" w:cs="Arial"/>
        </w:rPr>
        <w:t>Chelkas</w:t>
      </w:r>
      <w:proofErr w:type="spellEnd"/>
      <w:r>
        <w:rPr>
          <w:rFonts w:ascii="Comic Sans MS" w:hAnsi="Comic Sans MS" w:cs="Arial"/>
        </w:rPr>
        <w:t xml:space="preserve"> Yaakov</w:t>
      </w:r>
      <w:r>
        <w:rPr>
          <w:rStyle w:val="FootnoteReference"/>
          <w:rFonts w:ascii="Comic Sans MS" w:hAnsi="Comic Sans MS" w:cs="Arial"/>
        </w:rPr>
        <w:footnoteReference w:id="1"/>
      </w:r>
      <w:r>
        <w:rPr>
          <w:rFonts w:ascii="Comic Sans MS" w:hAnsi="Comic Sans MS" w:cs="Arial"/>
        </w:rPr>
        <w:t xml:space="preserve"> noticed one of the </w:t>
      </w:r>
      <w:r w:rsidR="001357E2">
        <w:rPr>
          <w:rFonts w:ascii="Comic Sans MS" w:hAnsi="Comic Sans MS" w:cs="Arial"/>
        </w:rPr>
        <w:t>members</w:t>
      </w:r>
      <w:r>
        <w:rPr>
          <w:rFonts w:ascii="Comic Sans MS" w:hAnsi="Comic Sans MS" w:cs="Arial"/>
        </w:rPr>
        <w:t xml:space="preserve"> of his shul dancing with intense fervor and devotion. </w:t>
      </w:r>
      <w:r w:rsidR="001357E2">
        <w:rPr>
          <w:rFonts w:ascii="Comic Sans MS" w:hAnsi="Comic Sans MS" w:cs="Arial"/>
        </w:rPr>
        <w:t>Th</w:t>
      </w:r>
      <w:r>
        <w:rPr>
          <w:rFonts w:ascii="Comic Sans MS" w:hAnsi="Comic Sans MS" w:cs="Arial"/>
        </w:rPr>
        <w:t>e man was</w:t>
      </w:r>
      <w:r w:rsidR="001357E2">
        <w:rPr>
          <w:rFonts w:ascii="Comic Sans MS" w:hAnsi="Comic Sans MS" w:cs="Arial"/>
        </w:rPr>
        <w:t xml:space="preserve"> not well versed in Torah, and didn’t learn much throughout the year. </w:t>
      </w:r>
      <w:r>
        <w:rPr>
          <w:rFonts w:ascii="Comic Sans MS" w:hAnsi="Comic Sans MS" w:cs="Arial"/>
        </w:rPr>
        <w:t xml:space="preserve">For some time, the </w:t>
      </w:r>
      <w:proofErr w:type="spellStart"/>
      <w:r>
        <w:rPr>
          <w:rFonts w:ascii="Comic Sans MS" w:hAnsi="Comic Sans MS" w:cs="Arial"/>
        </w:rPr>
        <w:t>Chelkas</w:t>
      </w:r>
      <w:proofErr w:type="spellEnd"/>
      <w:r>
        <w:rPr>
          <w:rFonts w:ascii="Comic Sans MS" w:hAnsi="Comic Sans MS" w:cs="Arial"/>
        </w:rPr>
        <w:t xml:space="preserve"> Yaakov watched </w:t>
      </w:r>
      <w:r w:rsidR="001357E2">
        <w:rPr>
          <w:rFonts w:ascii="Comic Sans MS" w:hAnsi="Comic Sans MS" w:cs="Arial"/>
        </w:rPr>
        <w:t>in fascination as the man danced with the enthusiasm of a seasoned scholar</w:t>
      </w:r>
      <w:r>
        <w:rPr>
          <w:rFonts w:ascii="Comic Sans MS" w:hAnsi="Comic Sans MS" w:cs="Arial"/>
        </w:rPr>
        <w:t xml:space="preserve">, but after a while his curiosity got the better of him. He approached the man and </w:t>
      </w:r>
      <w:r w:rsidR="001357E2">
        <w:rPr>
          <w:rFonts w:ascii="Comic Sans MS" w:hAnsi="Comic Sans MS" w:cs="Arial"/>
        </w:rPr>
        <w:t>politely</w:t>
      </w:r>
      <w:r>
        <w:rPr>
          <w:rFonts w:ascii="Comic Sans MS" w:hAnsi="Comic Sans MS" w:cs="Arial"/>
        </w:rPr>
        <w:t xml:space="preserve"> asked him why he was dancing so passionately.</w:t>
      </w:r>
    </w:p>
    <w:p w:rsidR="001357E2" w:rsidRDefault="00E02FEA" w:rsidP="00E02FEA">
      <w:pPr>
        <w:pStyle w:val="p8"/>
        <w:ind w:left="-432" w:right="-432"/>
        <w:rPr>
          <w:rFonts w:ascii="Comic Sans MS" w:hAnsi="Comic Sans MS" w:cs="Arial"/>
        </w:rPr>
      </w:pPr>
      <w:r>
        <w:rPr>
          <w:rFonts w:ascii="Comic Sans MS" w:hAnsi="Comic Sans MS" w:cs="Arial"/>
        </w:rPr>
        <w:t xml:space="preserve"> The man replied, “Rabbi, a short time ago, on Yom Kippur I read the confession. One of the </w:t>
      </w:r>
      <w:r w:rsidR="001357E2">
        <w:rPr>
          <w:rFonts w:ascii="Comic Sans MS" w:hAnsi="Comic Sans MS" w:cs="Arial"/>
        </w:rPr>
        <w:t>numerous</w:t>
      </w:r>
      <w:r>
        <w:rPr>
          <w:rFonts w:ascii="Comic Sans MS" w:hAnsi="Comic Sans MS" w:cs="Arial"/>
        </w:rPr>
        <w:t xml:space="preserve"> sins </w:t>
      </w:r>
      <w:r w:rsidR="001357E2">
        <w:rPr>
          <w:rFonts w:ascii="Comic Sans MS" w:hAnsi="Comic Sans MS" w:cs="Arial"/>
        </w:rPr>
        <w:t>delineated</w:t>
      </w:r>
      <w:r>
        <w:rPr>
          <w:rFonts w:ascii="Comic Sans MS" w:hAnsi="Comic Sans MS" w:cs="Arial"/>
        </w:rPr>
        <w:t xml:space="preserve"> was that of accepting a bribe</w:t>
      </w:r>
      <w:r>
        <w:rPr>
          <w:rStyle w:val="FootnoteReference"/>
          <w:rFonts w:ascii="Comic Sans MS" w:hAnsi="Comic Sans MS" w:cs="Arial"/>
        </w:rPr>
        <w:footnoteReference w:id="2"/>
      </w:r>
      <w:r>
        <w:rPr>
          <w:rFonts w:ascii="Comic Sans MS" w:hAnsi="Comic Sans MS" w:cs="Arial"/>
          <w:i/>
          <w:iCs/>
        </w:rPr>
        <w:t xml:space="preserve">. </w:t>
      </w:r>
      <w:r w:rsidR="001357E2">
        <w:rPr>
          <w:rFonts w:ascii="Comic Sans MS" w:hAnsi="Comic Sans MS" w:cs="Arial"/>
        </w:rPr>
        <w:t xml:space="preserve">I am not a judge nor a Rabbi; </w:t>
      </w:r>
      <w:r>
        <w:rPr>
          <w:rFonts w:ascii="Comic Sans MS" w:hAnsi="Comic Sans MS" w:cs="Arial"/>
        </w:rPr>
        <w:t xml:space="preserve">when would I </w:t>
      </w:r>
      <w:proofErr w:type="gramStart"/>
      <w:r>
        <w:rPr>
          <w:rFonts w:ascii="Comic Sans MS" w:hAnsi="Comic Sans MS" w:cs="Arial"/>
        </w:rPr>
        <w:t>have the opportunity to</w:t>
      </w:r>
      <w:proofErr w:type="gramEnd"/>
      <w:r>
        <w:rPr>
          <w:rFonts w:ascii="Comic Sans MS" w:hAnsi="Comic Sans MS" w:cs="Arial"/>
        </w:rPr>
        <w:t xml:space="preserve"> accept a bribe? I</w:t>
      </w:r>
      <w:r w:rsidR="001357E2">
        <w:rPr>
          <w:rFonts w:ascii="Comic Sans MS" w:hAnsi="Comic Sans MS" w:cs="Arial"/>
        </w:rPr>
        <w:t xml:space="preserve">t seems clear that this is a communal confession, and </w:t>
      </w:r>
      <w:r>
        <w:rPr>
          <w:rFonts w:ascii="Comic Sans MS" w:hAnsi="Comic Sans MS" w:cs="Arial"/>
        </w:rPr>
        <w:t>I am conf</w:t>
      </w:r>
      <w:r w:rsidR="001357E2">
        <w:rPr>
          <w:rFonts w:ascii="Comic Sans MS" w:hAnsi="Comic Sans MS" w:cs="Arial"/>
        </w:rPr>
        <w:t>essing for the sin of a Rabbi</w:t>
      </w:r>
      <w:r>
        <w:rPr>
          <w:rFonts w:ascii="Comic Sans MS" w:hAnsi="Comic Sans MS" w:cs="Arial"/>
        </w:rPr>
        <w:t xml:space="preserve"> who may have </w:t>
      </w:r>
      <w:r w:rsidR="001357E2">
        <w:rPr>
          <w:rFonts w:ascii="Comic Sans MS" w:hAnsi="Comic Sans MS" w:cs="Arial"/>
        </w:rPr>
        <w:t>accepted</w:t>
      </w:r>
      <w:r>
        <w:rPr>
          <w:rFonts w:ascii="Comic Sans MS" w:hAnsi="Comic Sans MS" w:cs="Arial"/>
        </w:rPr>
        <w:t xml:space="preserve"> a bribe.</w:t>
      </w:r>
      <w:r w:rsidR="001357E2">
        <w:rPr>
          <w:rFonts w:ascii="Comic Sans MS" w:hAnsi="Comic Sans MS" w:cs="Arial"/>
        </w:rPr>
        <w:t xml:space="preserve"> If</w:t>
      </w:r>
      <w:r>
        <w:rPr>
          <w:rFonts w:ascii="Comic Sans MS" w:hAnsi="Comic Sans MS" w:cs="Arial"/>
        </w:rPr>
        <w:t xml:space="preserve"> I confess for the Rabbi’s sins, should I not be able to dance for the Rabbi’s Torah?” </w:t>
      </w:r>
    </w:p>
    <w:p w:rsidR="00E02FEA" w:rsidRDefault="00E02FEA" w:rsidP="00E02FEA">
      <w:pPr>
        <w:pStyle w:val="p8"/>
        <w:ind w:left="-432" w:right="-432"/>
        <w:rPr>
          <w:rFonts w:ascii="Comic Sans MS" w:hAnsi="Comic Sans MS" w:cs="Arial"/>
        </w:rPr>
      </w:pPr>
      <w:r>
        <w:rPr>
          <w:rFonts w:ascii="Comic Sans MS" w:hAnsi="Comic Sans MS" w:cs="Arial"/>
        </w:rPr>
        <w:t xml:space="preserve">With that the man walked back to the circle and resumed his fervent dancing. </w:t>
      </w:r>
      <w:r w:rsidR="001357E2">
        <w:rPr>
          <w:rFonts w:ascii="Comic Sans MS" w:hAnsi="Comic Sans MS" w:cs="Arial"/>
        </w:rPr>
        <w:t xml:space="preserve">The </w:t>
      </w:r>
      <w:proofErr w:type="spellStart"/>
      <w:r w:rsidR="001357E2">
        <w:rPr>
          <w:rFonts w:ascii="Comic Sans MS" w:hAnsi="Comic Sans MS" w:cs="Arial"/>
        </w:rPr>
        <w:t>Chelkas</w:t>
      </w:r>
      <w:proofErr w:type="spellEnd"/>
      <w:r w:rsidR="001357E2">
        <w:rPr>
          <w:rFonts w:ascii="Comic Sans MS" w:hAnsi="Comic Sans MS" w:cs="Arial"/>
        </w:rPr>
        <w:t xml:space="preserve"> Yaakov admitted that it was a good rationale. </w:t>
      </w:r>
    </w:p>
    <w:p w:rsidR="00E02FEA" w:rsidRDefault="00E02FEA" w:rsidP="00E02FEA">
      <w:pPr>
        <w:pStyle w:val="p8"/>
        <w:ind w:left="-432" w:right="-432"/>
        <w:rPr>
          <w:rFonts w:ascii="Comic Sans MS" w:hAnsi="Comic Sans MS" w:cs="Arial"/>
        </w:rPr>
      </w:pPr>
    </w:p>
    <w:p w:rsidR="00E02FEA" w:rsidRDefault="00E02FEA" w:rsidP="00E02FEA">
      <w:pPr>
        <w:pStyle w:val="p8"/>
        <w:ind w:left="-432" w:right="-432"/>
        <w:rPr>
          <w:rFonts w:ascii="Comic Sans MS" w:hAnsi="Comic Sans MS" w:cs="Arial"/>
        </w:rPr>
      </w:pPr>
      <w:r>
        <w:rPr>
          <w:rFonts w:ascii="Comic Sans MS" w:hAnsi="Comic Sans MS" w:cs="Arial"/>
        </w:rPr>
        <w:t xml:space="preserve">The month of </w:t>
      </w:r>
      <w:proofErr w:type="spellStart"/>
      <w:r>
        <w:rPr>
          <w:rFonts w:ascii="Comic Sans MS" w:hAnsi="Comic Sans MS" w:cs="Arial"/>
        </w:rPr>
        <w:t>Tishrei</w:t>
      </w:r>
      <w:proofErr w:type="spellEnd"/>
      <w:r>
        <w:rPr>
          <w:rFonts w:ascii="Comic Sans MS" w:hAnsi="Comic Sans MS" w:cs="Arial"/>
        </w:rPr>
        <w:t xml:space="preserve"> contains more</w:t>
      </w:r>
      <w:r w:rsidR="001357E2">
        <w:rPr>
          <w:rFonts w:ascii="Comic Sans MS" w:hAnsi="Comic Sans MS" w:cs="Arial"/>
        </w:rPr>
        <w:t xml:space="preserve"> holidays than any other month o</w:t>
      </w:r>
      <w:r>
        <w:rPr>
          <w:rFonts w:ascii="Comic Sans MS" w:hAnsi="Comic Sans MS" w:cs="Arial"/>
        </w:rPr>
        <w:t>n the Jewish calendar.</w:t>
      </w:r>
      <w:r w:rsidR="001357E2">
        <w:rPr>
          <w:rFonts w:ascii="Comic Sans MS" w:hAnsi="Comic Sans MS" w:cs="Arial"/>
        </w:rPr>
        <w:t xml:space="preserve"> E</w:t>
      </w:r>
      <w:r>
        <w:rPr>
          <w:rFonts w:ascii="Comic Sans MS" w:hAnsi="Comic Sans MS" w:cs="Arial"/>
        </w:rPr>
        <w:t xml:space="preserve">ven after the seven days of </w:t>
      </w:r>
      <w:proofErr w:type="spellStart"/>
      <w:r>
        <w:rPr>
          <w:rFonts w:ascii="Comic Sans MS" w:hAnsi="Comic Sans MS" w:cs="Arial"/>
        </w:rPr>
        <w:t>Succos</w:t>
      </w:r>
      <w:proofErr w:type="spellEnd"/>
      <w:r w:rsidR="001357E2">
        <w:rPr>
          <w:rFonts w:ascii="Comic Sans MS" w:hAnsi="Comic Sans MS" w:cs="Arial"/>
        </w:rPr>
        <w:t xml:space="preserve"> have concluded</w:t>
      </w:r>
      <w:r>
        <w:rPr>
          <w:rFonts w:ascii="Comic Sans MS" w:hAnsi="Comic Sans MS" w:cs="Arial"/>
        </w:rPr>
        <w:t xml:space="preserve">, the final climactic day of </w:t>
      </w:r>
      <w:proofErr w:type="spellStart"/>
      <w:r>
        <w:rPr>
          <w:rFonts w:ascii="Comic Sans MS" w:hAnsi="Comic Sans MS" w:cs="Arial"/>
        </w:rPr>
        <w:t>Shemini</w:t>
      </w:r>
      <w:proofErr w:type="spellEnd"/>
      <w:r>
        <w:rPr>
          <w:rFonts w:ascii="Comic Sans MS" w:hAnsi="Comic Sans MS" w:cs="Arial"/>
        </w:rPr>
        <w:t xml:space="preserve"> </w:t>
      </w:r>
      <w:proofErr w:type="spellStart"/>
      <w:r>
        <w:rPr>
          <w:rFonts w:ascii="Comic Sans MS" w:hAnsi="Comic Sans MS" w:cs="Arial"/>
        </w:rPr>
        <w:t>Atzeres</w:t>
      </w:r>
      <w:proofErr w:type="spellEnd"/>
      <w:r>
        <w:rPr>
          <w:rFonts w:ascii="Comic Sans MS" w:hAnsi="Comic Sans MS" w:cs="Arial"/>
        </w:rPr>
        <w:t xml:space="preserve"> is dedicated to joy and celebration. </w:t>
      </w:r>
      <w:r w:rsidR="001357E2">
        <w:rPr>
          <w:rFonts w:ascii="Comic Sans MS" w:hAnsi="Comic Sans MS" w:cs="Arial"/>
        </w:rPr>
        <w:t xml:space="preserve">Chazal compare the day’s joy to </w:t>
      </w:r>
      <w:r>
        <w:rPr>
          <w:rFonts w:ascii="Comic Sans MS" w:hAnsi="Comic Sans MS" w:cs="Arial"/>
        </w:rPr>
        <w:t xml:space="preserve">a king who invited his family to celebrate with him for </w:t>
      </w:r>
      <w:r w:rsidR="001357E2">
        <w:rPr>
          <w:rFonts w:ascii="Comic Sans MS" w:hAnsi="Comic Sans MS" w:cs="Arial"/>
        </w:rPr>
        <w:t>some time</w:t>
      </w:r>
      <w:r>
        <w:rPr>
          <w:rFonts w:ascii="Comic Sans MS" w:hAnsi="Comic Sans MS" w:cs="Arial"/>
        </w:rPr>
        <w:t xml:space="preserve">. When the </w:t>
      </w:r>
      <w:r w:rsidR="001357E2">
        <w:rPr>
          <w:rFonts w:ascii="Comic Sans MS" w:hAnsi="Comic Sans MS" w:cs="Arial"/>
        </w:rPr>
        <w:t>celebration</w:t>
      </w:r>
      <w:r>
        <w:rPr>
          <w:rFonts w:ascii="Comic Sans MS" w:hAnsi="Comic Sans MS" w:cs="Arial"/>
        </w:rPr>
        <w:t xml:space="preserve"> was </w:t>
      </w:r>
      <w:r w:rsidR="001357E2">
        <w:rPr>
          <w:rFonts w:ascii="Comic Sans MS" w:hAnsi="Comic Sans MS" w:cs="Arial"/>
        </w:rPr>
        <w:t>about to end,</w:t>
      </w:r>
      <w:r>
        <w:rPr>
          <w:rFonts w:ascii="Comic Sans MS" w:hAnsi="Comic Sans MS" w:cs="Arial"/>
        </w:rPr>
        <w:t xml:space="preserve"> the king </w:t>
      </w:r>
      <w:r w:rsidR="001357E2">
        <w:rPr>
          <w:rFonts w:ascii="Comic Sans MS" w:hAnsi="Comic Sans MS" w:cs="Arial"/>
        </w:rPr>
        <w:t xml:space="preserve">requested that they </w:t>
      </w:r>
      <w:r>
        <w:rPr>
          <w:rFonts w:ascii="Comic Sans MS" w:hAnsi="Comic Sans MS" w:cs="Arial"/>
        </w:rPr>
        <w:t xml:space="preserve">remain for one more day. </w:t>
      </w:r>
    </w:p>
    <w:p w:rsidR="00E02FEA" w:rsidRDefault="00E02FEA" w:rsidP="00E02FEA">
      <w:pPr>
        <w:pStyle w:val="p8"/>
        <w:ind w:left="-432" w:right="-432"/>
        <w:rPr>
          <w:rFonts w:ascii="Comic Sans MS" w:hAnsi="Comic Sans MS" w:cs="Arial"/>
        </w:rPr>
      </w:pPr>
      <w:r>
        <w:rPr>
          <w:rFonts w:ascii="Comic Sans MS" w:hAnsi="Comic Sans MS" w:cs="Arial"/>
        </w:rPr>
        <w:t>So too</w:t>
      </w:r>
      <w:r w:rsidR="001357E2">
        <w:rPr>
          <w:rFonts w:ascii="Comic Sans MS" w:hAnsi="Comic Sans MS" w:cs="Arial"/>
        </w:rPr>
        <w:t>,</w:t>
      </w:r>
      <w:r>
        <w:rPr>
          <w:rFonts w:ascii="Comic Sans MS" w:hAnsi="Comic Sans MS" w:cs="Arial"/>
        </w:rPr>
        <w:t xml:space="preserve"> G-d says to us</w:t>
      </w:r>
      <w:r w:rsidR="001357E2">
        <w:rPr>
          <w:rFonts w:ascii="Comic Sans MS" w:hAnsi="Comic Sans MS" w:cs="Arial"/>
        </w:rPr>
        <w:t>,</w:t>
      </w:r>
      <w:r>
        <w:rPr>
          <w:rFonts w:ascii="Comic Sans MS" w:hAnsi="Comic Sans MS" w:cs="Arial"/>
        </w:rPr>
        <w:t xml:space="preserve"> as it were, “We have spent so much time together throughout the last few weeks of Rosh </w:t>
      </w:r>
      <w:proofErr w:type="spellStart"/>
      <w:r>
        <w:rPr>
          <w:rFonts w:ascii="Comic Sans MS" w:hAnsi="Comic Sans MS" w:cs="Arial"/>
        </w:rPr>
        <w:t>Hashnah</w:t>
      </w:r>
      <w:proofErr w:type="spellEnd"/>
      <w:r>
        <w:rPr>
          <w:rFonts w:ascii="Comic Sans MS" w:hAnsi="Comic Sans MS" w:cs="Arial"/>
        </w:rPr>
        <w:t xml:space="preserve">, Yom Kippur and </w:t>
      </w:r>
      <w:proofErr w:type="spellStart"/>
      <w:r>
        <w:rPr>
          <w:rFonts w:ascii="Comic Sans MS" w:hAnsi="Comic Sans MS" w:cs="Arial"/>
        </w:rPr>
        <w:t>Succos</w:t>
      </w:r>
      <w:proofErr w:type="spellEnd"/>
      <w:r>
        <w:rPr>
          <w:rFonts w:ascii="Comic Sans MS" w:hAnsi="Comic Sans MS" w:cs="Arial"/>
        </w:rPr>
        <w:t xml:space="preserve">. </w:t>
      </w:r>
      <w:r w:rsidRPr="001357E2">
        <w:rPr>
          <w:rFonts w:ascii="Comic Sans MS" w:hAnsi="Comic Sans MS" w:cs="David" w:hint="cs"/>
          <w:sz w:val="28"/>
          <w:szCs w:val="28"/>
          <w:rtl/>
        </w:rPr>
        <w:t>קשה עלי פרידתכם</w:t>
      </w:r>
      <w:r w:rsidRPr="001357E2">
        <w:rPr>
          <w:rFonts w:ascii="Comic Sans MS" w:hAnsi="Comic Sans MS" w:cs="Arial"/>
          <w:sz w:val="28"/>
          <w:szCs w:val="28"/>
          <w:rtl/>
        </w:rPr>
        <w:t xml:space="preserve"> </w:t>
      </w:r>
      <w:r w:rsidR="001357E2">
        <w:rPr>
          <w:rFonts w:ascii="Comic Sans MS" w:hAnsi="Comic Sans MS" w:cs="Arial"/>
          <w:sz w:val="28"/>
          <w:szCs w:val="28"/>
        </w:rPr>
        <w:t xml:space="preserve"> </w:t>
      </w:r>
      <w:r>
        <w:rPr>
          <w:rFonts w:ascii="Comic Sans MS" w:hAnsi="Comic Sans MS" w:cs="Arial"/>
        </w:rPr>
        <w:t xml:space="preserve">– Your separation is difficult for me. </w:t>
      </w:r>
      <w:r w:rsidR="001357E2">
        <w:rPr>
          <w:rFonts w:ascii="Comic Sans MS" w:hAnsi="Comic Sans MS" w:cs="Arial"/>
        </w:rPr>
        <w:t>P</w:t>
      </w:r>
      <w:r>
        <w:rPr>
          <w:rFonts w:ascii="Comic Sans MS" w:hAnsi="Comic Sans MS" w:cs="Arial"/>
        </w:rPr>
        <w:t xml:space="preserve">lease stay one more day”. </w:t>
      </w:r>
      <w:proofErr w:type="spellStart"/>
      <w:r>
        <w:rPr>
          <w:rFonts w:ascii="Comic Sans MS" w:hAnsi="Comic Sans MS" w:cs="Arial"/>
        </w:rPr>
        <w:t>Sh</w:t>
      </w:r>
      <w:r w:rsidR="001357E2">
        <w:rPr>
          <w:rFonts w:ascii="Comic Sans MS" w:hAnsi="Comic Sans MS" w:cs="Arial"/>
        </w:rPr>
        <w:t>e</w:t>
      </w:r>
      <w:r>
        <w:rPr>
          <w:rFonts w:ascii="Comic Sans MS" w:hAnsi="Comic Sans MS" w:cs="Arial"/>
        </w:rPr>
        <w:t>mini</w:t>
      </w:r>
      <w:proofErr w:type="spellEnd"/>
      <w:r>
        <w:rPr>
          <w:rFonts w:ascii="Comic Sans MS" w:hAnsi="Comic Sans MS" w:cs="Arial"/>
        </w:rPr>
        <w:t xml:space="preserve"> </w:t>
      </w:r>
      <w:proofErr w:type="spellStart"/>
      <w:r>
        <w:rPr>
          <w:rFonts w:ascii="Comic Sans MS" w:hAnsi="Comic Sans MS" w:cs="Arial"/>
        </w:rPr>
        <w:t>Atzeres</w:t>
      </w:r>
      <w:proofErr w:type="spellEnd"/>
      <w:r>
        <w:rPr>
          <w:rFonts w:ascii="Comic Sans MS" w:hAnsi="Comic Sans MS" w:cs="Arial"/>
        </w:rPr>
        <w:t xml:space="preserve"> is therefore an added day, an opportunity to spend the day simply enjoying an intimate connection with G-d</w:t>
      </w:r>
      <w:r w:rsidR="001357E2">
        <w:rPr>
          <w:rFonts w:ascii="Comic Sans MS" w:hAnsi="Comic Sans MS" w:cs="Arial"/>
        </w:rPr>
        <w:t>,</w:t>
      </w:r>
      <w:r>
        <w:rPr>
          <w:rFonts w:ascii="Comic Sans MS" w:hAnsi="Comic Sans MS" w:cs="Arial"/>
        </w:rPr>
        <w:t xml:space="preserve"> and reflecting all that we have accomplished throughout the previous weeks.</w:t>
      </w:r>
      <w:r>
        <w:rPr>
          <w:rStyle w:val="FootnoteReference"/>
          <w:rFonts w:ascii="Comic Sans MS" w:hAnsi="Comic Sans MS" w:cs="Arial"/>
        </w:rPr>
        <w:footnoteReference w:id="3"/>
      </w:r>
    </w:p>
    <w:p w:rsidR="00E02FEA" w:rsidRDefault="001357E2" w:rsidP="00E02FEA">
      <w:pPr>
        <w:pStyle w:val="p8"/>
        <w:ind w:left="-432" w:right="-432"/>
        <w:rPr>
          <w:rFonts w:ascii="Comic Sans MS" w:hAnsi="Comic Sans MS" w:cs="Arial"/>
        </w:rPr>
      </w:pPr>
      <w:r>
        <w:rPr>
          <w:rFonts w:ascii="Comic Sans MS" w:hAnsi="Comic Sans MS" w:cs="Arial"/>
        </w:rPr>
        <w:t>The Torah</w:t>
      </w:r>
      <w:r w:rsidR="00E02FEA">
        <w:rPr>
          <w:rFonts w:ascii="Comic Sans MS" w:hAnsi="Comic Sans MS" w:cs="Arial"/>
        </w:rPr>
        <w:t xml:space="preserve"> </w:t>
      </w:r>
      <w:r>
        <w:rPr>
          <w:rFonts w:ascii="Comic Sans MS" w:hAnsi="Comic Sans MS" w:cs="Arial"/>
        </w:rPr>
        <w:t>writes</w:t>
      </w:r>
      <w:r w:rsidR="00E02FEA">
        <w:rPr>
          <w:rFonts w:ascii="Comic Sans MS" w:hAnsi="Comic Sans MS" w:cs="Arial"/>
        </w:rPr>
        <w:t xml:space="preserve"> </w:t>
      </w:r>
      <w:r w:rsidR="00E02FEA">
        <w:rPr>
          <w:rFonts w:ascii="Comic Sans MS" w:hAnsi="Comic Sans MS" w:cs="Arial"/>
          <w:i/>
          <w:iCs/>
        </w:rPr>
        <w:t xml:space="preserve">“Shivas </w:t>
      </w:r>
      <w:proofErr w:type="spellStart"/>
      <w:r w:rsidR="00E02FEA">
        <w:rPr>
          <w:rFonts w:ascii="Comic Sans MS" w:hAnsi="Comic Sans MS" w:cs="Arial"/>
          <w:i/>
          <w:iCs/>
        </w:rPr>
        <w:t>yomim</w:t>
      </w:r>
      <w:proofErr w:type="spellEnd"/>
      <w:r w:rsidR="00E02FEA">
        <w:rPr>
          <w:rFonts w:ascii="Comic Sans MS" w:hAnsi="Comic Sans MS" w:cs="Arial"/>
          <w:i/>
          <w:iCs/>
        </w:rPr>
        <w:t xml:space="preserve"> </w:t>
      </w:r>
      <w:proofErr w:type="spellStart"/>
      <w:r w:rsidR="00E02FEA">
        <w:rPr>
          <w:rFonts w:ascii="Comic Sans MS" w:hAnsi="Comic Sans MS" w:cs="Arial"/>
          <w:i/>
          <w:iCs/>
        </w:rPr>
        <w:t>tochog</w:t>
      </w:r>
      <w:proofErr w:type="spellEnd"/>
      <w:r w:rsidR="00E02FEA">
        <w:rPr>
          <w:rFonts w:ascii="Comic Sans MS" w:hAnsi="Comic Sans MS" w:cs="Arial"/>
          <w:i/>
          <w:iCs/>
        </w:rPr>
        <w:t xml:space="preserve"> </w:t>
      </w:r>
      <w:proofErr w:type="spellStart"/>
      <w:r w:rsidR="00E02FEA">
        <w:rPr>
          <w:rFonts w:ascii="Comic Sans MS" w:hAnsi="Comic Sans MS" w:cs="Arial"/>
          <w:i/>
          <w:iCs/>
        </w:rPr>
        <w:t>laHashem</w:t>
      </w:r>
      <w:proofErr w:type="spellEnd"/>
      <w:r w:rsidR="00E02FEA">
        <w:rPr>
          <w:rFonts w:ascii="Comic Sans MS" w:hAnsi="Comic Sans MS" w:cs="Arial"/>
          <w:i/>
          <w:iCs/>
        </w:rPr>
        <w:t xml:space="preserve"> </w:t>
      </w:r>
      <w:proofErr w:type="spellStart"/>
      <w:r w:rsidR="00E02FEA">
        <w:rPr>
          <w:rFonts w:ascii="Comic Sans MS" w:hAnsi="Comic Sans MS" w:cs="Arial"/>
          <w:i/>
          <w:iCs/>
        </w:rPr>
        <w:t>Elokecha</w:t>
      </w:r>
      <w:proofErr w:type="spellEnd"/>
      <w:r w:rsidR="00E02FEA">
        <w:rPr>
          <w:rFonts w:ascii="Comic Sans MS" w:hAnsi="Comic Sans MS" w:cs="Arial"/>
          <w:i/>
          <w:iCs/>
        </w:rPr>
        <w:t xml:space="preserve">... </w:t>
      </w:r>
      <w:proofErr w:type="spellStart"/>
      <w:r w:rsidR="00E02FEA">
        <w:rPr>
          <w:rFonts w:ascii="Comic Sans MS" w:hAnsi="Comic Sans MS" w:cs="Arial"/>
          <w:i/>
          <w:iCs/>
        </w:rPr>
        <w:t>V’hayisa</w:t>
      </w:r>
      <w:proofErr w:type="spellEnd"/>
      <w:r w:rsidR="00E02FEA">
        <w:rPr>
          <w:rFonts w:ascii="Comic Sans MS" w:hAnsi="Comic Sans MS" w:cs="Arial"/>
          <w:i/>
          <w:iCs/>
        </w:rPr>
        <w:t xml:space="preserve"> </w:t>
      </w:r>
      <w:proofErr w:type="spellStart"/>
      <w:r w:rsidR="00E02FEA">
        <w:rPr>
          <w:rFonts w:ascii="Comic Sans MS" w:hAnsi="Comic Sans MS" w:cs="Arial"/>
          <w:i/>
          <w:iCs/>
        </w:rPr>
        <w:t>ach</w:t>
      </w:r>
      <w:proofErr w:type="spellEnd"/>
      <w:r w:rsidR="00E02FEA">
        <w:rPr>
          <w:rFonts w:ascii="Comic Sans MS" w:hAnsi="Comic Sans MS" w:cs="Arial"/>
          <w:i/>
          <w:iCs/>
        </w:rPr>
        <w:t xml:space="preserve"> </w:t>
      </w:r>
      <w:proofErr w:type="spellStart"/>
      <w:r w:rsidR="00E02FEA">
        <w:rPr>
          <w:rFonts w:ascii="Comic Sans MS" w:hAnsi="Comic Sans MS" w:cs="Arial"/>
          <w:i/>
          <w:iCs/>
        </w:rPr>
        <w:t>samayach</w:t>
      </w:r>
      <w:proofErr w:type="spellEnd"/>
      <w:r w:rsidR="00E02FEA">
        <w:rPr>
          <w:rFonts w:ascii="Comic Sans MS" w:hAnsi="Comic Sans MS" w:cs="Arial"/>
          <w:i/>
          <w:iCs/>
        </w:rPr>
        <w:t xml:space="preserve"> - </w:t>
      </w:r>
      <w:r w:rsidR="00E02FEA">
        <w:rPr>
          <w:rFonts w:ascii="Comic Sans MS" w:hAnsi="Comic Sans MS" w:cs="Arial"/>
        </w:rPr>
        <w:t>For seven days you shall rejoice before Hashem, your G-d... and you shall only rejoice.”</w:t>
      </w:r>
      <w:r>
        <w:rPr>
          <w:rStyle w:val="FootnoteReference"/>
          <w:rFonts w:ascii="Comic Sans MS" w:hAnsi="Comic Sans MS" w:cs="Arial"/>
        </w:rPr>
        <w:footnoteReference w:id="4"/>
      </w:r>
      <w:r w:rsidR="00E02FEA">
        <w:rPr>
          <w:rFonts w:ascii="Comic Sans MS" w:hAnsi="Comic Sans MS" w:cs="Arial"/>
        </w:rPr>
        <w:t xml:space="preserve"> The </w:t>
      </w:r>
      <w:proofErr w:type="spellStart"/>
      <w:r w:rsidR="00E02FEA">
        <w:rPr>
          <w:rFonts w:ascii="Comic Sans MS" w:hAnsi="Comic Sans MS" w:cs="Arial"/>
        </w:rPr>
        <w:t>Gemara</w:t>
      </w:r>
      <w:proofErr w:type="spellEnd"/>
      <w:r>
        <w:rPr>
          <w:rStyle w:val="FootnoteReference"/>
          <w:rFonts w:ascii="Comic Sans MS" w:hAnsi="Comic Sans MS" w:cs="Arial"/>
        </w:rPr>
        <w:footnoteReference w:id="5"/>
      </w:r>
      <w:r w:rsidR="00E02FEA">
        <w:rPr>
          <w:rFonts w:ascii="Comic Sans MS" w:hAnsi="Comic Sans MS" w:cs="Arial"/>
        </w:rPr>
        <w:t xml:space="preserve"> explains that this verse is teaching us that there is a mitzvah of joy on the eighth day too (e.g. </w:t>
      </w:r>
      <w:proofErr w:type="spellStart"/>
      <w:r w:rsidR="00E02FEA">
        <w:rPr>
          <w:rFonts w:ascii="Comic Sans MS" w:hAnsi="Comic Sans MS" w:cs="Arial"/>
        </w:rPr>
        <w:t>Shnmini</w:t>
      </w:r>
      <w:proofErr w:type="spellEnd"/>
      <w:r w:rsidR="00E02FEA">
        <w:rPr>
          <w:rFonts w:ascii="Comic Sans MS" w:hAnsi="Comic Sans MS" w:cs="Arial"/>
        </w:rPr>
        <w:t xml:space="preserve"> </w:t>
      </w:r>
      <w:proofErr w:type="spellStart"/>
      <w:r w:rsidR="00E02FEA">
        <w:rPr>
          <w:rFonts w:ascii="Comic Sans MS" w:hAnsi="Comic Sans MS" w:cs="Arial"/>
        </w:rPr>
        <w:t>Atzeres</w:t>
      </w:r>
      <w:proofErr w:type="spellEnd"/>
      <w:r w:rsidR="00E02FEA">
        <w:rPr>
          <w:rFonts w:ascii="Comic Sans MS" w:hAnsi="Comic Sans MS" w:cs="Arial"/>
        </w:rPr>
        <w:t xml:space="preserve">). </w:t>
      </w:r>
    </w:p>
    <w:p w:rsidR="00E02FEA" w:rsidRDefault="001357E2" w:rsidP="00E02FEA">
      <w:pPr>
        <w:pStyle w:val="p8"/>
        <w:ind w:left="-432" w:right="-432"/>
        <w:rPr>
          <w:rFonts w:ascii="Comic Sans MS" w:hAnsi="Comic Sans MS" w:cs="Arial"/>
        </w:rPr>
      </w:pPr>
      <w:r>
        <w:rPr>
          <w:rFonts w:ascii="Comic Sans MS" w:hAnsi="Comic Sans MS" w:cs="Arial"/>
        </w:rPr>
        <w:lastRenderedPageBreak/>
        <w:t>Generally, the</w:t>
      </w:r>
      <w:r w:rsidR="00E02FEA">
        <w:rPr>
          <w:rFonts w:ascii="Comic Sans MS" w:hAnsi="Comic Sans MS" w:cs="Arial"/>
        </w:rPr>
        <w:t xml:space="preserve"> word </w:t>
      </w:r>
      <w:r w:rsidR="00E02FEA">
        <w:rPr>
          <w:rFonts w:ascii="Comic Sans MS" w:hAnsi="Comic Sans MS" w:cs="Arial"/>
          <w:i/>
          <w:iCs/>
        </w:rPr>
        <w:t>“</w:t>
      </w:r>
      <w:proofErr w:type="spellStart"/>
      <w:r w:rsidR="00E02FEA">
        <w:rPr>
          <w:rFonts w:ascii="Comic Sans MS" w:hAnsi="Comic Sans MS" w:cs="Arial"/>
          <w:i/>
          <w:iCs/>
        </w:rPr>
        <w:t>Ach</w:t>
      </w:r>
      <w:proofErr w:type="spellEnd"/>
      <w:r w:rsidR="00E02FEA">
        <w:rPr>
          <w:rFonts w:ascii="Comic Sans MS" w:hAnsi="Comic Sans MS" w:cs="Arial"/>
          <w:i/>
          <w:iCs/>
        </w:rPr>
        <w:t xml:space="preserve"> - </w:t>
      </w:r>
      <w:r w:rsidR="00E02FEA">
        <w:rPr>
          <w:rFonts w:ascii="Comic Sans MS" w:hAnsi="Comic Sans MS" w:cs="Arial"/>
        </w:rPr>
        <w:t>only</w:t>
      </w:r>
      <w:r w:rsidR="00E02FEA">
        <w:rPr>
          <w:rFonts w:ascii="Comic Sans MS" w:hAnsi="Comic Sans MS" w:cs="Arial"/>
          <w:i/>
          <w:iCs/>
        </w:rPr>
        <w:t xml:space="preserve">” </w:t>
      </w:r>
      <w:r w:rsidR="00E02FEA">
        <w:rPr>
          <w:rFonts w:ascii="Comic Sans MS" w:hAnsi="Comic Sans MS" w:cs="Arial"/>
        </w:rPr>
        <w:t>usually implies an exclusion, i.e. only this and not that. Why</w:t>
      </w:r>
      <w:r>
        <w:rPr>
          <w:rFonts w:ascii="Comic Sans MS" w:hAnsi="Comic Sans MS" w:cs="Arial"/>
        </w:rPr>
        <w:t>,</w:t>
      </w:r>
      <w:r w:rsidR="00E02FEA">
        <w:rPr>
          <w:rFonts w:ascii="Comic Sans MS" w:hAnsi="Comic Sans MS" w:cs="Arial"/>
        </w:rPr>
        <w:t xml:space="preserve"> </w:t>
      </w:r>
      <w:proofErr w:type="gramStart"/>
      <w:r w:rsidR="006E58E5">
        <w:rPr>
          <w:rFonts w:ascii="Comic Sans MS" w:hAnsi="Comic Sans MS" w:cs="Arial"/>
        </w:rPr>
        <w:t>in regard to</w:t>
      </w:r>
      <w:proofErr w:type="gramEnd"/>
      <w:r w:rsidR="00E02FEA">
        <w:rPr>
          <w:rFonts w:ascii="Comic Sans MS" w:hAnsi="Comic Sans MS" w:cs="Arial"/>
        </w:rPr>
        <w:t xml:space="preserve"> </w:t>
      </w:r>
      <w:proofErr w:type="spellStart"/>
      <w:r w:rsidR="00E02FEA">
        <w:rPr>
          <w:rFonts w:ascii="Comic Sans MS" w:hAnsi="Comic Sans MS" w:cs="Arial"/>
        </w:rPr>
        <w:t>Shemini</w:t>
      </w:r>
      <w:proofErr w:type="spellEnd"/>
      <w:r w:rsidR="00E02FEA">
        <w:rPr>
          <w:rFonts w:ascii="Comic Sans MS" w:hAnsi="Comic Sans MS" w:cs="Arial"/>
        </w:rPr>
        <w:t xml:space="preserve"> </w:t>
      </w:r>
      <w:proofErr w:type="spellStart"/>
      <w:r w:rsidR="00E02FEA">
        <w:rPr>
          <w:rFonts w:ascii="Comic Sans MS" w:hAnsi="Comic Sans MS" w:cs="Arial"/>
        </w:rPr>
        <w:t>Atzeres</w:t>
      </w:r>
      <w:proofErr w:type="spellEnd"/>
      <w:r>
        <w:rPr>
          <w:rFonts w:ascii="Comic Sans MS" w:hAnsi="Comic Sans MS" w:cs="Arial"/>
        </w:rPr>
        <w:t>,</w:t>
      </w:r>
      <w:r w:rsidR="00E02FEA">
        <w:rPr>
          <w:rFonts w:ascii="Comic Sans MS" w:hAnsi="Comic Sans MS" w:cs="Arial"/>
        </w:rPr>
        <w:t xml:space="preserve"> does the verse teach us an inclusion, i.e. that the joy of the holiday applies to </w:t>
      </w:r>
      <w:proofErr w:type="spellStart"/>
      <w:r w:rsidR="00E02FEA">
        <w:rPr>
          <w:rFonts w:ascii="Comic Sans MS" w:hAnsi="Comic Sans MS" w:cs="Arial"/>
        </w:rPr>
        <w:t>Shemini</w:t>
      </w:r>
      <w:proofErr w:type="spellEnd"/>
      <w:r w:rsidR="00E02FEA">
        <w:rPr>
          <w:rFonts w:ascii="Comic Sans MS" w:hAnsi="Comic Sans MS" w:cs="Arial"/>
        </w:rPr>
        <w:t xml:space="preserve"> </w:t>
      </w:r>
      <w:proofErr w:type="spellStart"/>
      <w:r w:rsidR="00E02FEA">
        <w:rPr>
          <w:rFonts w:ascii="Comic Sans MS" w:hAnsi="Comic Sans MS" w:cs="Arial"/>
        </w:rPr>
        <w:t>Atzeres</w:t>
      </w:r>
      <w:proofErr w:type="spellEnd"/>
      <w:r w:rsidR="00E02FEA">
        <w:rPr>
          <w:rFonts w:ascii="Comic Sans MS" w:hAnsi="Comic Sans MS" w:cs="Arial"/>
        </w:rPr>
        <w:t xml:space="preserve"> as well</w:t>
      </w:r>
      <w:r>
        <w:rPr>
          <w:rFonts w:ascii="Comic Sans MS" w:hAnsi="Comic Sans MS" w:cs="Arial"/>
        </w:rPr>
        <w:t xml:space="preserve">, utilizing a word that generally </w:t>
      </w:r>
      <w:r w:rsidR="00697668">
        <w:rPr>
          <w:rFonts w:ascii="Comic Sans MS" w:hAnsi="Comic Sans MS" w:cs="Arial"/>
        </w:rPr>
        <w:t>implies</w:t>
      </w:r>
      <w:r>
        <w:rPr>
          <w:rFonts w:ascii="Comic Sans MS" w:hAnsi="Comic Sans MS" w:cs="Arial"/>
        </w:rPr>
        <w:t xml:space="preserve"> an exclusion</w:t>
      </w:r>
      <w:r w:rsidR="00E02FEA">
        <w:rPr>
          <w:rFonts w:ascii="Comic Sans MS" w:hAnsi="Comic Sans MS" w:cs="Arial"/>
        </w:rPr>
        <w:t>?</w:t>
      </w:r>
    </w:p>
    <w:p w:rsidR="00E02FEA" w:rsidRDefault="00E02FEA" w:rsidP="00E02FEA">
      <w:pPr>
        <w:pStyle w:val="p8"/>
        <w:ind w:left="-432" w:right="-432"/>
        <w:rPr>
          <w:rFonts w:ascii="Comic Sans MS" w:hAnsi="Comic Sans MS" w:cs="Arial"/>
        </w:rPr>
      </w:pPr>
      <w:r>
        <w:rPr>
          <w:rFonts w:ascii="Comic Sans MS" w:hAnsi="Comic Sans MS" w:cs="Arial"/>
        </w:rPr>
        <w:t xml:space="preserve"> The </w:t>
      </w:r>
      <w:proofErr w:type="spellStart"/>
      <w:r>
        <w:rPr>
          <w:rFonts w:ascii="Comic Sans MS" w:hAnsi="Comic Sans MS" w:cs="Arial"/>
        </w:rPr>
        <w:t>Gra</w:t>
      </w:r>
      <w:proofErr w:type="spellEnd"/>
      <w:r>
        <w:rPr>
          <w:rFonts w:ascii="Comic Sans MS" w:hAnsi="Comic Sans MS" w:cs="Arial"/>
        </w:rPr>
        <w:t xml:space="preserve"> explains that for the duration of </w:t>
      </w:r>
      <w:proofErr w:type="spellStart"/>
      <w:r>
        <w:rPr>
          <w:rFonts w:ascii="Comic Sans MS" w:hAnsi="Comic Sans MS" w:cs="Arial"/>
        </w:rPr>
        <w:t>Succos</w:t>
      </w:r>
      <w:proofErr w:type="spellEnd"/>
      <w:r>
        <w:rPr>
          <w:rFonts w:ascii="Comic Sans MS" w:hAnsi="Comic Sans MS" w:cs="Arial"/>
        </w:rPr>
        <w:t xml:space="preserve"> we have three major </w:t>
      </w:r>
      <w:proofErr w:type="spellStart"/>
      <w:r>
        <w:rPr>
          <w:rFonts w:ascii="Comic Sans MS" w:hAnsi="Comic Sans MS" w:cs="Arial"/>
        </w:rPr>
        <w:t>mitzvos</w:t>
      </w:r>
      <w:proofErr w:type="spellEnd"/>
      <w:r>
        <w:rPr>
          <w:rFonts w:ascii="Comic Sans MS" w:hAnsi="Comic Sans MS" w:cs="Arial"/>
        </w:rPr>
        <w:t xml:space="preserve"> to fulfill: Living in the </w:t>
      </w:r>
      <w:proofErr w:type="spellStart"/>
      <w:r>
        <w:rPr>
          <w:rFonts w:ascii="Comic Sans MS" w:hAnsi="Comic Sans MS" w:cs="Arial"/>
        </w:rPr>
        <w:t>succah</w:t>
      </w:r>
      <w:proofErr w:type="spellEnd"/>
      <w:r>
        <w:rPr>
          <w:rFonts w:ascii="Comic Sans MS" w:hAnsi="Comic Sans MS" w:cs="Arial"/>
        </w:rPr>
        <w:t xml:space="preserve">, shaking the Four Species, and to be in a state of constant joy. On </w:t>
      </w:r>
      <w:proofErr w:type="spellStart"/>
      <w:r>
        <w:rPr>
          <w:rFonts w:ascii="Comic Sans MS" w:hAnsi="Comic Sans MS" w:cs="Arial"/>
        </w:rPr>
        <w:t>Sh</w:t>
      </w:r>
      <w:r w:rsidR="001357E2">
        <w:rPr>
          <w:rFonts w:ascii="Comic Sans MS" w:hAnsi="Comic Sans MS" w:cs="Arial"/>
        </w:rPr>
        <w:t>e</w:t>
      </w:r>
      <w:r>
        <w:rPr>
          <w:rFonts w:ascii="Comic Sans MS" w:hAnsi="Comic Sans MS" w:cs="Arial"/>
        </w:rPr>
        <w:t>mini</w:t>
      </w:r>
      <w:proofErr w:type="spellEnd"/>
      <w:r>
        <w:rPr>
          <w:rFonts w:ascii="Comic Sans MS" w:hAnsi="Comic Sans MS" w:cs="Arial"/>
        </w:rPr>
        <w:t xml:space="preserve"> </w:t>
      </w:r>
      <w:proofErr w:type="spellStart"/>
      <w:r>
        <w:rPr>
          <w:rFonts w:ascii="Comic Sans MS" w:hAnsi="Comic Sans MS" w:cs="Arial"/>
        </w:rPr>
        <w:t>Atzeres</w:t>
      </w:r>
      <w:proofErr w:type="spellEnd"/>
      <w:r>
        <w:rPr>
          <w:rFonts w:ascii="Comic Sans MS" w:hAnsi="Comic Sans MS" w:cs="Arial"/>
        </w:rPr>
        <w:t xml:space="preserve"> there is no longer a mitzvah to sit in the </w:t>
      </w:r>
      <w:proofErr w:type="spellStart"/>
      <w:r>
        <w:rPr>
          <w:rFonts w:ascii="Comic Sans MS" w:hAnsi="Comic Sans MS" w:cs="Arial"/>
        </w:rPr>
        <w:t>succah</w:t>
      </w:r>
      <w:proofErr w:type="spellEnd"/>
      <w:r>
        <w:rPr>
          <w:rStyle w:val="FootnoteReference"/>
          <w:rFonts w:ascii="Comic Sans MS" w:hAnsi="Comic Sans MS" w:cs="Arial"/>
        </w:rPr>
        <w:footnoteReference w:id="6"/>
      </w:r>
      <w:r>
        <w:rPr>
          <w:rFonts w:ascii="Comic Sans MS" w:hAnsi="Comic Sans MS" w:cs="Arial"/>
        </w:rPr>
        <w:t xml:space="preserve"> or shake the Four Species, we are left with only the mitzvah of being in a state of joy. Thus, the word “</w:t>
      </w:r>
      <w:proofErr w:type="spellStart"/>
      <w:r>
        <w:rPr>
          <w:rFonts w:ascii="Comic Sans MS" w:hAnsi="Comic Sans MS" w:cs="Arial"/>
        </w:rPr>
        <w:t>ach</w:t>
      </w:r>
      <w:proofErr w:type="spellEnd"/>
      <w:r>
        <w:rPr>
          <w:rFonts w:ascii="Comic Sans MS" w:hAnsi="Comic Sans MS" w:cs="Arial"/>
        </w:rPr>
        <w:t xml:space="preserve">” indeed </w:t>
      </w:r>
      <w:r w:rsidR="001357E2">
        <w:rPr>
          <w:rFonts w:ascii="Comic Sans MS" w:hAnsi="Comic Sans MS" w:cs="Arial"/>
        </w:rPr>
        <w:t>is exclusive, in that</w:t>
      </w:r>
      <w:r>
        <w:rPr>
          <w:rFonts w:ascii="Comic Sans MS" w:hAnsi="Comic Sans MS" w:cs="Arial"/>
        </w:rPr>
        <w:t xml:space="preserve"> it excludes the other </w:t>
      </w:r>
      <w:proofErr w:type="spellStart"/>
      <w:r>
        <w:rPr>
          <w:rFonts w:ascii="Comic Sans MS" w:hAnsi="Comic Sans MS" w:cs="Arial"/>
        </w:rPr>
        <w:t>mitzvos</w:t>
      </w:r>
      <w:proofErr w:type="spellEnd"/>
      <w:r>
        <w:rPr>
          <w:rFonts w:ascii="Comic Sans MS" w:hAnsi="Comic Sans MS" w:cs="Arial"/>
        </w:rPr>
        <w:t xml:space="preserve"> of </w:t>
      </w:r>
      <w:proofErr w:type="spellStart"/>
      <w:r>
        <w:rPr>
          <w:rFonts w:ascii="Comic Sans MS" w:hAnsi="Comic Sans MS" w:cs="Arial"/>
        </w:rPr>
        <w:t>Succos</w:t>
      </w:r>
      <w:proofErr w:type="spellEnd"/>
      <w:r>
        <w:rPr>
          <w:rFonts w:ascii="Comic Sans MS" w:hAnsi="Comic Sans MS" w:cs="Arial"/>
        </w:rPr>
        <w:t xml:space="preserve">. What remains is the mitzvah of </w:t>
      </w:r>
      <w:r w:rsidR="001357E2">
        <w:rPr>
          <w:rFonts w:ascii="Comic Sans MS" w:hAnsi="Comic Sans MS" w:cs="Arial"/>
        </w:rPr>
        <w:t>being joyous, the only mitzvah that still applies</w:t>
      </w:r>
      <w:r>
        <w:rPr>
          <w:rFonts w:ascii="Comic Sans MS" w:hAnsi="Comic Sans MS" w:cs="Arial"/>
        </w:rPr>
        <w:t xml:space="preserve"> to </w:t>
      </w:r>
      <w:proofErr w:type="spellStart"/>
      <w:r>
        <w:rPr>
          <w:rFonts w:ascii="Comic Sans MS" w:hAnsi="Comic Sans MS" w:cs="Arial"/>
        </w:rPr>
        <w:t>Shemini</w:t>
      </w:r>
      <w:proofErr w:type="spellEnd"/>
      <w:r>
        <w:rPr>
          <w:rFonts w:ascii="Comic Sans MS" w:hAnsi="Comic Sans MS" w:cs="Arial"/>
        </w:rPr>
        <w:t xml:space="preserve"> </w:t>
      </w:r>
      <w:proofErr w:type="spellStart"/>
      <w:r>
        <w:rPr>
          <w:rFonts w:ascii="Comic Sans MS" w:hAnsi="Comic Sans MS" w:cs="Arial"/>
        </w:rPr>
        <w:t>Atzeres</w:t>
      </w:r>
      <w:proofErr w:type="spellEnd"/>
      <w:r>
        <w:rPr>
          <w:rFonts w:ascii="Comic Sans MS" w:hAnsi="Comic Sans MS" w:cs="Arial"/>
        </w:rPr>
        <w:t xml:space="preserve"> as well. </w:t>
      </w:r>
    </w:p>
    <w:p w:rsidR="00E02FEA" w:rsidRDefault="00E02FEA" w:rsidP="00E02FEA">
      <w:pPr>
        <w:pStyle w:val="p8"/>
        <w:ind w:left="-432" w:right="-432"/>
        <w:rPr>
          <w:rFonts w:ascii="Comic Sans MS" w:hAnsi="Comic Sans MS" w:cs="Arial"/>
        </w:rPr>
      </w:pPr>
      <w:r>
        <w:rPr>
          <w:rFonts w:ascii="Comic Sans MS" w:hAnsi="Comic Sans MS" w:cs="Arial"/>
        </w:rPr>
        <w:t xml:space="preserve">The </w:t>
      </w:r>
      <w:proofErr w:type="spellStart"/>
      <w:r>
        <w:rPr>
          <w:rFonts w:ascii="Comic Sans MS" w:hAnsi="Comic Sans MS" w:cs="Arial"/>
        </w:rPr>
        <w:t>Gra’s</w:t>
      </w:r>
      <w:proofErr w:type="spellEnd"/>
      <w:r>
        <w:rPr>
          <w:rFonts w:ascii="Comic Sans MS" w:hAnsi="Comic Sans MS" w:cs="Arial"/>
        </w:rPr>
        <w:t xml:space="preserve"> explanation still does not adequately answer our questions. If the word ‘</w:t>
      </w:r>
      <w:proofErr w:type="spellStart"/>
      <w:r>
        <w:rPr>
          <w:rFonts w:ascii="Comic Sans MS" w:hAnsi="Comic Sans MS" w:cs="Arial"/>
        </w:rPr>
        <w:t>ach</w:t>
      </w:r>
      <w:proofErr w:type="spellEnd"/>
      <w:r>
        <w:rPr>
          <w:rFonts w:ascii="Comic Sans MS" w:hAnsi="Comic Sans MS" w:cs="Arial"/>
        </w:rPr>
        <w:t xml:space="preserve">’ generally connotes a clear exclusion, why here does the </w:t>
      </w:r>
      <w:proofErr w:type="spellStart"/>
      <w:r>
        <w:rPr>
          <w:rFonts w:ascii="Comic Sans MS" w:hAnsi="Comic Sans MS" w:cs="Arial"/>
        </w:rPr>
        <w:t>gemara</w:t>
      </w:r>
      <w:proofErr w:type="spellEnd"/>
      <w:r>
        <w:rPr>
          <w:rFonts w:ascii="Comic Sans MS" w:hAnsi="Comic Sans MS" w:cs="Arial"/>
        </w:rPr>
        <w:t xml:space="preserve"> say i</w:t>
      </w:r>
      <w:r w:rsidR="001357E2">
        <w:rPr>
          <w:rFonts w:ascii="Comic Sans MS" w:hAnsi="Comic Sans MS" w:cs="Arial"/>
        </w:rPr>
        <w:t>t includes the mitzvah of joy o</w:t>
      </w:r>
      <w:r>
        <w:rPr>
          <w:rFonts w:ascii="Comic Sans MS" w:hAnsi="Comic Sans MS" w:cs="Arial"/>
        </w:rPr>
        <w:t xml:space="preserve">n </w:t>
      </w:r>
      <w:proofErr w:type="spellStart"/>
      <w:r>
        <w:rPr>
          <w:rFonts w:ascii="Comic Sans MS" w:hAnsi="Comic Sans MS" w:cs="Arial"/>
        </w:rPr>
        <w:t>Shemini</w:t>
      </w:r>
      <w:proofErr w:type="spellEnd"/>
      <w:r>
        <w:rPr>
          <w:rFonts w:ascii="Comic Sans MS" w:hAnsi="Comic Sans MS" w:cs="Arial"/>
        </w:rPr>
        <w:t xml:space="preserve"> </w:t>
      </w:r>
      <w:proofErr w:type="spellStart"/>
      <w:r>
        <w:rPr>
          <w:rFonts w:ascii="Comic Sans MS" w:hAnsi="Comic Sans MS" w:cs="Arial"/>
        </w:rPr>
        <w:t>Atzeres</w:t>
      </w:r>
      <w:proofErr w:type="spellEnd"/>
      <w:r>
        <w:rPr>
          <w:rFonts w:ascii="Comic Sans MS" w:hAnsi="Comic Sans MS" w:cs="Arial"/>
        </w:rPr>
        <w:t xml:space="preserve">? How does the </w:t>
      </w:r>
      <w:proofErr w:type="spellStart"/>
      <w:r>
        <w:rPr>
          <w:rFonts w:ascii="Comic Sans MS" w:hAnsi="Comic Sans MS" w:cs="Arial"/>
        </w:rPr>
        <w:t>Gra</w:t>
      </w:r>
      <w:proofErr w:type="spellEnd"/>
      <w:r>
        <w:rPr>
          <w:rFonts w:ascii="Comic Sans MS" w:hAnsi="Comic Sans MS" w:cs="Arial"/>
        </w:rPr>
        <w:t xml:space="preserve"> understand that</w:t>
      </w:r>
      <w:r w:rsidR="001357E2">
        <w:rPr>
          <w:rFonts w:ascii="Comic Sans MS" w:hAnsi="Comic Sans MS" w:cs="Arial"/>
        </w:rPr>
        <w:t xml:space="preserve"> the</w:t>
      </w:r>
      <w:r>
        <w:rPr>
          <w:rFonts w:ascii="Comic Sans MS" w:hAnsi="Comic Sans MS" w:cs="Arial"/>
        </w:rPr>
        <w:t xml:space="preserve"> removing the other two </w:t>
      </w:r>
      <w:proofErr w:type="spellStart"/>
      <w:r>
        <w:rPr>
          <w:rFonts w:ascii="Comic Sans MS" w:hAnsi="Comic Sans MS" w:cs="Arial"/>
        </w:rPr>
        <w:t>mitzvos</w:t>
      </w:r>
      <w:proofErr w:type="spellEnd"/>
      <w:r>
        <w:rPr>
          <w:rFonts w:ascii="Comic Sans MS" w:hAnsi="Comic Sans MS" w:cs="Arial"/>
        </w:rPr>
        <w:t xml:space="preserve"> of </w:t>
      </w:r>
      <w:proofErr w:type="spellStart"/>
      <w:r>
        <w:rPr>
          <w:rFonts w:ascii="Comic Sans MS" w:hAnsi="Comic Sans MS" w:cs="Arial"/>
        </w:rPr>
        <w:t>Succos</w:t>
      </w:r>
      <w:proofErr w:type="spellEnd"/>
      <w:r>
        <w:rPr>
          <w:rFonts w:ascii="Comic Sans MS" w:hAnsi="Comic Sans MS" w:cs="Arial"/>
        </w:rPr>
        <w:t xml:space="preserve"> teaches us that there is a special mitzvah of joy on </w:t>
      </w:r>
      <w:proofErr w:type="spellStart"/>
      <w:r>
        <w:rPr>
          <w:rFonts w:ascii="Comic Sans MS" w:hAnsi="Comic Sans MS" w:cs="Arial"/>
        </w:rPr>
        <w:t>Shmini</w:t>
      </w:r>
      <w:proofErr w:type="spellEnd"/>
      <w:r>
        <w:rPr>
          <w:rFonts w:ascii="Comic Sans MS" w:hAnsi="Comic Sans MS" w:cs="Arial"/>
        </w:rPr>
        <w:t xml:space="preserve"> </w:t>
      </w:r>
      <w:proofErr w:type="spellStart"/>
      <w:r>
        <w:rPr>
          <w:rFonts w:ascii="Comic Sans MS" w:hAnsi="Comic Sans MS" w:cs="Arial"/>
        </w:rPr>
        <w:t>Atzeres</w:t>
      </w:r>
      <w:proofErr w:type="spellEnd"/>
      <w:r>
        <w:rPr>
          <w:rFonts w:ascii="Comic Sans MS" w:hAnsi="Comic Sans MS" w:cs="Arial"/>
        </w:rPr>
        <w:t>?</w:t>
      </w:r>
    </w:p>
    <w:p w:rsidR="00E02FEA" w:rsidRDefault="00E02FEA" w:rsidP="00E02FEA">
      <w:pPr>
        <w:pStyle w:val="p8"/>
        <w:ind w:left="-432" w:right="-432"/>
        <w:rPr>
          <w:rFonts w:ascii="Comic Sans MS" w:hAnsi="Comic Sans MS" w:cs="Arial"/>
        </w:rPr>
      </w:pPr>
      <w:r>
        <w:rPr>
          <w:rFonts w:ascii="Comic Sans MS" w:hAnsi="Comic Sans MS" w:cs="Arial"/>
        </w:rPr>
        <w:t xml:space="preserve">The </w:t>
      </w:r>
      <w:proofErr w:type="spellStart"/>
      <w:r>
        <w:rPr>
          <w:rFonts w:ascii="Comic Sans MS" w:hAnsi="Comic Sans MS" w:cs="Arial"/>
        </w:rPr>
        <w:t>Gemara</w:t>
      </w:r>
      <w:proofErr w:type="spellEnd"/>
      <w:r w:rsidR="006E58E5">
        <w:rPr>
          <w:rStyle w:val="FootnoteReference"/>
          <w:rFonts w:ascii="Comic Sans MS" w:hAnsi="Comic Sans MS" w:cs="Arial"/>
        </w:rPr>
        <w:footnoteReference w:id="7"/>
      </w:r>
      <w:r>
        <w:rPr>
          <w:rFonts w:ascii="Comic Sans MS" w:hAnsi="Comic Sans MS" w:cs="Arial"/>
        </w:rPr>
        <w:t xml:space="preserve"> states a general rule: We do not perform </w:t>
      </w:r>
      <w:r w:rsidR="006E58E5">
        <w:rPr>
          <w:rFonts w:ascii="Comic Sans MS" w:hAnsi="Comic Sans MS" w:cs="Arial"/>
        </w:rPr>
        <w:t xml:space="preserve">many </w:t>
      </w:r>
      <w:proofErr w:type="spellStart"/>
      <w:r w:rsidR="006E58E5">
        <w:rPr>
          <w:rFonts w:ascii="Comic Sans MS" w:hAnsi="Comic Sans MS" w:cs="Arial"/>
        </w:rPr>
        <w:t>mitzvos</w:t>
      </w:r>
      <w:proofErr w:type="spellEnd"/>
      <w:r w:rsidR="006E58E5">
        <w:rPr>
          <w:rFonts w:ascii="Comic Sans MS" w:hAnsi="Comic Sans MS" w:cs="Arial"/>
        </w:rPr>
        <w:t xml:space="preserve"> together. </w:t>
      </w:r>
      <w:proofErr w:type="spellStart"/>
      <w:r w:rsidR="006E58E5">
        <w:rPr>
          <w:rFonts w:ascii="Comic Sans MS" w:hAnsi="Comic Sans MS" w:cs="Arial"/>
        </w:rPr>
        <w:t>Tosafos</w:t>
      </w:r>
      <w:proofErr w:type="spellEnd"/>
      <w:r w:rsidR="006E58E5">
        <w:rPr>
          <w:rStyle w:val="FootnoteReference"/>
          <w:rFonts w:ascii="Comic Sans MS" w:hAnsi="Comic Sans MS" w:cs="Arial"/>
        </w:rPr>
        <w:footnoteReference w:id="8"/>
      </w:r>
      <w:r>
        <w:rPr>
          <w:rFonts w:ascii="Comic Sans MS" w:hAnsi="Comic Sans MS" w:cs="Arial"/>
        </w:rPr>
        <w:t xml:space="preserve"> explains that each mitzvah requires complete devotion and concentration. If one perform</w:t>
      </w:r>
      <w:r w:rsidR="001357E2">
        <w:rPr>
          <w:rFonts w:ascii="Comic Sans MS" w:hAnsi="Comic Sans MS" w:cs="Arial"/>
        </w:rPr>
        <w:t xml:space="preserve">s multiple </w:t>
      </w:r>
      <w:proofErr w:type="spellStart"/>
      <w:r>
        <w:rPr>
          <w:rFonts w:ascii="Comic Sans MS" w:hAnsi="Comic Sans MS" w:cs="Arial"/>
        </w:rPr>
        <w:t>mitzvos</w:t>
      </w:r>
      <w:proofErr w:type="spellEnd"/>
      <w:r>
        <w:rPr>
          <w:rFonts w:ascii="Comic Sans MS" w:hAnsi="Comic Sans MS" w:cs="Arial"/>
        </w:rPr>
        <w:t xml:space="preserve"> </w:t>
      </w:r>
      <w:r w:rsidR="001357E2">
        <w:rPr>
          <w:rFonts w:ascii="Comic Sans MS" w:hAnsi="Comic Sans MS" w:cs="Arial"/>
        </w:rPr>
        <w:t>simultaneously</w:t>
      </w:r>
      <w:r>
        <w:rPr>
          <w:rFonts w:ascii="Comic Sans MS" w:hAnsi="Comic Sans MS" w:cs="Arial"/>
        </w:rPr>
        <w:t xml:space="preserve">, he will </w:t>
      </w:r>
      <w:r w:rsidR="001357E2">
        <w:rPr>
          <w:rFonts w:ascii="Comic Sans MS" w:hAnsi="Comic Sans MS" w:cs="Arial"/>
        </w:rPr>
        <w:t xml:space="preserve">be unable to give each mitzvah the proper focus. </w:t>
      </w:r>
    </w:p>
    <w:p w:rsidR="00E02FEA" w:rsidRDefault="00E02FEA" w:rsidP="00E02FEA">
      <w:pPr>
        <w:pStyle w:val="p8"/>
        <w:ind w:left="-432" w:right="-432"/>
        <w:rPr>
          <w:rFonts w:ascii="Comic Sans MS" w:hAnsi="Comic Sans MS" w:cs="Arial"/>
        </w:rPr>
      </w:pPr>
      <w:r>
        <w:rPr>
          <w:rFonts w:ascii="Comic Sans MS" w:hAnsi="Comic Sans MS" w:cs="Arial"/>
        </w:rPr>
        <w:t xml:space="preserve">On </w:t>
      </w:r>
      <w:proofErr w:type="spellStart"/>
      <w:r>
        <w:rPr>
          <w:rFonts w:ascii="Comic Sans MS" w:hAnsi="Comic Sans MS" w:cs="Arial"/>
        </w:rPr>
        <w:t>Succos</w:t>
      </w:r>
      <w:proofErr w:type="spellEnd"/>
      <w:r>
        <w:rPr>
          <w:rFonts w:ascii="Comic Sans MS" w:hAnsi="Comic Sans MS" w:cs="Arial"/>
        </w:rPr>
        <w:t xml:space="preserve"> however, we are instructed to perform many </w:t>
      </w:r>
      <w:proofErr w:type="spellStart"/>
      <w:r>
        <w:rPr>
          <w:rFonts w:ascii="Comic Sans MS" w:hAnsi="Comic Sans MS" w:cs="Arial"/>
        </w:rPr>
        <w:t>mitzvos</w:t>
      </w:r>
      <w:proofErr w:type="spellEnd"/>
      <w:r w:rsidR="001357E2">
        <w:rPr>
          <w:rFonts w:ascii="Comic Sans MS" w:hAnsi="Comic Sans MS" w:cs="Arial"/>
        </w:rPr>
        <w:t xml:space="preserve"> at the same time.</w:t>
      </w:r>
      <w:r>
        <w:rPr>
          <w:rFonts w:ascii="Comic Sans MS" w:hAnsi="Comic Sans MS" w:cs="Arial"/>
        </w:rPr>
        <w:t xml:space="preserve"> The inevitable result is that because we are so focused on the mitzva of </w:t>
      </w:r>
      <w:proofErr w:type="spellStart"/>
      <w:r>
        <w:rPr>
          <w:rFonts w:ascii="Comic Sans MS" w:hAnsi="Comic Sans MS" w:cs="Arial"/>
        </w:rPr>
        <w:t>succah</w:t>
      </w:r>
      <w:proofErr w:type="spellEnd"/>
      <w:r>
        <w:rPr>
          <w:rFonts w:ascii="Comic Sans MS" w:hAnsi="Comic Sans MS" w:cs="Arial"/>
        </w:rPr>
        <w:t xml:space="preserve"> and the Four Species, we are unable to devote our full concentration to the mitzvah of joy.</w:t>
      </w:r>
      <w:r w:rsidR="001357E2">
        <w:rPr>
          <w:rStyle w:val="FootnoteReference"/>
          <w:rFonts w:ascii="Comic Sans MS" w:hAnsi="Comic Sans MS" w:cs="Arial"/>
        </w:rPr>
        <w:footnoteReference w:id="9"/>
      </w:r>
    </w:p>
    <w:p w:rsidR="00E02FEA" w:rsidRDefault="00E02FEA" w:rsidP="00E02FEA">
      <w:pPr>
        <w:pStyle w:val="p8"/>
        <w:ind w:left="-432" w:right="-432"/>
        <w:rPr>
          <w:rFonts w:ascii="Comic Sans MS" w:hAnsi="Comic Sans MS" w:cs="Arial"/>
        </w:rPr>
      </w:pPr>
      <w:r>
        <w:rPr>
          <w:rFonts w:ascii="Comic Sans MS" w:hAnsi="Comic Sans MS" w:cs="Arial"/>
        </w:rPr>
        <w:t xml:space="preserve">On </w:t>
      </w:r>
      <w:proofErr w:type="spellStart"/>
      <w:r>
        <w:rPr>
          <w:rFonts w:ascii="Comic Sans MS" w:hAnsi="Comic Sans MS" w:cs="Arial"/>
        </w:rPr>
        <w:t>Shmini</w:t>
      </w:r>
      <w:proofErr w:type="spellEnd"/>
      <w:r>
        <w:rPr>
          <w:rFonts w:ascii="Comic Sans MS" w:hAnsi="Comic Sans MS" w:cs="Arial"/>
        </w:rPr>
        <w:t xml:space="preserve"> </w:t>
      </w:r>
      <w:proofErr w:type="spellStart"/>
      <w:r>
        <w:rPr>
          <w:rFonts w:ascii="Comic Sans MS" w:hAnsi="Comic Sans MS" w:cs="Arial"/>
        </w:rPr>
        <w:t>Atzeres</w:t>
      </w:r>
      <w:proofErr w:type="spellEnd"/>
      <w:r>
        <w:rPr>
          <w:rFonts w:ascii="Comic Sans MS" w:hAnsi="Comic Sans MS" w:cs="Arial"/>
        </w:rPr>
        <w:t xml:space="preserve"> when two of the </w:t>
      </w:r>
      <w:proofErr w:type="spellStart"/>
      <w:r>
        <w:rPr>
          <w:rFonts w:ascii="Comic Sans MS" w:hAnsi="Comic Sans MS" w:cs="Arial"/>
        </w:rPr>
        <w:t>mitzvos</w:t>
      </w:r>
      <w:proofErr w:type="spellEnd"/>
      <w:r>
        <w:rPr>
          <w:rFonts w:ascii="Comic Sans MS" w:hAnsi="Comic Sans MS" w:cs="Arial"/>
        </w:rPr>
        <w:t xml:space="preserve"> are </w:t>
      </w:r>
      <w:r w:rsidR="00875BEC">
        <w:rPr>
          <w:rFonts w:ascii="Comic Sans MS" w:hAnsi="Comic Sans MS" w:cs="Arial"/>
        </w:rPr>
        <w:t>no longer applicable</w:t>
      </w:r>
      <w:r>
        <w:rPr>
          <w:rFonts w:ascii="Comic Sans MS" w:hAnsi="Comic Sans MS" w:cs="Arial"/>
        </w:rPr>
        <w:t xml:space="preserve">, </w:t>
      </w:r>
      <w:r w:rsidR="00875BEC">
        <w:rPr>
          <w:rFonts w:ascii="Comic Sans MS" w:hAnsi="Comic Sans MS" w:cs="Arial"/>
        </w:rPr>
        <w:t>a person’s full attention is then directed towards</w:t>
      </w:r>
      <w:r>
        <w:rPr>
          <w:rFonts w:ascii="Comic Sans MS" w:hAnsi="Comic Sans MS" w:cs="Arial"/>
        </w:rPr>
        <w:t xml:space="preserve"> the mitzvah of being in a state of joy. Therefore, the sole focus of the day is to rejoice in the knowledge that he is a vital part of the Chosen Nation, worthy of keeping G-d’s Torah and </w:t>
      </w:r>
      <w:proofErr w:type="spellStart"/>
      <w:r>
        <w:rPr>
          <w:rFonts w:ascii="Comic Sans MS" w:hAnsi="Comic Sans MS" w:cs="Arial"/>
        </w:rPr>
        <w:t>mitzvos</w:t>
      </w:r>
      <w:proofErr w:type="spellEnd"/>
      <w:r>
        <w:rPr>
          <w:rFonts w:ascii="Comic Sans MS" w:hAnsi="Comic Sans MS" w:cs="Arial"/>
        </w:rPr>
        <w:t>.</w:t>
      </w:r>
    </w:p>
    <w:p w:rsidR="00E02FEA" w:rsidRDefault="00E02FEA" w:rsidP="00E02FEA">
      <w:pPr>
        <w:pStyle w:val="p8"/>
        <w:ind w:left="-432" w:right="-432"/>
        <w:rPr>
          <w:rFonts w:ascii="Comic Sans MS" w:hAnsi="Comic Sans MS" w:cs="Arial"/>
        </w:rPr>
      </w:pPr>
    </w:p>
    <w:p w:rsidR="00E02FEA" w:rsidRDefault="00E02FEA" w:rsidP="00E02FEA">
      <w:pPr>
        <w:pStyle w:val="p8"/>
        <w:ind w:left="-432" w:right="-432"/>
        <w:rPr>
          <w:rFonts w:ascii="Comic Sans MS" w:hAnsi="Comic Sans MS" w:cs="Arial"/>
        </w:rPr>
      </w:pPr>
      <w:r>
        <w:rPr>
          <w:rFonts w:ascii="Comic Sans MS" w:hAnsi="Comic Sans MS" w:cs="Arial"/>
        </w:rPr>
        <w:t>An integral component of that joy is devoted to our celebration upon the completion of our annual cycle of Torah reading</w:t>
      </w:r>
      <w:r>
        <w:rPr>
          <w:rStyle w:val="FootnoteReference"/>
          <w:rFonts w:ascii="Comic Sans MS" w:hAnsi="Comic Sans MS" w:cs="Arial"/>
        </w:rPr>
        <w:footnoteReference w:id="10"/>
      </w:r>
      <w:r>
        <w:rPr>
          <w:rFonts w:ascii="Comic Sans MS" w:hAnsi="Comic Sans MS" w:cs="Arial"/>
        </w:rPr>
        <w:t xml:space="preserve">. Our celebration </w:t>
      </w:r>
      <w:r w:rsidR="00875BEC">
        <w:rPr>
          <w:rFonts w:ascii="Comic Sans MS" w:hAnsi="Comic Sans MS" w:cs="Arial"/>
        </w:rPr>
        <w:t xml:space="preserve">on </w:t>
      </w:r>
      <w:proofErr w:type="spellStart"/>
      <w:r w:rsidR="00875BEC">
        <w:rPr>
          <w:rFonts w:ascii="Comic Sans MS" w:hAnsi="Comic Sans MS" w:cs="Arial"/>
        </w:rPr>
        <w:t>Simchas</w:t>
      </w:r>
      <w:proofErr w:type="spellEnd"/>
      <w:r w:rsidR="00875BEC">
        <w:rPr>
          <w:rFonts w:ascii="Comic Sans MS" w:hAnsi="Comic Sans MS" w:cs="Arial"/>
        </w:rPr>
        <w:t xml:space="preserve"> Torah seems peculiar:</w:t>
      </w:r>
      <w:r>
        <w:rPr>
          <w:rFonts w:ascii="Comic Sans MS" w:hAnsi="Comic Sans MS" w:cs="Arial"/>
        </w:rPr>
        <w:t xml:space="preserve"> If </w:t>
      </w:r>
      <w:proofErr w:type="spellStart"/>
      <w:r>
        <w:rPr>
          <w:rFonts w:ascii="Comic Sans MS" w:hAnsi="Comic Sans MS" w:cs="Arial"/>
        </w:rPr>
        <w:t>Simchas</w:t>
      </w:r>
      <w:proofErr w:type="spellEnd"/>
      <w:r>
        <w:rPr>
          <w:rFonts w:ascii="Comic Sans MS" w:hAnsi="Comic Sans MS" w:cs="Arial"/>
        </w:rPr>
        <w:t xml:space="preserve"> Torah is indeed a celebration for our complet</w:t>
      </w:r>
      <w:r w:rsidR="00875BEC">
        <w:rPr>
          <w:rFonts w:ascii="Comic Sans MS" w:hAnsi="Comic Sans MS" w:cs="Arial"/>
        </w:rPr>
        <w:t>ion of the Torah, why don’t we</w:t>
      </w:r>
      <w:r>
        <w:rPr>
          <w:rFonts w:ascii="Comic Sans MS" w:hAnsi="Comic Sans MS" w:cs="Arial"/>
        </w:rPr>
        <w:t xml:space="preserve"> learn the whole day, thereby proving our dedication and joy in Torah?</w:t>
      </w:r>
    </w:p>
    <w:p w:rsidR="00E02FEA" w:rsidRDefault="00E02FEA" w:rsidP="00E02FEA">
      <w:pPr>
        <w:pStyle w:val="p8"/>
        <w:ind w:left="-432" w:right="-432"/>
        <w:rPr>
          <w:rFonts w:ascii="Comic Sans MS" w:hAnsi="Comic Sans MS" w:cs="Arial"/>
        </w:rPr>
      </w:pPr>
      <w:r>
        <w:rPr>
          <w:rFonts w:ascii="Comic Sans MS" w:hAnsi="Comic Sans MS" w:cs="Arial"/>
        </w:rPr>
        <w:t xml:space="preserve">Rabbi Moshe Jacobson </w:t>
      </w:r>
      <w:proofErr w:type="spellStart"/>
      <w:r>
        <w:rPr>
          <w:rFonts w:ascii="Comic Sans MS" w:hAnsi="Comic Sans MS" w:cs="Arial"/>
        </w:rPr>
        <w:t>zt’l</w:t>
      </w:r>
      <w:proofErr w:type="spellEnd"/>
      <w:r>
        <w:rPr>
          <w:rStyle w:val="FootnoteReference"/>
          <w:rFonts w:ascii="Comic Sans MS" w:hAnsi="Comic Sans MS" w:cs="Arial"/>
        </w:rPr>
        <w:footnoteReference w:id="11"/>
      </w:r>
      <w:r>
        <w:rPr>
          <w:rFonts w:ascii="Comic Sans MS" w:hAnsi="Comic Sans MS" w:cs="Arial"/>
        </w:rPr>
        <w:t xml:space="preserve"> explained that everyone has an equal share in the joy of </w:t>
      </w:r>
      <w:proofErr w:type="spellStart"/>
      <w:r>
        <w:rPr>
          <w:rFonts w:ascii="Comic Sans MS" w:hAnsi="Comic Sans MS" w:cs="Arial"/>
        </w:rPr>
        <w:lastRenderedPageBreak/>
        <w:t>Simchas</w:t>
      </w:r>
      <w:proofErr w:type="spellEnd"/>
      <w:r>
        <w:rPr>
          <w:rFonts w:ascii="Comic Sans MS" w:hAnsi="Comic Sans MS" w:cs="Arial"/>
        </w:rPr>
        <w:t xml:space="preserve"> Torah. Although not everyone is able to learn in depth, everyone can clutch the Torah tightly</w:t>
      </w:r>
      <w:r w:rsidR="006E58E5">
        <w:rPr>
          <w:rFonts w:ascii="Comic Sans MS" w:hAnsi="Comic Sans MS" w:cs="Arial"/>
        </w:rPr>
        <w:t>,</w:t>
      </w:r>
      <w:r>
        <w:rPr>
          <w:rFonts w:ascii="Comic Sans MS" w:hAnsi="Comic Sans MS" w:cs="Arial"/>
        </w:rPr>
        <w:t xml:space="preserve"> and hold it close to </w:t>
      </w:r>
      <w:r w:rsidR="00875BEC">
        <w:rPr>
          <w:rFonts w:ascii="Comic Sans MS" w:hAnsi="Comic Sans MS" w:cs="Arial"/>
        </w:rPr>
        <w:t>his</w:t>
      </w:r>
      <w:r>
        <w:rPr>
          <w:rFonts w:ascii="Comic Sans MS" w:hAnsi="Comic Sans MS" w:cs="Arial"/>
        </w:rPr>
        <w:t xml:space="preserve"> heart.</w:t>
      </w:r>
    </w:p>
    <w:p w:rsidR="00E02FEA" w:rsidRDefault="00E02FEA" w:rsidP="00E02FEA">
      <w:pPr>
        <w:pStyle w:val="p8"/>
        <w:ind w:left="-432" w:right="-432"/>
        <w:rPr>
          <w:rFonts w:ascii="Comic Sans MS" w:hAnsi="Comic Sans MS" w:cs="Arial"/>
        </w:rPr>
      </w:pPr>
      <w:proofErr w:type="spellStart"/>
      <w:r>
        <w:rPr>
          <w:rFonts w:ascii="Comic Sans MS" w:hAnsi="Comic Sans MS" w:cs="Arial"/>
        </w:rPr>
        <w:t>Simchas</w:t>
      </w:r>
      <w:proofErr w:type="spellEnd"/>
      <w:r>
        <w:rPr>
          <w:rFonts w:ascii="Comic Sans MS" w:hAnsi="Comic Sans MS" w:cs="Arial"/>
        </w:rPr>
        <w:t xml:space="preserve"> Torah is not merely a celebration for the study of Torah, but also for the fact that we are the Torah nation. Our uniqueness stems completely from our connection to Torah, and for that alone we rejoice. Therefore, even those who may not have a tremendous portion of </w:t>
      </w:r>
      <w:r>
        <w:rPr>
          <w:rFonts w:ascii="Comic Sans MS" w:hAnsi="Comic Sans MS" w:cs="Arial"/>
          <w:i/>
          <w:iCs/>
        </w:rPr>
        <w:t>Torah learning</w:t>
      </w:r>
      <w:r>
        <w:rPr>
          <w:rFonts w:ascii="Comic Sans MS" w:hAnsi="Comic Sans MS" w:cs="Arial"/>
        </w:rPr>
        <w:t xml:space="preserve"> can rejoice with their connection to </w:t>
      </w:r>
      <w:r>
        <w:rPr>
          <w:rFonts w:ascii="Comic Sans MS" w:hAnsi="Comic Sans MS" w:cs="Arial"/>
          <w:i/>
          <w:iCs/>
        </w:rPr>
        <w:t>Torah living</w:t>
      </w:r>
      <w:r>
        <w:rPr>
          <w:rFonts w:ascii="Comic Sans MS" w:hAnsi="Comic Sans MS" w:cs="Arial"/>
        </w:rPr>
        <w:t>.</w:t>
      </w:r>
    </w:p>
    <w:p w:rsidR="00875BEC" w:rsidRDefault="00E02FEA" w:rsidP="00E02FEA">
      <w:pPr>
        <w:pStyle w:val="p8"/>
        <w:ind w:left="-432" w:right="-432"/>
        <w:rPr>
          <w:rFonts w:ascii="Comic Sans MS" w:hAnsi="Comic Sans MS" w:cs="Arial"/>
          <w:i/>
          <w:iCs/>
        </w:rPr>
      </w:pPr>
      <w:r w:rsidRPr="006E58E5">
        <w:rPr>
          <w:rFonts w:ascii="Comic Sans MS" w:hAnsi="Comic Sans MS" w:cs="Arial"/>
          <w:i/>
          <w:iCs/>
        </w:rPr>
        <w:t xml:space="preserve">During the final year of his life, the </w:t>
      </w:r>
      <w:proofErr w:type="spellStart"/>
      <w:r w:rsidRPr="006E58E5">
        <w:rPr>
          <w:rFonts w:ascii="Comic Sans MS" w:hAnsi="Comic Sans MS" w:cs="Arial"/>
          <w:i/>
          <w:iCs/>
        </w:rPr>
        <w:t>Chofetz</w:t>
      </w:r>
      <w:proofErr w:type="spellEnd"/>
      <w:r w:rsidRPr="006E58E5">
        <w:rPr>
          <w:rFonts w:ascii="Comic Sans MS" w:hAnsi="Comic Sans MS" w:cs="Arial"/>
          <w:i/>
          <w:iCs/>
        </w:rPr>
        <w:t xml:space="preserve"> Chaim was bedridden. On </w:t>
      </w:r>
      <w:proofErr w:type="spellStart"/>
      <w:r w:rsidRPr="006E58E5">
        <w:rPr>
          <w:rFonts w:ascii="Comic Sans MS" w:hAnsi="Comic Sans MS" w:cs="Arial"/>
          <w:i/>
          <w:iCs/>
        </w:rPr>
        <w:t>Simchas</w:t>
      </w:r>
      <w:proofErr w:type="spellEnd"/>
      <w:r w:rsidRPr="006E58E5">
        <w:rPr>
          <w:rFonts w:ascii="Comic Sans MS" w:hAnsi="Comic Sans MS" w:cs="Arial"/>
          <w:i/>
          <w:iCs/>
        </w:rPr>
        <w:t xml:space="preserve"> Torah morning he </w:t>
      </w:r>
      <w:r w:rsidR="00875BEC">
        <w:rPr>
          <w:rFonts w:ascii="Comic Sans MS" w:hAnsi="Comic Sans MS" w:cs="Arial"/>
          <w:i/>
          <w:iCs/>
        </w:rPr>
        <w:t xml:space="preserve">informed </w:t>
      </w:r>
      <w:r w:rsidRPr="006E58E5">
        <w:rPr>
          <w:rFonts w:ascii="Comic Sans MS" w:hAnsi="Comic Sans MS" w:cs="Arial"/>
          <w:i/>
          <w:iCs/>
        </w:rPr>
        <w:t xml:space="preserve">his family that he wished to be transported to shul so that he could dance with the Torah. When the </w:t>
      </w:r>
      <w:proofErr w:type="spellStart"/>
      <w:r w:rsidRPr="006E58E5">
        <w:rPr>
          <w:rFonts w:ascii="Comic Sans MS" w:hAnsi="Comic Sans MS" w:cs="Arial"/>
          <w:i/>
          <w:iCs/>
        </w:rPr>
        <w:t>Chofetz</w:t>
      </w:r>
      <w:proofErr w:type="spellEnd"/>
      <w:r w:rsidRPr="006E58E5">
        <w:rPr>
          <w:rFonts w:ascii="Comic Sans MS" w:hAnsi="Comic Sans MS" w:cs="Arial"/>
          <w:i/>
          <w:iCs/>
        </w:rPr>
        <w:t xml:space="preserve"> Chaim entered the shul, the students who had been dancing</w:t>
      </w:r>
      <w:r w:rsidR="00875BEC">
        <w:rPr>
          <w:rFonts w:ascii="Comic Sans MS" w:hAnsi="Comic Sans MS" w:cs="Arial"/>
          <w:i/>
          <w:iCs/>
        </w:rPr>
        <w:t>,</w:t>
      </w:r>
      <w:r w:rsidRPr="006E58E5">
        <w:rPr>
          <w:rFonts w:ascii="Comic Sans MS" w:hAnsi="Comic Sans MS" w:cs="Arial"/>
          <w:i/>
          <w:iCs/>
        </w:rPr>
        <w:t xml:space="preserve"> gathered around their revered </w:t>
      </w:r>
      <w:proofErr w:type="spellStart"/>
      <w:proofErr w:type="gramStart"/>
      <w:r w:rsidRPr="006E58E5">
        <w:rPr>
          <w:rFonts w:ascii="Comic Sans MS" w:hAnsi="Comic Sans MS" w:cs="Arial"/>
          <w:i/>
          <w:iCs/>
        </w:rPr>
        <w:t>Rebbe</w:t>
      </w:r>
      <w:proofErr w:type="spellEnd"/>
      <w:proofErr w:type="gramEnd"/>
      <w:r w:rsidRPr="006E58E5">
        <w:rPr>
          <w:rFonts w:ascii="Comic Sans MS" w:hAnsi="Comic Sans MS" w:cs="Arial"/>
          <w:i/>
          <w:iCs/>
        </w:rPr>
        <w:t xml:space="preserve"> and danced with all their </w:t>
      </w:r>
      <w:r w:rsidR="00875BEC">
        <w:rPr>
          <w:rFonts w:ascii="Comic Sans MS" w:hAnsi="Comic Sans MS" w:cs="Arial"/>
          <w:i/>
          <w:iCs/>
        </w:rPr>
        <w:t>strength</w:t>
      </w:r>
      <w:r w:rsidRPr="006E58E5">
        <w:rPr>
          <w:rFonts w:ascii="Comic Sans MS" w:hAnsi="Comic Sans MS" w:cs="Arial"/>
          <w:i/>
          <w:iCs/>
        </w:rPr>
        <w:t xml:space="preserve">. </w:t>
      </w:r>
    </w:p>
    <w:p w:rsidR="00E02FEA" w:rsidRPr="006E58E5" w:rsidRDefault="00E02FEA" w:rsidP="00E02FEA">
      <w:pPr>
        <w:pStyle w:val="p8"/>
        <w:ind w:left="-432" w:right="-432"/>
        <w:rPr>
          <w:rFonts w:ascii="Comic Sans MS" w:hAnsi="Comic Sans MS" w:cs="Arial"/>
          <w:i/>
          <w:iCs/>
        </w:rPr>
      </w:pPr>
      <w:r w:rsidRPr="006E58E5">
        <w:rPr>
          <w:rFonts w:ascii="Comic Sans MS" w:hAnsi="Comic Sans MS" w:cs="Arial"/>
          <w:i/>
          <w:iCs/>
        </w:rPr>
        <w:t xml:space="preserve">His beloved student, Rabbi </w:t>
      </w:r>
      <w:proofErr w:type="spellStart"/>
      <w:r w:rsidRPr="006E58E5">
        <w:rPr>
          <w:rFonts w:ascii="Comic Sans MS" w:hAnsi="Comic Sans MS" w:cs="Arial"/>
          <w:i/>
          <w:iCs/>
        </w:rPr>
        <w:t>Elchonon</w:t>
      </w:r>
      <w:proofErr w:type="spellEnd"/>
      <w:r w:rsidRPr="006E58E5">
        <w:rPr>
          <w:rFonts w:ascii="Comic Sans MS" w:hAnsi="Comic Sans MS" w:cs="Arial"/>
          <w:i/>
          <w:iCs/>
        </w:rPr>
        <w:t xml:space="preserve"> Wasserman </w:t>
      </w:r>
      <w:proofErr w:type="spellStart"/>
      <w:r w:rsidRPr="006E58E5">
        <w:rPr>
          <w:rFonts w:ascii="Comic Sans MS" w:hAnsi="Comic Sans MS" w:cs="Arial"/>
          <w:i/>
          <w:iCs/>
        </w:rPr>
        <w:t>zt’l</w:t>
      </w:r>
      <w:proofErr w:type="spellEnd"/>
      <w:r w:rsidRPr="006E58E5">
        <w:rPr>
          <w:rFonts w:ascii="Comic Sans MS" w:hAnsi="Comic Sans MS" w:cs="Arial"/>
          <w:i/>
          <w:iCs/>
        </w:rPr>
        <w:t xml:space="preserve"> began to dance in front of the </w:t>
      </w:r>
      <w:proofErr w:type="spellStart"/>
      <w:r w:rsidRPr="006E58E5">
        <w:rPr>
          <w:rFonts w:ascii="Comic Sans MS" w:hAnsi="Comic Sans MS" w:cs="Arial"/>
          <w:i/>
          <w:iCs/>
        </w:rPr>
        <w:t>Chofetz</w:t>
      </w:r>
      <w:proofErr w:type="spellEnd"/>
      <w:r w:rsidRPr="006E58E5">
        <w:rPr>
          <w:rFonts w:ascii="Comic Sans MS" w:hAnsi="Comic Sans MS" w:cs="Arial"/>
          <w:i/>
          <w:iCs/>
        </w:rPr>
        <w:t xml:space="preserve"> Chaim alone, with unparalleled fervor and enthusiasm. The </w:t>
      </w:r>
      <w:proofErr w:type="spellStart"/>
      <w:r w:rsidRPr="006E58E5">
        <w:rPr>
          <w:rFonts w:ascii="Comic Sans MS" w:hAnsi="Comic Sans MS" w:cs="Arial"/>
          <w:i/>
          <w:iCs/>
        </w:rPr>
        <w:t>Chofetz</w:t>
      </w:r>
      <w:proofErr w:type="spellEnd"/>
      <w:r w:rsidRPr="006E58E5">
        <w:rPr>
          <w:rFonts w:ascii="Comic Sans MS" w:hAnsi="Comic Sans MS" w:cs="Arial"/>
          <w:i/>
          <w:iCs/>
        </w:rPr>
        <w:t xml:space="preserve"> Chaim looked up from his coat and smiled. Then he gathered every ounce of energy, and, after not standing for weeks, stood up to </w:t>
      </w:r>
      <w:r w:rsidR="00875BEC">
        <w:rPr>
          <w:rFonts w:ascii="Comic Sans MS" w:hAnsi="Comic Sans MS" w:cs="Arial"/>
          <w:i/>
          <w:iCs/>
        </w:rPr>
        <w:t xml:space="preserve">weakly to </w:t>
      </w:r>
      <w:r w:rsidRPr="006E58E5">
        <w:rPr>
          <w:rFonts w:ascii="Comic Sans MS" w:hAnsi="Comic Sans MS" w:cs="Arial"/>
          <w:i/>
          <w:iCs/>
        </w:rPr>
        <w:t xml:space="preserve">dance with Rabbi </w:t>
      </w:r>
      <w:proofErr w:type="spellStart"/>
      <w:r w:rsidRPr="006E58E5">
        <w:rPr>
          <w:rFonts w:ascii="Comic Sans MS" w:hAnsi="Comic Sans MS" w:cs="Arial"/>
          <w:i/>
          <w:iCs/>
        </w:rPr>
        <w:t>Elchonon</w:t>
      </w:r>
      <w:proofErr w:type="spellEnd"/>
      <w:r w:rsidRPr="006E58E5">
        <w:rPr>
          <w:rFonts w:ascii="Comic Sans MS" w:hAnsi="Comic Sans MS" w:cs="Arial"/>
          <w:i/>
          <w:iCs/>
        </w:rPr>
        <w:t>.</w:t>
      </w:r>
    </w:p>
    <w:p w:rsidR="00E02FEA" w:rsidRDefault="00E02FEA" w:rsidP="00E02FEA">
      <w:pPr>
        <w:pStyle w:val="p10"/>
        <w:ind w:left="-432" w:right="-432"/>
        <w:rPr>
          <w:rFonts w:ascii="Comic Sans MS" w:hAnsi="Comic Sans MS" w:cs="Arial"/>
        </w:rPr>
      </w:pPr>
      <w:r>
        <w:rPr>
          <w:rFonts w:ascii="Comic Sans MS" w:hAnsi="Comic Sans MS" w:cs="Arial"/>
        </w:rPr>
        <w:t xml:space="preserve">The joy of </w:t>
      </w:r>
      <w:proofErr w:type="spellStart"/>
      <w:r>
        <w:rPr>
          <w:rFonts w:ascii="Comic Sans MS" w:hAnsi="Comic Sans MS" w:cs="Arial"/>
        </w:rPr>
        <w:t>Simchas</w:t>
      </w:r>
      <w:proofErr w:type="spellEnd"/>
      <w:r>
        <w:rPr>
          <w:rFonts w:ascii="Comic Sans MS" w:hAnsi="Comic Sans MS" w:cs="Arial"/>
        </w:rPr>
        <w:t xml:space="preserve"> Torah is not something to be taken lightly. Our dancing represents our love and dedication to G-d. That joy is not limited to </w:t>
      </w:r>
      <w:r w:rsidR="00875BEC">
        <w:rPr>
          <w:rFonts w:ascii="Comic Sans MS" w:hAnsi="Comic Sans MS" w:cs="Arial"/>
        </w:rPr>
        <w:t>proficient scholars</w:t>
      </w:r>
      <w:r>
        <w:rPr>
          <w:rFonts w:ascii="Comic Sans MS" w:hAnsi="Comic Sans MS" w:cs="Arial"/>
        </w:rPr>
        <w:t>. Every Jew rejoices for his personal connection to Torah</w:t>
      </w:r>
      <w:r w:rsidR="00875BEC">
        <w:rPr>
          <w:rFonts w:ascii="Comic Sans MS" w:hAnsi="Comic Sans MS" w:cs="Arial"/>
        </w:rPr>
        <w:t>,</w:t>
      </w:r>
      <w:r>
        <w:rPr>
          <w:rFonts w:ascii="Comic Sans MS" w:hAnsi="Comic Sans MS" w:cs="Arial"/>
        </w:rPr>
        <w:t xml:space="preserve"> and the uninhibited joy he feels in being a member of the Chosen Nation.</w:t>
      </w:r>
    </w:p>
    <w:p w:rsidR="00E02FEA" w:rsidRDefault="00E02FEA" w:rsidP="00E02FEA">
      <w:pPr>
        <w:pStyle w:val="p10"/>
        <w:ind w:left="-432" w:right="-432"/>
        <w:rPr>
          <w:rFonts w:ascii="Comic Sans MS" w:hAnsi="Comic Sans MS" w:cs="Arial"/>
        </w:rPr>
      </w:pPr>
    </w:p>
    <w:p w:rsidR="00E02FEA" w:rsidRDefault="00E02FEA" w:rsidP="00E02FEA">
      <w:pPr>
        <w:pStyle w:val="p10"/>
        <w:ind w:left="-432" w:right="-432"/>
        <w:rPr>
          <w:rFonts w:ascii="Comic Sans MS" w:hAnsi="Comic Sans MS" w:cs="Arial"/>
        </w:rPr>
      </w:pPr>
      <w:r>
        <w:rPr>
          <w:rFonts w:ascii="Comic Sans MS" w:hAnsi="Comic Sans MS" w:cs="Arial"/>
        </w:rPr>
        <w:t>“For seven days you shall rejoice before Hashem”</w:t>
      </w:r>
    </w:p>
    <w:p w:rsidR="00E02FEA" w:rsidRDefault="00E02FEA" w:rsidP="00E02FEA">
      <w:pPr>
        <w:pStyle w:val="p10"/>
        <w:ind w:left="-432" w:right="-432"/>
        <w:rPr>
          <w:rFonts w:ascii="Comic Sans MS" w:hAnsi="Comic Sans MS" w:cs="Arial"/>
        </w:rPr>
      </w:pPr>
      <w:r>
        <w:rPr>
          <w:rFonts w:ascii="Comic Sans MS" w:hAnsi="Comic Sans MS" w:cs="Arial"/>
        </w:rPr>
        <w:t>“And you shall only rejoice”</w:t>
      </w:r>
    </w:p>
    <w:p w:rsidR="006E58E5" w:rsidRDefault="006E58E5" w:rsidP="00E02FEA">
      <w:pPr>
        <w:pStyle w:val="p10"/>
        <w:ind w:left="-432" w:right="-432"/>
        <w:rPr>
          <w:rFonts w:ascii="Comic Sans MS" w:hAnsi="Comic Sans MS" w:cs="Arial"/>
        </w:rPr>
      </w:pPr>
    </w:p>
    <w:p w:rsidR="006E58E5" w:rsidRPr="006E58E5" w:rsidRDefault="006E58E5" w:rsidP="006E58E5">
      <w:pPr>
        <w:widowControl/>
        <w:autoSpaceDE/>
        <w:autoSpaceDN/>
        <w:adjustRightInd/>
        <w:ind w:left="-432" w:right="-432" w:firstLine="864"/>
        <w:jc w:val="both"/>
        <w:rPr>
          <w:rFonts w:ascii="Comic Sans MS" w:hAnsi="Comic Sans MS"/>
          <w:lang w:bidi="ar-SA"/>
        </w:rPr>
      </w:pPr>
    </w:p>
    <w:p w:rsidR="006E58E5" w:rsidRPr="006E58E5" w:rsidRDefault="006E58E5" w:rsidP="006E58E5">
      <w:pPr>
        <w:widowControl/>
        <w:autoSpaceDE/>
        <w:autoSpaceDN/>
        <w:adjustRightInd/>
        <w:ind w:left="-432" w:right="-432"/>
        <w:jc w:val="both"/>
        <w:rPr>
          <w:rFonts w:ascii="Comic Sans MS" w:eastAsia="Calibri" w:hAnsi="Comic Sans MS" w:cs="Arial"/>
          <w:i/>
          <w:iCs/>
          <w:sz w:val="16"/>
          <w:szCs w:val="16"/>
          <w:lang w:bidi="ar-SA"/>
        </w:rPr>
      </w:pPr>
      <w:r w:rsidRPr="006E58E5">
        <w:rPr>
          <w:rFonts w:ascii="Comic Sans MS" w:eastAsia="Calibri" w:hAnsi="Comic Sans MS" w:cs="Arial"/>
          <w:i/>
          <w:iCs/>
          <w:sz w:val="16"/>
          <w:szCs w:val="16"/>
          <w:lang w:bidi="ar-SA"/>
        </w:rPr>
        <w:t>Rabbi Dani Staum, LMSW</w:t>
      </w:r>
    </w:p>
    <w:p w:rsidR="006E58E5" w:rsidRPr="006E58E5" w:rsidRDefault="006E58E5" w:rsidP="006E58E5">
      <w:pPr>
        <w:widowControl/>
        <w:autoSpaceDE/>
        <w:autoSpaceDN/>
        <w:adjustRightInd/>
        <w:ind w:left="-432" w:right="-432"/>
        <w:jc w:val="both"/>
        <w:rPr>
          <w:rFonts w:ascii="Comic Sans MS" w:eastAsia="Calibri" w:hAnsi="Comic Sans MS" w:cs="Arial"/>
          <w:i/>
          <w:iCs/>
          <w:sz w:val="16"/>
          <w:szCs w:val="16"/>
          <w:lang w:bidi="ar-SA"/>
        </w:rPr>
      </w:pPr>
      <w:r w:rsidRPr="006E58E5">
        <w:rPr>
          <w:rFonts w:ascii="Comic Sans MS" w:eastAsia="Calibri" w:hAnsi="Comic Sans MS" w:cs="Arial"/>
          <w:i/>
          <w:iCs/>
          <w:sz w:val="16"/>
          <w:szCs w:val="16"/>
          <w:lang w:bidi="ar-SA"/>
        </w:rPr>
        <w:t xml:space="preserve">Rabbi, </w:t>
      </w:r>
      <w:proofErr w:type="spellStart"/>
      <w:r w:rsidRPr="006E58E5">
        <w:rPr>
          <w:rFonts w:ascii="Comic Sans MS" w:eastAsia="Calibri" w:hAnsi="Comic Sans MS" w:cs="Arial"/>
          <w:i/>
          <w:iCs/>
          <w:sz w:val="16"/>
          <w:szCs w:val="16"/>
          <w:lang w:bidi="ar-SA"/>
        </w:rPr>
        <w:t>Kehillat</w:t>
      </w:r>
      <w:proofErr w:type="spellEnd"/>
      <w:r w:rsidRPr="006E58E5">
        <w:rPr>
          <w:rFonts w:ascii="Comic Sans MS" w:eastAsia="Calibri" w:hAnsi="Comic Sans MS" w:cs="Arial"/>
          <w:i/>
          <w:iCs/>
          <w:sz w:val="16"/>
          <w:szCs w:val="16"/>
          <w:lang w:bidi="ar-SA"/>
        </w:rPr>
        <w:t xml:space="preserve"> New Hempstead</w:t>
      </w:r>
    </w:p>
    <w:p w:rsidR="006E58E5" w:rsidRPr="006E58E5" w:rsidRDefault="006E58E5" w:rsidP="006E58E5">
      <w:pPr>
        <w:widowControl/>
        <w:autoSpaceDE/>
        <w:autoSpaceDN/>
        <w:adjustRightInd/>
        <w:ind w:left="-432" w:right="-432"/>
        <w:jc w:val="both"/>
        <w:rPr>
          <w:rFonts w:ascii="Comic Sans MS" w:eastAsia="Calibri" w:hAnsi="Comic Sans MS" w:cs="Arial"/>
          <w:i/>
          <w:iCs/>
          <w:sz w:val="16"/>
          <w:szCs w:val="16"/>
          <w:lang w:bidi="ar-SA"/>
        </w:rPr>
      </w:pPr>
      <w:proofErr w:type="spellStart"/>
      <w:r w:rsidRPr="006E58E5">
        <w:rPr>
          <w:rFonts w:ascii="Comic Sans MS" w:eastAsia="Calibri" w:hAnsi="Comic Sans MS" w:cs="Arial"/>
          <w:i/>
          <w:iCs/>
          <w:sz w:val="16"/>
          <w:szCs w:val="16"/>
          <w:lang w:bidi="ar-SA"/>
        </w:rPr>
        <w:t>Rebbe</w:t>
      </w:r>
      <w:proofErr w:type="spellEnd"/>
      <w:r w:rsidRPr="006E58E5">
        <w:rPr>
          <w:rFonts w:ascii="Comic Sans MS" w:eastAsia="Calibri" w:hAnsi="Comic Sans MS" w:cs="Arial"/>
          <w:i/>
          <w:iCs/>
          <w:sz w:val="16"/>
          <w:szCs w:val="16"/>
          <w:lang w:bidi="ar-SA"/>
        </w:rPr>
        <w:t xml:space="preserve">/Guidance Counselor – </w:t>
      </w:r>
      <w:proofErr w:type="spellStart"/>
      <w:r w:rsidRPr="006E58E5">
        <w:rPr>
          <w:rFonts w:ascii="Comic Sans MS" w:eastAsia="Calibri" w:hAnsi="Comic Sans MS" w:cs="Arial"/>
          <w:i/>
          <w:iCs/>
          <w:sz w:val="16"/>
          <w:szCs w:val="16"/>
          <w:lang w:bidi="ar-SA"/>
        </w:rPr>
        <w:t>Heichal</w:t>
      </w:r>
      <w:proofErr w:type="spellEnd"/>
      <w:r w:rsidRPr="006E58E5">
        <w:rPr>
          <w:rFonts w:ascii="Comic Sans MS" w:eastAsia="Calibri" w:hAnsi="Comic Sans MS" w:cs="Arial"/>
          <w:i/>
          <w:iCs/>
          <w:sz w:val="16"/>
          <w:szCs w:val="16"/>
          <w:lang w:bidi="ar-SA"/>
        </w:rPr>
        <w:t xml:space="preserve"> </w:t>
      </w:r>
      <w:proofErr w:type="spellStart"/>
      <w:r w:rsidRPr="006E58E5">
        <w:rPr>
          <w:rFonts w:ascii="Comic Sans MS" w:eastAsia="Calibri" w:hAnsi="Comic Sans MS" w:cs="Arial"/>
          <w:i/>
          <w:iCs/>
          <w:sz w:val="16"/>
          <w:szCs w:val="16"/>
          <w:lang w:bidi="ar-SA"/>
        </w:rPr>
        <w:t>HaTorah</w:t>
      </w:r>
      <w:proofErr w:type="spellEnd"/>
    </w:p>
    <w:p w:rsidR="006E58E5" w:rsidRPr="006E58E5" w:rsidRDefault="006E58E5" w:rsidP="006E58E5">
      <w:pPr>
        <w:widowControl/>
        <w:autoSpaceDE/>
        <w:autoSpaceDN/>
        <w:adjustRightInd/>
        <w:ind w:left="-432" w:right="-432"/>
        <w:jc w:val="both"/>
        <w:rPr>
          <w:rFonts w:ascii="Comic Sans MS" w:eastAsia="Calibri" w:hAnsi="Comic Sans MS" w:cs="Arial"/>
          <w:i/>
          <w:iCs/>
          <w:sz w:val="16"/>
          <w:szCs w:val="16"/>
          <w:lang w:bidi="ar-SA"/>
        </w:rPr>
      </w:pPr>
      <w:r w:rsidRPr="006E58E5">
        <w:rPr>
          <w:rFonts w:ascii="Comic Sans MS" w:eastAsia="Calibri" w:hAnsi="Comic Sans MS" w:cs="Arial"/>
          <w:i/>
          <w:iCs/>
          <w:sz w:val="16"/>
          <w:szCs w:val="16"/>
          <w:lang w:bidi="ar-SA"/>
        </w:rPr>
        <w:t xml:space="preserve">Principal – </w:t>
      </w:r>
      <w:proofErr w:type="spellStart"/>
      <w:r w:rsidRPr="006E58E5">
        <w:rPr>
          <w:rFonts w:ascii="Comic Sans MS" w:eastAsia="Calibri" w:hAnsi="Comic Sans MS" w:cs="Arial"/>
          <w:i/>
          <w:iCs/>
          <w:sz w:val="16"/>
          <w:szCs w:val="16"/>
          <w:lang w:bidi="ar-SA"/>
        </w:rPr>
        <w:t>Ohr</w:t>
      </w:r>
      <w:proofErr w:type="spellEnd"/>
      <w:r w:rsidRPr="006E58E5">
        <w:rPr>
          <w:rFonts w:ascii="Comic Sans MS" w:eastAsia="Calibri" w:hAnsi="Comic Sans MS" w:cs="Arial"/>
          <w:i/>
          <w:iCs/>
          <w:sz w:val="16"/>
          <w:szCs w:val="16"/>
          <w:lang w:bidi="ar-SA"/>
        </w:rPr>
        <w:t xml:space="preserve"> </w:t>
      </w:r>
      <w:proofErr w:type="spellStart"/>
      <w:r w:rsidRPr="006E58E5">
        <w:rPr>
          <w:rFonts w:ascii="Comic Sans MS" w:eastAsia="Calibri" w:hAnsi="Comic Sans MS" w:cs="Arial"/>
          <w:i/>
          <w:iCs/>
          <w:sz w:val="16"/>
          <w:szCs w:val="16"/>
          <w:lang w:bidi="ar-SA"/>
        </w:rPr>
        <w:t>Naftoli</w:t>
      </w:r>
      <w:proofErr w:type="spellEnd"/>
      <w:r w:rsidRPr="006E58E5">
        <w:rPr>
          <w:rFonts w:ascii="Comic Sans MS" w:eastAsia="Calibri" w:hAnsi="Comic Sans MS" w:cs="Arial"/>
          <w:i/>
          <w:iCs/>
          <w:sz w:val="16"/>
          <w:szCs w:val="16"/>
          <w:lang w:bidi="ar-SA"/>
        </w:rPr>
        <w:t xml:space="preserve">- New Windsor </w:t>
      </w:r>
    </w:p>
    <w:p w:rsidR="006E58E5" w:rsidRPr="006E58E5" w:rsidRDefault="006E58E5" w:rsidP="006E58E5">
      <w:pPr>
        <w:widowControl/>
        <w:autoSpaceDE/>
        <w:autoSpaceDN/>
        <w:adjustRightInd/>
        <w:ind w:left="-432" w:right="-432"/>
        <w:jc w:val="both"/>
        <w:rPr>
          <w:rFonts w:ascii="Comic Sans MS" w:eastAsia="Calibri" w:hAnsi="Comic Sans MS" w:cs="Arial"/>
          <w:i/>
          <w:iCs/>
          <w:sz w:val="16"/>
          <w:szCs w:val="16"/>
          <w:lang w:bidi="ar-SA"/>
        </w:rPr>
      </w:pPr>
    </w:p>
    <w:p w:rsidR="006E58E5" w:rsidRPr="006E58E5" w:rsidRDefault="006E58E5" w:rsidP="006E58E5">
      <w:pPr>
        <w:widowControl/>
        <w:autoSpaceDE/>
        <w:autoSpaceDN/>
        <w:adjustRightInd/>
        <w:ind w:left="-432" w:right="-432"/>
        <w:jc w:val="both"/>
        <w:rPr>
          <w:rFonts w:ascii="Comic Sans MS" w:eastAsia="Calibri" w:hAnsi="Comic Sans MS" w:cs="Arial"/>
          <w:i/>
          <w:iCs/>
          <w:sz w:val="16"/>
          <w:szCs w:val="16"/>
          <w:lang w:bidi="ar-SA"/>
        </w:rPr>
      </w:pPr>
      <w:r w:rsidRPr="006E58E5">
        <w:rPr>
          <w:rFonts w:ascii="Comic Sans MS" w:eastAsia="Calibri" w:hAnsi="Comic Sans MS" w:cs="Arial"/>
          <w:i/>
          <w:iCs/>
          <w:sz w:val="16"/>
          <w:szCs w:val="16"/>
          <w:lang w:bidi="ar-SA"/>
        </w:rPr>
        <w:t xml:space="preserve">Sign up to receive </w:t>
      </w:r>
      <w:proofErr w:type="spellStart"/>
      <w:r w:rsidRPr="006E58E5">
        <w:rPr>
          <w:rFonts w:ascii="Comic Sans MS" w:eastAsia="Calibri" w:hAnsi="Comic Sans MS" w:cs="Arial"/>
          <w:i/>
          <w:iCs/>
          <w:sz w:val="16"/>
          <w:szCs w:val="16"/>
          <w:lang w:bidi="ar-SA"/>
        </w:rPr>
        <w:t>Stam</w:t>
      </w:r>
      <w:proofErr w:type="spellEnd"/>
      <w:r w:rsidRPr="006E58E5">
        <w:rPr>
          <w:rFonts w:ascii="Comic Sans MS" w:eastAsia="Calibri" w:hAnsi="Comic Sans MS" w:cs="Arial"/>
          <w:i/>
          <w:iCs/>
          <w:sz w:val="16"/>
          <w:szCs w:val="16"/>
          <w:lang w:bidi="ar-SA"/>
        </w:rPr>
        <w:t xml:space="preserve"> Torah via email each week at:</w:t>
      </w:r>
    </w:p>
    <w:p w:rsidR="006E58E5" w:rsidRPr="006E58E5" w:rsidRDefault="00855B94" w:rsidP="006E58E5">
      <w:pPr>
        <w:widowControl/>
        <w:autoSpaceDE/>
        <w:autoSpaceDN/>
        <w:adjustRightInd/>
        <w:ind w:left="-432" w:right="-432"/>
        <w:jc w:val="both"/>
        <w:rPr>
          <w:rFonts w:ascii="Comic Sans MS" w:eastAsia="Calibri" w:hAnsi="Comic Sans MS" w:cs="Arial"/>
          <w:b/>
          <w:bCs/>
          <w:i/>
          <w:iCs/>
          <w:sz w:val="16"/>
          <w:szCs w:val="16"/>
          <w:lang w:bidi="ar-SA"/>
        </w:rPr>
      </w:pPr>
      <w:hyperlink r:id="rId7" w:history="1">
        <w:r w:rsidR="006E58E5" w:rsidRPr="006E58E5">
          <w:rPr>
            <w:rFonts w:ascii="Comic Sans MS" w:eastAsia="Calibri" w:hAnsi="Comic Sans MS"/>
            <w:b/>
            <w:bCs/>
            <w:color w:val="0000FF"/>
            <w:sz w:val="16"/>
            <w:szCs w:val="16"/>
            <w:u w:val="single"/>
            <w:lang w:bidi="ar-SA"/>
          </w:rPr>
          <w:t>http://www.stamtorah.info</w:t>
        </w:r>
      </w:hyperlink>
    </w:p>
    <w:p w:rsidR="006E58E5" w:rsidRPr="006E58E5" w:rsidRDefault="00855B94" w:rsidP="006E58E5">
      <w:pPr>
        <w:widowControl/>
        <w:autoSpaceDE/>
        <w:autoSpaceDN/>
        <w:adjustRightInd/>
        <w:ind w:left="-432" w:right="-432"/>
        <w:jc w:val="both"/>
        <w:rPr>
          <w:rFonts w:ascii="Comic Sans MS" w:eastAsia="Calibri" w:hAnsi="Comic Sans MS" w:cs="Arial"/>
          <w:sz w:val="16"/>
          <w:szCs w:val="16"/>
          <w:lang w:bidi="ar-SA"/>
        </w:rPr>
      </w:pPr>
      <w:hyperlink r:id="rId8" w:tgtFrame="_blank" w:history="1">
        <w:r w:rsidR="006E58E5" w:rsidRPr="006E58E5">
          <w:rPr>
            <w:rFonts w:ascii="Comic Sans MS" w:eastAsia="Calibri" w:hAnsi="Comic Sans MS" w:cs="Arial"/>
            <w:color w:val="0000FF"/>
            <w:sz w:val="16"/>
            <w:szCs w:val="16"/>
            <w:u w:val="single"/>
            <w:lang w:bidi="ar-SA"/>
          </w:rPr>
          <w:t>http://torah.stamtorah.info/view/mosaic</w:t>
        </w:r>
      </w:hyperlink>
    </w:p>
    <w:p w:rsidR="0022295C" w:rsidRDefault="0022295C"/>
    <w:sectPr w:rsidR="002229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B94" w:rsidRDefault="00855B94" w:rsidP="00E02FEA">
      <w:r>
        <w:separator/>
      </w:r>
    </w:p>
  </w:endnote>
  <w:endnote w:type="continuationSeparator" w:id="0">
    <w:p w:rsidR="00855B94" w:rsidRDefault="00855B94" w:rsidP="00E0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B94" w:rsidRDefault="00855B94" w:rsidP="00E02FEA">
      <w:r>
        <w:separator/>
      </w:r>
    </w:p>
  </w:footnote>
  <w:footnote w:type="continuationSeparator" w:id="0">
    <w:p w:rsidR="00855B94" w:rsidRDefault="00855B94" w:rsidP="00E02FEA">
      <w:r>
        <w:continuationSeparator/>
      </w:r>
    </w:p>
  </w:footnote>
  <w:footnote w:id="1">
    <w:p w:rsidR="00E02FEA" w:rsidRDefault="00E02FEA" w:rsidP="006E58E5">
      <w:pPr>
        <w:jc w:val="both"/>
      </w:pPr>
      <w:r>
        <w:rPr>
          <w:rStyle w:val="FootnoteReference"/>
          <w:sz w:val="20"/>
          <w:szCs w:val="20"/>
        </w:rPr>
        <w:footnoteRef/>
      </w:r>
      <w:r>
        <w:rPr>
          <w:sz w:val="20"/>
          <w:szCs w:val="20"/>
        </w:rPr>
        <w:t xml:space="preserve"> </w:t>
      </w:r>
      <w:proofErr w:type="spellStart"/>
      <w:r>
        <w:rPr>
          <w:color w:val="000000"/>
          <w:sz w:val="20"/>
          <w:szCs w:val="20"/>
        </w:rPr>
        <w:t>Rav</w:t>
      </w:r>
      <w:proofErr w:type="spellEnd"/>
      <w:r>
        <w:rPr>
          <w:color w:val="000000"/>
          <w:sz w:val="20"/>
          <w:szCs w:val="20"/>
        </w:rPr>
        <w:t xml:space="preserve"> Mordechai Yaakov </w:t>
      </w:r>
      <w:proofErr w:type="spellStart"/>
      <w:r>
        <w:rPr>
          <w:color w:val="000000"/>
          <w:sz w:val="20"/>
          <w:szCs w:val="20"/>
        </w:rPr>
        <w:t>Breish</w:t>
      </w:r>
      <w:proofErr w:type="spellEnd"/>
      <w:r>
        <w:rPr>
          <w:color w:val="000000"/>
          <w:sz w:val="20"/>
          <w:szCs w:val="20"/>
        </w:rPr>
        <w:t xml:space="preserve"> of Zurich, the </w:t>
      </w:r>
      <w:proofErr w:type="spellStart"/>
      <w:r>
        <w:rPr>
          <w:color w:val="000000"/>
          <w:sz w:val="20"/>
          <w:szCs w:val="20"/>
        </w:rPr>
        <w:t>Chelkas</w:t>
      </w:r>
      <w:proofErr w:type="spellEnd"/>
      <w:r>
        <w:rPr>
          <w:color w:val="000000"/>
          <w:sz w:val="20"/>
          <w:szCs w:val="20"/>
        </w:rPr>
        <w:t xml:space="preserve"> Yaakov (1895-1976). Following a life-threatening incident with the Nazis, who had just come to power, </w:t>
      </w:r>
      <w:proofErr w:type="spellStart"/>
      <w:r>
        <w:rPr>
          <w:color w:val="000000"/>
          <w:sz w:val="20"/>
          <w:szCs w:val="20"/>
        </w:rPr>
        <w:t>Rav</w:t>
      </w:r>
      <w:proofErr w:type="spellEnd"/>
      <w:r>
        <w:rPr>
          <w:color w:val="000000"/>
          <w:sz w:val="20"/>
          <w:szCs w:val="20"/>
        </w:rPr>
        <w:t xml:space="preserve"> Mordechai Yaakov and his wife decided to escape Germany. After a brief time in Lance, France, they settled in Zurich, Switzerland, where he nurtured the Jewish community for 40 years. In 1967, he established the </w:t>
      </w:r>
      <w:proofErr w:type="spellStart"/>
      <w:r>
        <w:rPr>
          <w:color w:val="000000"/>
          <w:sz w:val="20"/>
          <w:szCs w:val="20"/>
        </w:rPr>
        <w:t>Kollel</w:t>
      </w:r>
      <w:proofErr w:type="spellEnd"/>
      <w:r>
        <w:rPr>
          <w:color w:val="000000"/>
          <w:sz w:val="20"/>
          <w:szCs w:val="20"/>
        </w:rPr>
        <w:t xml:space="preserve"> </w:t>
      </w:r>
      <w:proofErr w:type="spellStart"/>
      <w:r>
        <w:rPr>
          <w:color w:val="000000"/>
          <w:sz w:val="20"/>
          <w:szCs w:val="20"/>
        </w:rPr>
        <w:t>Le’horaah</w:t>
      </w:r>
      <w:proofErr w:type="spellEnd"/>
      <w:r>
        <w:rPr>
          <w:color w:val="000000"/>
          <w:sz w:val="20"/>
          <w:szCs w:val="20"/>
        </w:rPr>
        <w:t xml:space="preserve"> </w:t>
      </w:r>
      <w:proofErr w:type="spellStart"/>
      <w:r>
        <w:rPr>
          <w:color w:val="000000"/>
          <w:sz w:val="20"/>
          <w:szCs w:val="20"/>
        </w:rPr>
        <w:t>Chelkas</w:t>
      </w:r>
      <w:proofErr w:type="spellEnd"/>
      <w:r>
        <w:rPr>
          <w:color w:val="000000"/>
          <w:sz w:val="20"/>
          <w:szCs w:val="20"/>
        </w:rPr>
        <w:t xml:space="preserve"> Yaakov in </w:t>
      </w:r>
      <w:proofErr w:type="spellStart"/>
      <w:r>
        <w:rPr>
          <w:color w:val="000000"/>
          <w:sz w:val="20"/>
          <w:szCs w:val="20"/>
        </w:rPr>
        <w:t>Bnai</w:t>
      </w:r>
      <w:proofErr w:type="spellEnd"/>
      <w:r>
        <w:rPr>
          <w:color w:val="000000"/>
          <w:sz w:val="20"/>
          <w:szCs w:val="20"/>
        </w:rPr>
        <w:t xml:space="preserve"> </w:t>
      </w:r>
      <w:proofErr w:type="spellStart"/>
      <w:r>
        <w:rPr>
          <w:color w:val="000000"/>
          <w:sz w:val="20"/>
          <w:szCs w:val="20"/>
        </w:rPr>
        <w:t>Brak</w:t>
      </w:r>
      <w:proofErr w:type="spellEnd"/>
      <w:r>
        <w:rPr>
          <w:color w:val="000000"/>
          <w:sz w:val="20"/>
          <w:szCs w:val="20"/>
        </w:rPr>
        <w:t xml:space="preserve">. </w:t>
      </w:r>
    </w:p>
  </w:footnote>
  <w:footnote w:id="2">
    <w:p w:rsidR="00E02FEA" w:rsidRDefault="00E02FEA" w:rsidP="006E58E5">
      <w:pPr>
        <w:pStyle w:val="FootnoteText"/>
      </w:pPr>
      <w:r>
        <w:rPr>
          <w:rStyle w:val="FootnoteReference"/>
        </w:rPr>
        <w:footnoteRef/>
      </w:r>
      <w:r>
        <w:t xml:space="preserve"> “</w:t>
      </w:r>
      <w:r>
        <w:rPr>
          <w:i/>
          <w:iCs/>
        </w:rPr>
        <w:t xml:space="preserve">Al </w:t>
      </w:r>
      <w:proofErr w:type="spellStart"/>
      <w:r>
        <w:rPr>
          <w:i/>
          <w:iCs/>
        </w:rPr>
        <w:t>chayt</w:t>
      </w:r>
      <w:proofErr w:type="spellEnd"/>
      <w:r>
        <w:rPr>
          <w:i/>
          <w:iCs/>
        </w:rPr>
        <w:t xml:space="preserve"> </w:t>
      </w:r>
      <w:proofErr w:type="spellStart"/>
      <w:r>
        <w:rPr>
          <w:i/>
          <w:iCs/>
        </w:rPr>
        <w:t>shechatanu</w:t>
      </w:r>
      <w:proofErr w:type="spellEnd"/>
      <w:r>
        <w:rPr>
          <w:i/>
          <w:iCs/>
        </w:rPr>
        <w:t xml:space="preserve"> </w:t>
      </w:r>
      <w:proofErr w:type="spellStart"/>
      <w:r>
        <w:rPr>
          <w:i/>
          <w:iCs/>
        </w:rPr>
        <w:t>lifanecha</w:t>
      </w:r>
      <w:proofErr w:type="spellEnd"/>
      <w:r>
        <w:rPr>
          <w:i/>
          <w:iCs/>
        </w:rPr>
        <w:t xml:space="preserve"> </w:t>
      </w:r>
      <w:proofErr w:type="spellStart"/>
      <w:r>
        <w:rPr>
          <w:i/>
          <w:iCs/>
        </w:rPr>
        <w:t>b’chapas</w:t>
      </w:r>
      <w:proofErr w:type="spellEnd"/>
      <w:r>
        <w:rPr>
          <w:i/>
          <w:iCs/>
        </w:rPr>
        <w:t xml:space="preserve"> </w:t>
      </w:r>
      <w:proofErr w:type="spellStart"/>
      <w:r>
        <w:rPr>
          <w:i/>
          <w:iCs/>
        </w:rPr>
        <w:t>shochad</w:t>
      </w:r>
      <w:proofErr w:type="spellEnd"/>
      <w:r>
        <w:rPr>
          <w:i/>
          <w:iCs/>
        </w:rPr>
        <w:t>’</w:t>
      </w:r>
    </w:p>
  </w:footnote>
  <w:footnote w:id="3">
    <w:p w:rsidR="00E02FEA" w:rsidRDefault="00E02FEA" w:rsidP="006E58E5">
      <w:pPr>
        <w:pStyle w:val="FootnoteText"/>
      </w:pPr>
      <w:r>
        <w:rPr>
          <w:rStyle w:val="FootnoteReference"/>
        </w:rPr>
        <w:footnoteRef/>
      </w:r>
      <w:r>
        <w:t xml:space="preserve"> see </w:t>
      </w:r>
      <w:proofErr w:type="spellStart"/>
      <w:r>
        <w:t>Rashi</w:t>
      </w:r>
      <w:proofErr w:type="spellEnd"/>
      <w:r>
        <w:t>, Vayikra 23:36</w:t>
      </w:r>
    </w:p>
  </w:footnote>
  <w:footnote w:id="4">
    <w:p w:rsidR="001357E2" w:rsidRDefault="001357E2">
      <w:pPr>
        <w:pStyle w:val="FootnoteText"/>
      </w:pPr>
      <w:r>
        <w:rPr>
          <w:rStyle w:val="FootnoteReference"/>
        </w:rPr>
        <w:footnoteRef/>
      </w:r>
      <w:r>
        <w:t xml:space="preserve"> </w:t>
      </w:r>
      <w:proofErr w:type="spellStart"/>
      <w:r>
        <w:rPr>
          <w:rFonts w:ascii="Comic Sans MS" w:hAnsi="Comic Sans MS" w:cs="Arial"/>
        </w:rPr>
        <w:t>Devorim</w:t>
      </w:r>
      <w:proofErr w:type="spellEnd"/>
      <w:r>
        <w:rPr>
          <w:rFonts w:ascii="Comic Sans MS" w:hAnsi="Comic Sans MS" w:cs="Arial"/>
        </w:rPr>
        <w:t xml:space="preserve"> 16:15</w:t>
      </w:r>
    </w:p>
  </w:footnote>
  <w:footnote w:id="5">
    <w:p w:rsidR="001357E2" w:rsidRDefault="001357E2">
      <w:pPr>
        <w:pStyle w:val="FootnoteText"/>
      </w:pPr>
      <w:r>
        <w:rPr>
          <w:rStyle w:val="FootnoteReference"/>
        </w:rPr>
        <w:footnoteRef/>
      </w:r>
      <w:r>
        <w:t xml:space="preserve"> </w:t>
      </w:r>
      <w:proofErr w:type="spellStart"/>
      <w:r>
        <w:rPr>
          <w:rFonts w:ascii="Comic Sans MS" w:hAnsi="Comic Sans MS" w:cs="Arial"/>
        </w:rPr>
        <w:t>Succah</w:t>
      </w:r>
      <w:proofErr w:type="spellEnd"/>
      <w:r>
        <w:rPr>
          <w:rFonts w:ascii="Comic Sans MS" w:hAnsi="Comic Sans MS" w:cs="Arial"/>
        </w:rPr>
        <w:t xml:space="preserve"> 48a</w:t>
      </w:r>
    </w:p>
  </w:footnote>
  <w:footnote w:id="6">
    <w:p w:rsidR="00E02FEA" w:rsidRPr="00875BEC" w:rsidRDefault="00E02FEA" w:rsidP="006E58E5">
      <w:pPr>
        <w:pStyle w:val="FootnoteText"/>
        <w:rPr>
          <w:rFonts w:asciiTheme="majorBidi" w:hAnsiTheme="majorBidi" w:cstheme="majorBidi"/>
        </w:rPr>
      </w:pPr>
      <w:r>
        <w:rPr>
          <w:rStyle w:val="FootnoteReference"/>
        </w:rPr>
        <w:footnoteRef/>
      </w:r>
      <w:r>
        <w:t xml:space="preserve"> </w:t>
      </w:r>
      <w:r w:rsidRPr="00875BEC">
        <w:rPr>
          <w:rFonts w:asciiTheme="majorBidi" w:hAnsiTheme="majorBidi" w:cstheme="majorBidi"/>
        </w:rPr>
        <w:t>Outside of Eretz Yis</w:t>
      </w:r>
      <w:r w:rsidR="00875BEC" w:rsidRPr="00875BEC">
        <w:rPr>
          <w:rFonts w:asciiTheme="majorBidi" w:hAnsiTheme="majorBidi" w:cstheme="majorBidi"/>
        </w:rPr>
        <w:t xml:space="preserve">roel we sit in the </w:t>
      </w:r>
      <w:proofErr w:type="spellStart"/>
      <w:r w:rsidR="00875BEC" w:rsidRPr="00875BEC">
        <w:rPr>
          <w:rFonts w:asciiTheme="majorBidi" w:hAnsiTheme="majorBidi" w:cstheme="majorBidi"/>
        </w:rPr>
        <w:t>succah</w:t>
      </w:r>
      <w:proofErr w:type="spellEnd"/>
      <w:r w:rsidR="00875BEC" w:rsidRPr="00875BEC">
        <w:rPr>
          <w:rFonts w:asciiTheme="majorBidi" w:hAnsiTheme="majorBidi" w:cstheme="majorBidi"/>
        </w:rPr>
        <w:t xml:space="preserve"> on </w:t>
      </w:r>
      <w:proofErr w:type="spellStart"/>
      <w:r w:rsidR="00875BEC" w:rsidRPr="00875BEC">
        <w:rPr>
          <w:rFonts w:asciiTheme="majorBidi" w:hAnsiTheme="majorBidi" w:cstheme="majorBidi"/>
        </w:rPr>
        <w:t>Sh</w:t>
      </w:r>
      <w:r w:rsidRPr="00875BEC">
        <w:rPr>
          <w:rFonts w:asciiTheme="majorBidi" w:hAnsiTheme="majorBidi" w:cstheme="majorBidi"/>
        </w:rPr>
        <w:t>emini</w:t>
      </w:r>
      <w:proofErr w:type="spellEnd"/>
      <w:r w:rsidRPr="00875BEC">
        <w:rPr>
          <w:rFonts w:asciiTheme="majorBidi" w:hAnsiTheme="majorBidi" w:cstheme="majorBidi"/>
        </w:rPr>
        <w:t xml:space="preserve"> </w:t>
      </w:r>
      <w:proofErr w:type="spellStart"/>
      <w:r w:rsidRPr="00875BEC">
        <w:rPr>
          <w:rFonts w:asciiTheme="majorBidi" w:hAnsiTheme="majorBidi" w:cstheme="majorBidi"/>
        </w:rPr>
        <w:t>Atzeres</w:t>
      </w:r>
      <w:proofErr w:type="spellEnd"/>
      <w:r w:rsidRPr="00875BEC">
        <w:rPr>
          <w:rFonts w:asciiTheme="majorBidi" w:hAnsiTheme="majorBidi" w:cstheme="majorBidi"/>
        </w:rPr>
        <w:t xml:space="preserve"> because of ‘</w:t>
      </w:r>
      <w:proofErr w:type="spellStart"/>
      <w:r w:rsidRPr="00875BEC">
        <w:rPr>
          <w:rFonts w:asciiTheme="majorBidi" w:hAnsiTheme="majorBidi" w:cstheme="majorBidi"/>
          <w:i/>
          <w:iCs/>
        </w:rPr>
        <w:t>Sefaykah</w:t>
      </w:r>
      <w:proofErr w:type="spellEnd"/>
      <w:r w:rsidRPr="00875BEC">
        <w:rPr>
          <w:rFonts w:asciiTheme="majorBidi" w:hAnsiTheme="majorBidi" w:cstheme="majorBidi"/>
          <w:i/>
          <w:iCs/>
        </w:rPr>
        <w:t xml:space="preserve"> </w:t>
      </w:r>
      <w:proofErr w:type="spellStart"/>
      <w:r w:rsidRPr="00875BEC">
        <w:rPr>
          <w:rFonts w:asciiTheme="majorBidi" w:hAnsiTheme="majorBidi" w:cstheme="majorBidi"/>
          <w:i/>
          <w:iCs/>
        </w:rPr>
        <w:t>d’yoma</w:t>
      </w:r>
      <w:proofErr w:type="spellEnd"/>
      <w:r w:rsidRPr="00875BEC">
        <w:rPr>
          <w:rFonts w:asciiTheme="majorBidi" w:hAnsiTheme="majorBidi" w:cstheme="majorBidi"/>
        </w:rPr>
        <w:t xml:space="preserve"> – the doubt of the days’. </w:t>
      </w:r>
    </w:p>
  </w:footnote>
  <w:footnote w:id="7">
    <w:p w:rsidR="006E58E5" w:rsidRPr="00875BEC" w:rsidRDefault="006E58E5">
      <w:pPr>
        <w:pStyle w:val="FootnoteText"/>
        <w:rPr>
          <w:rFonts w:asciiTheme="majorBidi" w:hAnsiTheme="majorBidi" w:cstheme="majorBidi"/>
        </w:rPr>
      </w:pPr>
      <w:r w:rsidRPr="00875BEC">
        <w:rPr>
          <w:rStyle w:val="FootnoteReference"/>
          <w:rFonts w:asciiTheme="majorBidi" w:hAnsiTheme="majorBidi" w:cstheme="majorBidi"/>
        </w:rPr>
        <w:footnoteRef/>
      </w:r>
      <w:r w:rsidRPr="00875BEC">
        <w:rPr>
          <w:rFonts w:asciiTheme="majorBidi" w:hAnsiTheme="majorBidi" w:cstheme="majorBidi"/>
        </w:rPr>
        <w:t xml:space="preserve"> </w:t>
      </w:r>
      <w:proofErr w:type="spellStart"/>
      <w:r w:rsidRPr="00875BEC">
        <w:rPr>
          <w:rFonts w:asciiTheme="majorBidi" w:hAnsiTheme="majorBidi" w:cstheme="majorBidi"/>
        </w:rPr>
        <w:t>Sotah</w:t>
      </w:r>
      <w:proofErr w:type="spellEnd"/>
      <w:r w:rsidRPr="00875BEC">
        <w:rPr>
          <w:rFonts w:asciiTheme="majorBidi" w:hAnsiTheme="majorBidi" w:cstheme="majorBidi"/>
        </w:rPr>
        <w:t xml:space="preserve"> 8a</w:t>
      </w:r>
    </w:p>
  </w:footnote>
  <w:footnote w:id="8">
    <w:p w:rsidR="006E58E5" w:rsidRPr="00875BEC" w:rsidRDefault="006E58E5">
      <w:pPr>
        <w:pStyle w:val="FootnoteText"/>
        <w:rPr>
          <w:rFonts w:asciiTheme="majorBidi" w:hAnsiTheme="majorBidi" w:cstheme="majorBidi"/>
        </w:rPr>
      </w:pPr>
      <w:r w:rsidRPr="00875BEC">
        <w:rPr>
          <w:rStyle w:val="FootnoteReference"/>
          <w:rFonts w:asciiTheme="majorBidi" w:hAnsiTheme="majorBidi" w:cstheme="majorBidi"/>
        </w:rPr>
        <w:footnoteRef/>
      </w:r>
      <w:r w:rsidRPr="00875BEC">
        <w:rPr>
          <w:rFonts w:asciiTheme="majorBidi" w:hAnsiTheme="majorBidi" w:cstheme="majorBidi"/>
        </w:rPr>
        <w:t xml:space="preserve"> </w:t>
      </w:r>
      <w:proofErr w:type="spellStart"/>
      <w:r w:rsidRPr="00875BEC">
        <w:rPr>
          <w:rFonts w:asciiTheme="majorBidi" w:hAnsiTheme="majorBidi" w:cstheme="majorBidi"/>
        </w:rPr>
        <w:t>Moed</w:t>
      </w:r>
      <w:proofErr w:type="spellEnd"/>
      <w:r w:rsidRPr="00875BEC">
        <w:rPr>
          <w:rFonts w:asciiTheme="majorBidi" w:hAnsiTheme="majorBidi" w:cstheme="majorBidi"/>
        </w:rPr>
        <w:t xml:space="preserve"> </w:t>
      </w:r>
      <w:proofErr w:type="spellStart"/>
      <w:r w:rsidRPr="00875BEC">
        <w:rPr>
          <w:rFonts w:asciiTheme="majorBidi" w:hAnsiTheme="majorBidi" w:cstheme="majorBidi"/>
        </w:rPr>
        <w:t>Kattan</w:t>
      </w:r>
      <w:proofErr w:type="spellEnd"/>
      <w:r w:rsidRPr="00875BEC">
        <w:rPr>
          <w:rFonts w:asciiTheme="majorBidi" w:hAnsiTheme="majorBidi" w:cstheme="majorBidi"/>
        </w:rPr>
        <w:t xml:space="preserve"> 5b</w:t>
      </w:r>
    </w:p>
  </w:footnote>
  <w:footnote w:id="9">
    <w:p w:rsidR="001357E2" w:rsidRDefault="001357E2">
      <w:pPr>
        <w:pStyle w:val="FootnoteText"/>
      </w:pPr>
      <w:r w:rsidRPr="00875BEC">
        <w:rPr>
          <w:rStyle w:val="FootnoteReference"/>
          <w:rFonts w:asciiTheme="majorBidi" w:hAnsiTheme="majorBidi" w:cstheme="majorBidi"/>
        </w:rPr>
        <w:footnoteRef/>
      </w:r>
      <w:r w:rsidRPr="00875BEC">
        <w:rPr>
          <w:rFonts w:asciiTheme="majorBidi" w:hAnsiTheme="majorBidi" w:cstheme="majorBidi"/>
        </w:rPr>
        <w:t xml:space="preserve"> Although, joy is the inevitable result of performing the other </w:t>
      </w:r>
      <w:proofErr w:type="spellStart"/>
      <w:r w:rsidRPr="00875BEC">
        <w:rPr>
          <w:rFonts w:asciiTheme="majorBidi" w:hAnsiTheme="majorBidi" w:cstheme="majorBidi"/>
        </w:rPr>
        <w:t>mitzvos</w:t>
      </w:r>
      <w:proofErr w:type="spellEnd"/>
      <w:r w:rsidRPr="00875BEC">
        <w:rPr>
          <w:rFonts w:asciiTheme="majorBidi" w:hAnsiTheme="majorBidi" w:cstheme="majorBidi"/>
        </w:rPr>
        <w:t xml:space="preserve"> properly, it becomes the result, and not the sole focus.</w:t>
      </w:r>
      <w:r>
        <w:t xml:space="preserve"> </w:t>
      </w:r>
    </w:p>
  </w:footnote>
  <w:footnote w:id="10">
    <w:p w:rsidR="00E02FEA" w:rsidRDefault="00E02FEA" w:rsidP="006E58E5">
      <w:pPr>
        <w:pStyle w:val="FootnoteText"/>
      </w:pPr>
      <w:r>
        <w:rPr>
          <w:rStyle w:val="FootnoteReference"/>
        </w:rPr>
        <w:footnoteRef/>
      </w:r>
      <w:r>
        <w:t xml:space="preserve"> Outside Eretz Yisroel we observe </w:t>
      </w:r>
      <w:proofErr w:type="spellStart"/>
      <w:r>
        <w:t>Shemini</w:t>
      </w:r>
      <w:proofErr w:type="spellEnd"/>
      <w:r>
        <w:t xml:space="preserve"> </w:t>
      </w:r>
      <w:proofErr w:type="spellStart"/>
      <w:r>
        <w:t>Atzeres</w:t>
      </w:r>
      <w:proofErr w:type="spellEnd"/>
      <w:r>
        <w:t xml:space="preserve"> and </w:t>
      </w:r>
      <w:proofErr w:type="spellStart"/>
      <w:r>
        <w:t>Simchas</w:t>
      </w:r>
      <w:proofErr w:type="spellEnd"/>
      <w:r>
        <w:t xml:space="preserve"> Torah on separate days. However, they are inextricably bound. </w:t>
      </w:r>
    </w:p>
  </w:footnote>
  <w:footnote w:id="11">
    <w:p w:rsidR="00E02FEA" w:rsidRDefault="00E02FEA" w:rsidP="00E02FEA">
      <w:pPr>
        <w:pStyle w:val="FootnoteText"/>
      </w:pPr>
      <w:r>
        <w:rPr>
          <w:rStyle w:val="FootnoteReference"/>
        </w:rPr>
        <w:footnoteRef/>
      </w:r>
      <w:r>
        <w:t xml:space="preserve"> Chief Rabbi of Copenhagen Denmark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EA"/>
    <w:rsid w:val="001357E2"/>
    <w:rsid w:val="0022295C"/>
    <w:rsid w:val="00697668"/>
    <w:rsid w:val="006E58E5"/>
    <w:rsid w:val="00855B94"/>
    <w:rsid w:val="00875BEC"/>
    <w:rsid w:val="0096630D"/>
    <w:rsid w:val="009B3484"/>
    <w:rsid w:val="009C6B8A"/>
    <w:rsid w:val="00DA7024"/>
    <w:rsid w:val="00DF4AD1"/>
    <w:rsid w:val="00E02FEA"/>
    <w:rsid w:val="00F579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45298-6B23-4B96-AFD3-42D917AC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FEA"/>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02FEA"/>
    <w:rPr>
      <w:sz w:val="20"/>
      <w:szCs w:val="20"/>
    </w:rPr>
  </w:style>
  <w:style w:type="character" w:customStyle="1" w:styleId="FootnoteTextChar">
    <w:name w:val="Footnote Text Char"/>
    <w:basedOn w:val="DefaultParagraphFont"/>
    <w:link w:val="FootnoteText"/>
    <w:semiHidden/>
    <w:rsid w:val="00E02FEA"/>
    <w:rPr>
      <w:rFonts w:ascii="Times New Roman" w:eastAsia="Times New Roman" w:hAnsi="Times New Roman" w:cs="Times New Roman"/>
      <w:sz w:val="20"/>
      <w:szCs w:val="20"/>
      <w:lang w:bidi="he-IL"/>
    </w:rPr>
  </w:style>
  <w:style w:type="paragraph" w:customStyle="1" w:styleId="p3">
    <w:name w:val="p3"/>
    <w:basedOn w:val="Normal"/>
    <w:rsid w:val="00E02FEA"/>
    <w:pPr>
      <w:tabs>
        <w:tab w:val="left" w:pos="782"/>
      </w:tabs>
      <w:ind w:firstLine="782"/>
      <w:jc w:val="both"/>
    </w:pPr>
  </w:style>
  <w:style w:type="paragraph" w:customStyle="1" w:styleId="p7">
    <w:name w:val="p7"/>
    <w:basedOn w:val="Normal"/>
    <w:rsid w:val="00E02FEA"/>
    <w:pPr>
      <w:tabs>
        <w:tab w:val="left" w:pos="204"/>
      </w:tabs>
    </w:pPr>
  </w:style>
  <w:style w:type="paragraph" w:customStyle="1" w:styleId="p8">
    <w:name w:val="p8"/>
    <w:basedOn w:val="Normal"/>
    <w:rsid w:val="00E02FEA"/>
    <w:pPr>
      <w:tabs>
        <w:tab w:val="left" w:pos="793"/>
      </w:tabs>
      <w:ind w:firstLine="793"/>
      <w:jc w:val="both"/>
    </w:pPr>
  </w:style>
  <w:style w:type="paragraph" w:customStyle="1" w:styleId="p10">
    <w:name w:val="p10"/>
    <w:basedOn w:val="Normal"/>
    <w:rsid w:val="00E02FEA"/>
    <w:pPr>
      <w:tabs>
        <w:tab w:val="left" w:pos="737"/>
      </w:tabs>
      <w:ind w:firstLine="737"/>
      <w:jc w:val="both"/>
    </w:pPr>
  </w:style>
  <w:style w:type="character" w:styleId="FootnoteReference">
    <w:name w:val="footnote reference"/>
    <w:semiHidden/>
    <w:unhideWhenUsed/>
    <w:rsid w:val="00E02F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ah.stamtorah.info/view/mosaic" TargetMode="External"/><Relationship Id="rId3" Type="http://schemas.openxmlformats.org/officeDocument/2006/relationships/settings" Target="settings.xml"/><Relationship Id="rId7" Type="http://schemas.openxmlformats.org/officeDocument/2006/relationships/hyperlink" Target="http://www.stamtorah.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3105-863D-492F-BD0A-A4368D3A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Staum</dc:creator>
  <cp:keywords/>
  <dc:description/>
  <cp:lastModifiedBy>aaron</cp:lastModifiedBy>
  <cp:revision>2</cp:revision>
  <dcterms:created xsi:type="dcterms:W3CDTF">2017-10-11T04:52:00Z</dcterms:created>
  <dcterms:modified xsi:type="dcterms:W3CDTF">2017-10-11T04:52:00Z</dcterms:modified>
</cp:coreProperties>
</file>