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99" w:rsidRPr="008C1399" w:rsidRDefault="008C1399" w:rsidP="008C1399">
      <w:pPr>
        <w:pStyle w:val="NoSpacing"/>
        <w:jc w:val="both"/>
        <w:rPr>
          <w:rFonts w:ascii="Times New Roman" w:hAnsi="Times New Roman" w:cs="Times New Roman"/>
          <w:b/>
          <w:color w:val="000000" w:themeColor="text1"/>
          <w:sz w:val="40"/>
          <w:szCs w:val="40"/>
          <w:shd w:val="clear" w:color="auto" w:fill="F5F5F7"/>
        </w:rPr>
      </w:pPr>
      <w:r w:rsidRPr="008C1399">
        <w:rPr>
          <w:rFonts w:ascii="Times New Roman" w:hAnsi="Times New Roman" w:cs="Times New Roman"/>
          <w:b/>
          <w:color w:val="000000" w:themeColor="text1"/>
          <w:sz w:val="40"/>
          <w:szCs w:val="40"/>
          <w:shd w:val="clear" w:color="auto" w:fill="F5F5F7"/>
        </w:rPr>
        <w:t xml:space="preserve">A Moment with Rabbi </w:t>
      </w:r>
      <w:proofErr w:type="spellStart"/>
      <w:r w:rsidRPr="008C1399">
        <w:rPr>
          <w:rFonts w:ascii="Times New Roman" w:hAnsi="Times New Roman" w:cs="Times New Roman"/>
          <w:b/>
          <w:color w:val="000000" w:themeColor="text1"/>
          <w:sz w:val="40"/>
          <w:szCs w:val="40"/>
          <w:shd w:val="clear" w:color="auto" w:fill="F5F5F7"/>
        </w:rPr>
        <w:t>Avigdor</w:t>
      </w:r>
      <w:proofErr w:type="spellEnd"/>
      <w:r w:rsidRPr="008C1399">
        <w:rPr>
          <w:rFonts w:ascii="Times New Roman" w:hAnsi="Times New Roman" w:cs="Times New Roman"/>
          <w:b/>
          <w:color w:val="000000" w:themeColor="text1"/>
          <w:sz w:val="40"/>
          <w:szCs w:val="40"/>
          <w:shd w:val="clear" w:color="auto" w:fill="F5F5F7"/>
        </w:rPr>
        <w:t xml:space="preserve"> Miller </w:t>
      </w:r>
      <w:proofErr w:type="spellStart"/>
      <w:r w:rsidRPr="008C1399">
        <w:rPr>
          <w:rFonts w:ascii="Times New Roman" w:hAnsi="Times New Roman" w:cs="Times New Roman"/>
          <w:b/>
          <w:color w:val="000000" w:themeColor="text1"/>
          <w:sz w:val="40"/>
          <w:szCs w:val="40"/>
          <w:shd w:val="clear" w:color="auto" w:fill="F5F5F7"/>
        </w:rPr>
        <w:t>Zt"l</w:t>
      </w:r>
      <w:proofErr w:type="spellEnd"/>
      <w:r w:rsidRPr="008C1399">
        <w:rPr>
          <w:rFonts w:ascii="Times New Roman" w:hAnsi="Times New Roman" w:cs="Times New Roman"/>
          <w:b/>
          <w:color w:val="000000" w:themeColor="text1"/>
          <w:sz w:val="40"/>
          <w:szCs w:val="40"/>
          <w:shd w:val="clear" w:color="auto" w:fill="F5F5F7"/>
        </w:rPr>
        <w:t xml:space="preserve"> #347 </w:t>
      </w:r>
    </w:p>
    <w:p w:rsidR="008C1399" w:rsidRPr="008C1399" w:rsidRDefault="008C1399" w:rsidP="008C1399">
      <w:pPr>
        <w:pStyle w:val="NoSpacing"/>
        <w:jc w:val="both"/>
        <w:rPr>
          <w:rFonts w:ascii="Times New Roman" w:hAnsi="Times New Roman" w:cs="Times New Roman"/>
          <w:color w:val="000000" w:themeColor="text1"/>
          <w:sz w:val="28"/>
          <w:szCs w:val="28"/>
          <w:shd w:val="clear" w:color="auto" w:fill="F5F5F7"/>
        </w:rPr>
      </w:pPr>
    </w:p>
    <w:p w:rsidR="008C1399" w:rsidRDefault="008C1399" w:rsidP="008C1399">
      <w:pPr>
        <w:pStyle w:val="NoSpacing"/>
        <w:jc w:val="center"/>
        <w:rPr>
          <w:rFonts w:ascii="Times New Roman" w:hAnsi="Times New Roman" w:cs="Times New Roman"/>
          <w:b/>
          <w:color w:val="000000" w:themeColor="text1"/>
          <w:sz w:val="72"/>
          <w:szCs w:val="72"/>
          <w:u w:val="single"/>
          <w:shd w:val="clear" w:color="auto" w:fill="F5F5F7"/>
        </w:rPr>
      </w:pPr>
      <w:r w:rsidRPr="008C1399">
        <w:rPr>
          <w:rFonts w:ascii="Times New Roman" w:hAnsi="Times New Roman" w:cs="Times New Roman"/>
          <w:b/>
          <w:color w:val="000000" w:themeColor="text1"/>
          <w:sz w:val="72"/>
          <w:szCs w:val="72"/>
          <w:u w:val="single"/>
          <w:shd w:val="clear" w:color="auto" w:fill="F5F5F7"/>
        </w:rPr>
        <w:t xml:space="preserve">(Rosh </w:t>
      </w:r>
      <w:proofErr w:type="spellStart"/>
      <w:r w:rsidRPr="008C1399">
        <w:rPr>
          <w:rFonts w:ascii="Times New Roman" w:hAnsi="Times New Roman" w:cs="Times New Roman"/>
          <w:b/>
          <w:color w:val="000000" w:themeColor="text1"/>
          <w:sz w:val="72"/>
          <w:szCs w:val="72"/>
          <w:u w:val="single"/>
          <w:shd w:val="clear" w:color="auto" w:fill="F5F5F7"/>
        </w:rPr>
        <w:t>Hashana</w:t>
      </w:r>
      <w:proofErr w:type="spellEnd"/>
      <w:r w:rsidRPr="008C1399">
        <w:rPr>
          <w:rFonts w:ascii="Times New Roman" w:hAnsi="Times New Roman" w:cs="Times New Roman"/>
          <w:b/>
          <w:color w:val="000000" w:themeColor="text1"/>
          <w:sz w:val="72"/>
          <w:szCs w:val="72"/>
          <w:u w:val="single"/>
          <w:shd w:val="clear" w:color="auto" w:fill="F5F5F7"/>
        </w:rPr>
        <w:t xml:space="preserve"> before </w:t>
      </w:r>
    </w:p>
    <w:p w:rsidR="00915559" w:rsidRPr="008C1399" w:rsidRDefault="008C1399" w:rsidP="008C1399">
      <w:pPr>
        <w:pStyle w:val="NoSpacing"/>
        <w:jc w:val="center"/>
        <w:rPr>
          <w:rFonts w:ascii="Times New Roman" w:hAnsi="Times New Roman" w:cs="Times New Roman"/>
          <w:b/>
          <w:color w:val="000000" w:themeColor="text1"/>
          <w:sz w:val="72"/>
          <w:szCs w:val="72"/>
          <w:u w:val="single"/>
          <w:shd w:val="clear" w:color="auto" w:fill="F5F5F7"/>
        </w:rPr>
      </w:pPr>
      <w:proofErr w:type="gramStart"/>
      <w:r w:rsidRPr="008C1399">
        <w:rPr>
          <w:rFonts w:ascii="Times New Roman" w:hAnsi="Times New Roman" w:cs="Times New Roman"/>
          <w:b/>
          <w:color w:val="000000" w:themeColor="text1"/>
          <w:sz w:val="72"/>
          <w:szCs w:val="72"/>
          <w:u w:val="single"/>
          <w:shd w:val="clear" w:color="auto" w:fill="F5F5F7"/>
        </w:rPr>
        <w:t>Yom Kippur, Why?)</w:t>
      </w:r>
      <w:proofErr w:type="gramEnd"/>
    </w:p>
    <w:p w:rsidR="008C1399" w:rsidRPr="008C1399" w:rsidRDefault="008C1399" w:rsidP="008C1399">
      <w:pPr>
        <w:pStyle w:val="NoSpacing"/>
        <w:jc w:val="both"/>
        <w:rPr>
          <w:rFonts w:ascii="Times New Roman" w:hAnsi="Times New Roman" w:cs="Times New Roman"/>
          <w:color w:val="000000" w:themeColor="text1"/>
          <w:sz w:val="28"/>
          <w:szCs w:val="28"/>
          <w:shd w:val="clear" w:color="auto" w:fill="F5F5F7"/>
        </w:rPr>
      </w:pPr>
    </w:p>
    <w:tbl>
      <w:tblPr>
        <w:tblW w:w="5000" w:type="pct"/>
        <w:tblCellSpacing w:w="15" w:type="dxa"/>
        <w:shd w:val="clear" w:color="auto" w:fill="FFFFFF"/>
        <w:tblCellMar>
          <w:left w:w="0" w:type="dxa"/>
          <w:right w:w="0" w:type="dxa"/>
        </w:tblCellMar>
        <w:tblLook w:val="04A0"/>
      </w:tblPr>
      <w:tblGrid>
        <w:gridCol w:w="9420"/>
      </w:tblGrid>
      <w:tr w:rsidR="008C1399" w:rsidRPr="008C1399" w:rsidTr="008C1399">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360"/>
            </w:tblGrid>
            <w:tr w:rsidR="008C1399" w:rsidRPr="008C1399">
              <w:trPr>
                <w:tblCellSpacing w:w="0" w:type="dxa"/>
              </w:trPr>
              <w:tc>
                <w:tcPr>
                  <w:tcW w:w="2500" w:type="pct"/>
                  <w:vAlign w:val="center"/>
                  <w:hideMark/>
                </w:tcPr>
                <w:p w:rsidR="008C1399" w:rsidRDefault="008C1399" w:rsidP="008C1399">
                  <w:pPr>
                    <w:pStyle w:val="NoSpacing"/>
                    <w:jc w:val="both"/>
                    <w:rPr>
                      <w:rFonts w:ascii="Times New Roman" w:eastAsia="Times New Roman" w:hAnsi="Times New Roman" w:cs="Times New Roman"/>
                      <w:color w:val="000000" w:themeColor="text1"/>
                      <w:sz w:val="28"/>
                      <w:szCs w:val="28"/>
                    </w:rPr>
                  </w:pPr>
                  <w:proofErr w:type="spellStart"/>
                  <w:r w:rsidRPr="008C1399">
                    <w:rPr>
                      <w:rFonts w:ascii="Times New Roman" w:eastAsia="Times New Roman" w:hAnsi="Times New Roman" w:cs="Times New Roman"/>
                      <w:color w:val="000000" w:themeColor="text1"/>
                      <w:sz w:val="28"/>
                      <w:szCs w:val="28"/>
                    </w:rPr>
                    <w:t>Parshas</w:t>
                  </w:r>
                  <w:proofErr w:type="spellEnd"/>
                  <w:r w:rsidRPr="008C1399">
                    <w:rPr>
                      <w:rFonts w:ascii="Times New Roman" w:eastAsia="Times New Roman" w:hAnsi="Times New Roman" w:cs="Times New Roman"/>
                      <w:color w:val="000000" w:themeColor="text1"/>
                      <w:sz w:val="28"/>
                      <w:szCs w:val="28"/>
                    </w:rPr>
                    <w:t xml:space="preserve"> </w:t>
                  </w:r>
                  <w:proofErr w:type="spellStart"/>
                  <w:r w:rsidRPr="008C1399">
                    <w:rPr>
                      <w:rFonts w:ascii="Times New Roman" w:eastAsia="Times New Roman" w:hAnsi="Times New Roman" w:cs="Times New Roman"/>
                      <w:color w:val="000000" w:themeColor="text1"/>
                      <w:sz w:val="28"/>
                      <w:szCs w:val="28"/>
                    </w:rPr>
                    <w:t>Nitzavim</w:t>
                  </w:r>
                  <w:proofErr w:type="spellEnd"/>
                  <w:r w:rsidRPr="008C1399">
                    <w:rPr>
                      <w:rFonts w:ascii="Times New Roman" w:eastAsia="Times New Roman" w:hAnsi="Times New Roman" w:cs="Times New Roman"/>
                      <w:color w:val="000000" w:themeColor="text1"/>
                      <w:sz w:val="28"/>
                      <w:szCs w:val="28"/>
                    </w:rPr>
                    <w:t xml:space="preserve"> 5776</w:t>
                  </w:r>
                </w:p>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p>
              </w:tc>
            </w:tr>
          </w:tbl>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p>
        </w:tc>
      </w:tr>
      <w:tr w:rsidR="008C1399" w:rsidRPr="008C1399" w:rsidTr="008C1399">
        <w:trPr>
          <w:tblCellSpacing w:w="15" w:type="dxa"/>
        </w:trPr>
        <w:tc>
          <w:tcPr>
            <w:tcW w:w="0" w:type="auto"/>
            <w:shd w:val="clear" w:color="auto" w:fill="FFFFFF"/>
            <w:vAlign w:val="center"/>
            <w:hideMark/>
          </w:tcPr>
          <w:p w:rsidR="008C1399" w:rsidRPr="008C1399" w:rsidRDefault="008C1399" w:rsidP="008C1399">
            <w:pPr>
              <w:pStyle w:val="NoSpacing"/>
              <w:jc w:val="center"/>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 xml:space="preserve">This email is transcribed from questions that were posed to </w:t>
            </w:r>
            <w:proofErr w:type="spellStart"/>
            <w:r w:rsidRPr="008C1399">
              <w:rPr>
                <w:rFonts w:ascii="Times New Roman" w:eastAsia="Times New Roman" w:hAnsi="Times New Roman" w:cs="Times New Roman"/>
                <w:color w:val="000000" w:themeColor="text1"/>
                <w:sz w:val="28"/>
                <w:szCs w:val="28"/>
              </w:rPr>
              <w:t>Harav</w:t>
            </w:r>
            <w:proofErr w:type="spellEnd"/>
            <w:r w:rsidRPr="008C1399">
              <w:rPr>
                <w:rFonts w:ascii="Times New Roman" w:eastAsia="Times New Roman" w:hAnsi="Times New Roman" w:cs="Times New Roman"/>
                <w:color w:val="000000" w:themeColor="text1"/>
                <w:sz w:val="28"/>
                <w:szCs w:val="28"/>
              </w:rPr>
              <w:t xml:space="preserve"> Miller by the audience at the Thursday night lectures.</w:t>
            </w:r>
            <w:r w:rsidRPr="008C1399">
              <w:rPr>
                <w:rFonts w:ascii="Times New Roman" w:eastAsia="Times New Roman" w:hAnsi="Times New Roman" w:cs="Times New Roman"/>
                <w:color w:val="000000" w:themeColor="text1"/>
                <w:sz w:val="28"/>
                <w:szCs w:val="28"/>
              </w:rPr>
              <w:br/>
              <w:t>To listen to the audio of this Q &amp; A please dial: 201-676-3210</w:t>
            </w:r>
          </w:p>
        </w:tc>
      </w:tr>
      <w:tr w:rsidR="008C1399" w:rsidRPr="008C1399" w:rsidTr="008C1399">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360"/>
            </w:tblGrid>
            <w:tr w:rsidR="008C1399" w:rsidRPr="008C1399">
              <w:trPr>
                <w:tblCellSpacing w:w="0" w:type="dxa"/>
              </w:trPr>
              <w:tc>
                <w:tcPr>
                  <w:tcW w:w="2500" w:type="pct"/>
                  <w:vAlign w:val="center"/>
                  <w:hideMark/>
                </w:tcPr>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p>
              </w:tc>
            </w:tr>
          </w:tbl>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p>
        </w:tc>
      </w:tr>
      <w:tr w:rsidR="008C1399" w:rsidRPr="008C1399" w:rsidTr="008C1399">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1632"/>
            </w:tblGrid>
            <w:tr w:rsidR="008C1399" w:rsidRPr="008C1399">
              <w:trPr>
                <w:tblCellSpacing w:w="15" w:type="dxa"/>
              </w:trPr>
              <w:tc>
                <w:tcPr>
                  <w:tcW w:w="0" w:type="auto"/>
                  <w:vAlign w:val="center"/>
                  <w:hideMark/>
                </w:tcPr>
                <w:p w:rsidR="008C1399" w:rsidRPr="008C1399" w:rsidRDefault="008C1399" w:rsidP="008C1399">
                  <w:pPr>
                    <w:pStyle w:val="NoSpacing"/>
                    <w:jc w:val="both"/>
                    <w:rPr>
                      <w:rFonts w:ascii="Times New Roman" w:eastAsia="Times New Roman" w:hAnsi="Times New Roman" w:cs="Times New Roman"/>
                      <w:b/>
                      <w:color w:val="000000" w:themeColor="text1"/>
                      <w:sz w:val="28"/>
                      <w:szCs w:val="28"/>
                    </w:rPr>
                  </w:pPr>
                  <w:r w:rsidRPr="008C1399">
                    <w:rPr>
                      <w:rFonts w:ascii="Times New Roman" w:eastAsia="Times New Roman" w:hAnsi="Times New Roman" w:cs="Times New Roman"/>
                      <w:b/>
                      <w:color w:val="000000" w:themeColor="text1"/>
                      <w:sz w:val="28"/>
                      <w:szCs w:val="28"/>
                    </w:rPr>
                    <w:t>QUESTION:</w:t>
                  </w:r>
                </w:p>
              </w:tc>
            </w:tr>
          </w:tbl>
          <w:p w:rsidR="008C1399" w:rsidRPr="008C1399" w:rsidRDefault="008C1399" w:rsidP="008C1399">
            <w:pPr>
              <w:pStyle w:val="NoSpacing"/>
              <w:jc w:val="both"/>
              <w:rPr>
                <w:rFonts w:ascii="Times New Roman" w:eastAsia="Times New Roman" w:hAnsi="Times New Roman" w:cs="Times New Roman"/>
                <w:b/>
                <w:color w:val="000000" w:themeColor="text1"/>
                <w:sz w:val="28"/>
                <w:szCs w:val="28"/>
              </w:rPr>
            </w:pPr>
            <w:r w:rsidRPr="008C1399">
              <w:rPr>
                <w:rFonts w:ascii="Times New Roman" w:eastAsia="Times New Roman" w:hAnsi="Times New Roman" w:cs="Times New Roman"/>
                <w:b/>
                <w:color w:val="000000" w:themeColor="text1"/>
                <w:sz w:val="28"/>
                <w:szCs w:val="28"/>
              </w:rPr>
              <w:t> </w:t>
            </w:r>
            <w:r w:rsidRPr="008C1399">
              <w:rPr>
                <w:rFonts w:ascii="Times New Roman" w:eastAsia="Times New Roman" w:hAnsi="Times New Roman" w:cs="Times New Roman"/>
                <w:color w:val="000000" w:themeColor="text1"/>
                <w:sz w:val="28"/>
                <w:szCs w:val="28"/>
              </w:rPr>
              <w:t>Why is </w:t>
            </w:r>
            <w:r w:rsidRPr="008C1399">
              <w:rPr>
                <w:rFonts w:ascii="Times New Roman" w:eastAsia="Times New Roman" w:hAnsi="Times New Roman" w:cs="Times New Roman"/>
                <w:i/>
                <w:iCs/>
                <w:color w:val="000000" w:themeColor="text1"/>
                <w:sz w:val="28"/>
                <w:szCs w:val="28"/>
              </w:rPr>
              <w:t>Yom Kippur</w:t>
            </w:r>
            <w:r w:rsidRPr="008C1399">
              <w:rPr>
                <w:rFonts w:ascii="Times New Roman" w:eastAsia="Times New Roman" w:hAnsi="Times New Roman" w:cs="Times New Roman"/>
                <w:color w:val="000000" w:themeColor="text1"/>
                <w:sz w:val="28"/>
                <w:szCs w:val="28"/>
              </w:rPr>
              <w:t> not before </w:t>
            </w:r>
            <w:r w:rsidRPr="008C1399">
              <w:rPr>
                <w:rFonts w:ascii="Times New Roman" w:eastAsia="Times New Roman" w:hAnsi="Times New Roman" w:cs="Times New Roman"/>
                <w:i/>
                <w:iCs/>
                <w:color w:val="000000" w:themeColor="text1"/>
                <w:sz w:val="28"/>
                <w:szCs w:val="28"/>
              </w:rPr>
              <w:t xml:space="preserve">Rosh </w:t>
            </w:r>
            <w:proofErr w:type="spellStart"/>
            <w:r w:rsidRPr="008C1399">
              <w:rPr>
                <w:rFonts w:ascii="Times New Roman" w:eastAsia="Times New Roman" w:hAnsi="Times New Roman" w:cs="Times New Roman"/>
                <w:i/>
                <w:iCs/>
                <w:color w:val="000000" w:themeColor="text1"/>
                <w:sz w:val="28"/>
                <w:szCs w:val="28"/>
              </w:rPr>
              <w:t>Hashana</w:t>
            </w:r>
            <w:proofErr w:type="spellEnd"/>
            <w:r w:rsidRPr="008C1399">
              <w:rPr>
                <w:rFonts w:ascii="Times New Roman" w:eastAsia="Times New Roman" w:hAnsi="Times New Roman" w:cs="Times New Roman"/>
                <w:color w:val="000000" w:themeColor="text1"/>
                <w:sz w:val="28"/>
                <w:szCs w:val="28"/>
              </w:rPr>
              <w:t>, so we will be able to enter </w:t>
            </w:r>
            <w:r w:rsidRPr="008C1399">
              <w:rPr>
                <w:rFonts w:ascii="Times New Roman" w:eastAsia="Times New Roman" w:hAnsi="Times New Roman" w:cs="Times New Roman"/>
                <w:i/>
                <w:iCs/>
                <w:color w:val="000000" w:themeColor="text1"/>
                <w:sz w:val="28"/>
                <w:szCs w:val="28"/>
              </w:rPr>
              <w:t xml:space="preserve">Rosh </w:t>
            </w:r>
            <w:proofErr w:type="spellStart"/>
            <w:r w:rsidRPr="008C1399">
              <w:rPr>
                <w:rFonts w:ascii="Times New Roman" w:eastAsia="Times New Roman" w:hAnsi="Times New Roman" w:cs="Times New Roman"/>
                <w:i/>
                <w:iCs/>
                <w:color w:val="000000" w:themeColor="text1"/>
                <w:sz w:val="28"/>
                <w:szCs w:val="28"/>
              </w:rPr>
              <w:t>Hashana</w:t>
            </w:r>
            <w:proofErr w:type="spellEnd"/>
            <w:r w:rsidRPr="008C1399">
              <w:rPr>
                <w:rFonts w:ascii="Times New Roman" w:eastAsia="Times New Roman" w:hAnsi="Times New Roman" w:cs="Times New Roman"/>
                <w:color w:val="000000" w:themeColor="text1"/>
                <w:sz w:val="28"/>
                <w:szCs w:val="28"/>
              </w:rPr>
              <w:t> clear of sin?</w:t>
            </w:r>
          </w:p>
        </w:tc>
      </w:tr>
      <w:tr w:rsidR="008C1399" w:rsidRPr="008C1399" w:rsidTr="008C1399">
        <w:trPr>
          <w:tblCellSpacing w:w="15" w:type="dxa"/>
        </w:trPr>
        <w:tc>
          <w:tcPr>
            <w:tcW w:w="0" w:type="auto"/>
            <w:shd w:val="clear" w:color="auto" w:fill="FFFFFF"/>
            <w:vAlign w:val="center"/>
            <w:hideMark/>
          </w:tcPr>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 </w:t>
            </w:r>
          </w:p>
        </w:tc>
      </w:tr>
      <w:tr w:rsidR="008C1399" w:rsidRPr="008C1399" w:rsidTr="008C1399">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1383"/>
            </w:tblGrid>
            <w:tr w:rsidR="008C1399" w:rsidRPr="008C1399">
              <w:trPr>
                <w:tblCellSpacing w:w="15" w:type="dxa"/>
              </w:trPr>
              <w:tc>
                <w:tcPr>
                  <w:tcW w:w="0" w:type="auto"/>
                  <w:vAlign w:val="center"/>
                  <w:hideMark/>
                </w:tcPr>
                <w:p w:rsidR="008C1399" w:rsidRPr="008C1399" w:rsidRDefault="008C1399" w:rsidP="008C1399">
                  <w:pPr>
                    <w:pStyle w:val="NoSpacing"/>
                    <w:jc w:val="both"/>
                    <w:rPr>
                      <w:rFonts w:ascii="Times New Roman" w:eastAsia="Times New Roman" w:hAnsi="Times New Roman" w:cs="Times New Roman"/>
                      <w:b/>
                      <w:color w:val="000000" w:themeColor="text1"/>
                      <w:sz w:val="28"/>
                      <w:szCs w:val="28"/>
                    </w:rPr>
                  </w:pPr>
                  <w:r w:rsidRPr="008C1399">
                    <w:rPr>
                      <w:rFonts w:ascii="Times New Roman" w:eastAsia="Times New Roman" w:hAnsi="Times New Roman" w:cs="Times New Roman"/>
                      <w:b/>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tblPr>
            <w:tblGrid>
              <w:gridCol w:w="3810"/>
            </w:tblGrid>
            <w:tr w:rsidR="008C1399" w:rsidRPr="008C1399">
              <w:trPr>
                <w:tblCellSpacing w:w="15" w:type="dxa"/>
              </w:trPr>
              <w:tc>
                <w:tcPr>
                  <w:tcW w:w="0" w:type="auto"/>
                  <w:vAlign w:val="center"/>
                  <w:hideMark/>
                </w:tcPr>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noProof/>
                      <w:color w:val="000000" w:themeColor="text1"/>
                      <w:sz w:val="28"/>
                      <w:szCs w:val="28"/>
                    </w:rPr>
                    <w:drawing>
                      <wp:inline distT="0" distB="0" distL="0" distR="0">
                        <wp:extent cx="2381250" cy="1619250"/>
                        <wp:effectExtent l="0" t="0" r="0" b="0"/>
                        <wp:docPr id="2" name="Picture 2" descr="https://gallery.mailchimp.com/51050d25b69193df91b43c6e8/images/a9db15ac-efd9-4a27-920c-aab73cc9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https://gallery.mailchimp.com/51050d25b69193df91b43c6e8/images/a9db15ac-efd9-4a27-920c-aab73cc9284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619250"/>
                                </a:xfrm>
                                <a:prstGeom prst="rect">
                                  <a:avLst/>
                                </a:prstGeom>
                                <a:noFill/>
                                <a:ln>
                                  <a:noFill/>
                                </a:ln>
                              </pic:spPr>
                            </pic:pic>
                          </a:graphicData>
                        </a:graphic>
                      </wp:inline>
                    </w:drawing>
                  </w:r>
                </w:p>
              </w:tc>
            </w:tr>
          </w:tbl>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 xml:space="preserve">Here is a man who needs an operation on his bladder, or maybe also on his ulcer, or maybe he needs an operation on a number of things. But instead, we are sending </w:t>
            </w:r>
            <w:proofErr w:type="gramStart"/>
            <w:r w:rsidRPr="008C1399">
              <w:rPr>
                <w:rFonts w:ascii="Times New Roman" w:eastAsia="Times New Roman" w:hAnsi="Times New Roman" w:cs="Times New Roman"/>
                <w:color w:val="000000" w:themeColor="text1"/>
                <w:sz w:val="28"/>
                <w:szCs w:val="28"/>
              </w:rPr>
              <w:t>an expedition to his house with a lot of noise and a lot of people are</w:t>
            </w:r>
            <w:proofErr w:type="gramEnd"/>
            <w:r w:rsidRPr="008C1399">
              <w:rPr>
                <w:rFonts w:ascii="Times New Roman" w:eastAsia="Times New Roman" w:hAnsi="Times New Roman" w:cs="Times New Roman"/>
                <w:color w:val="000000" w:themeColor="text1"/>
                <w:sz w:val="28"/>
                <w:szCs w:val="28"/>
              </w:rPr>
              <w:t xml:space="preserve"> running towards his house, trucks are making a tremendous clamor with sirens to put out the fire. This man needs a lot of operations so why waste time? The answer is, first you have to put out the fire otherwise he will never live to see the operating table. First thing is to save his life if his house on fire. So you say no! Let the fire wait, lets first make an operation on this, an operation on this, later you'll put out the fire...It won't work that way.</w:t>
            </w:r>
            <w:r w:rsidRPr="008C1399">
              <w:rPr>
                <w:rFonts w:ascii="Times New Roman" w:eastAsia="Times New Roman" w:hAnsi="Times New Roman" w:cs="Times New Roman"/>
                <w:color w:val="000000" w:themeColor="text1"/>
                <w:sz w:val="28"/>
                <w:szCs w:val="28"/>
              </w:rPr>
              <w:br/>
              <w:t>     Therefore the first thing is </w:t>
            </w:r>
            <w:proofErr w:type="spellStart"/>
            <w:r w:rsidRPr="008C1399">
              <w:rPr>
                <w:rFonts w:ascii="Times New Roman" w:eastAsia="Times New Roman" w:hAnsi="Times New Roman" w:cs="Times New Roman"/>
                <w:i/>
                <w:iCs/>
                <w:color w:val="000000" w:themeColor="text1"/>
                <w:sz w:val="28"/>
                <w:szCs w:val="28"/>
              </w:rPr>
              <w:t>Emunah</w:t>
            </w:r>
            <w:proofErr w:type="spellEnd"/>
            <w:r w:rsidRPr="008C1399">
              <w:rPr>
                <w:rFonts w:ascii="Times New Roman" w:eastAsia="Times New Roman" w:hAnsi="Times New Roman" w:cs="Times New Roman"/>
                <w:color w:val="000000" w:themeColor="text1"/>
                <w:sz w:val="28"/>
                <w:szCs w:val="28"/>
              </w:rPr>
              <w:t> in </w:t>
            </w:r>
            <w:proofErr w:type="spellStart"/>
            <w:r w:rsidRPr="008C1399">
              <w:rPr>
                <w:rFonts w:ascii="Times New Roman" w:eastAsia="Times New Roman" w:hAnsi="Times New Roman" w:cs="Times New Roman"/>
                <w:i/>
                <w:iCs/>
                <w:color w:val="000000" w:themeColor="text1"/>
                <w:sz w:val="28"/>
                <w:szCs w:val="28"/>
              </w:rPr>
              <w:t>Hakadosh</w:t>
            </w:r>
            <w:proofErr w:type="spellEnd"/>
            <w:r w:rsidRPr="008C1399">
              <w:rPr>
                <w:rFonts w:ascii="Times New Roman" w:eastAsia="Times New Roman" w:hAnsi="Times New Roman" w:cs="Times New Roman"/>
                <w:i/>
                <w:iCs/>
                <w:color w:val="000000" w:themeColor="text1"/>
                <w:sz w:val="28"/>
                <w:szCs w:val="28"/>
              </w:rPr>
              <w:t xml:space="preserve"> Baruch </w:t>
            </w:r>
            <w:proofErr w:type="spellStart"/>
            <w:r w:rsidRPr="008C1399">
              <w:rPr>
                <w:rFonts w:ascii="Times New Roman" w:eastAsia="Times New Roman" w:hAnsi="Times New Roman" w:cs="Times New Roman"/>
                <w:i/>
                <w:iCs/>
                <w:color w:val="000000" w:themeColor="text1"/>
                <w:sz w:val="28"/>
                <w:szCs w:val="28"/>
              </w:rPr>
              <w:t>Hu</w:t>
            </w:r>
            <w:proofErr w:type="spellEnd"/>
            <w:r w:rsidRPr="008C1399">
              <w:rPr>
                <w:rFonts w:ascii="Times New Roman" w:eastAsia="Times New Roman" w:hAnsi="Times New Roman" w:cs="Times New Roman"/>
                <w:color w:val="000000" w:themeColor="text1"/>
                <w:sz w:val="28"/>
                <w:szCs w:val="28"/>
              </w:rPr>
              <w:t>, that's emergency, that's a fire. If you forget about </w:t>
            </w:r>
            <w:proofErr w:type="spellStart"/>
            <w:r w:rsidRPr="008C1399">
              <w:rPr>
                <w:rFonts w:ascii="Times New Roman" w:eastAsia="Times New Roman" w:hAnsi="Times New Roman" w:cs="Times New Roman"/>
                <w:i/>
                <w:iCs/>
                <w:color w:val="000000" w:themeColor="text1"/>
                <w:sz w:val="28"/>
                <w:szCs w:val="28"/>
              </w:rPr>
              <w:t>Hakadosh</w:t>
            </w:r>
            <w:proofErr w:type="spellEnd"/>
            <w:r w:rsidRPr="008C1399">
              <w:rPr>
                <w:rFonts w:ascii="Times New Roman" w:eastAsia="Times New Roman" w:hAnsi="Times New Roman" w:cs="Times New Roman"/>
                <w:i/>
                <w:iCs/>
                <w:color w:val="000000" w:themeColor="text1"/>
                <w:sz w:val="28"/>
                <w:szCs w:val="28"/>
              </w:rPr>
              <w:t xml:space="preserve"> Baruch </w:t>
            </w:r>
            <w:proofErr w:type="spellStart"/>
            <w:r w:rsidRPr="008C1399">
              <w:rPr>
                <w:rFonts w:ascii="Times New Roman" w:eastAsia="Times New Roman" w:hAnsi="Times New Roman" w:cs="Times New Roman"/>
                <w:i/>
                <w:iCs/>
                <w:color w:val="000000" w:themeColor="text1"/>
                <w:sz w:val="28"/>
                <w:szCs w:val="28"/>
              </w:rPr>
              <w:t>Hu</w:t>
            </w:r>
            <w:proofErr w:type="spellEnd"/>
            <w:r w:rsidRPr="008C1399">
              <w:rPr>
                <w:rFonts w:ascii="Times New Roman" w:eastAsia="Times New Roman" w:hAnsi="Times New Roman" w:cs="Times New Roman"/>
                <w:color w:val="000000" w:themeColor="text1"/>
                <w:sz w:val="28"/>
                <w:szCs w:val="28"/>
              </w:rPr>
              <w:t>, you forget </w:t>
            </w:r>
            <w:proofErr w:type="spellStart"/>
            <w:r w:rsidRPr="008C1399">
              <w:rPr>
                <w:rFonts w:ascii="Times New Roman" w:eastAsia="Times New Roman" w:hAnsi="Times New Roman" w:cs="Times New Roman"/>
                <w:i/>
                <w:iCs/>
                <w:color w:val="000000" w:themeColor="text1"/>
                <w:sz w:val="28"/>
                <w:szCs w:val="28"/>
              </w:rPr>
              <w:t>Anochi</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Hashem</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Elokecho</w:t>
            </w:r>
            <w:proofErr w:type="spellEnd"/>
            <w:r w:rsidRPr="008C1399">
              <w:rPr>
                <w:rFonts w:ascii="Times New Roman" w:eastAsia="Times New Roman" w:hAnsi="Times New Roman" w:cs="Times New Roman"/>
                <w:color w:val="000000" w:themeColor="text1"/>
                <w:sz w:val="28"/>
                <w:szCs w:val="28"/>
              </w:rPr>
              <w:t xml:space="preserve">, </w:t>
            </w:r>
            <w:proofErr w:type="gramStart"/>
            <w:r w:rsidRPr="008C1399">
              <w:rPr>
                <w:rFonts w:ascii="Times New Roman" w:eastAsia="Times New Roman" w:hAnsi="Times New Roman" w:cs="Times New Roman"/>
                <w:color w:val="000000" w:themeColor="text1"/>
                <w:sz w:val="28"/>
                <w:szCs w:val="28"/>
              </w:rPr>
              <w:t>then</w:t>
            </w:r>
            <w:proofErr w:type="gramEnd"/>
            <w:r w:rsidRPr="008C1399">
              <w:rPr>
                <w:rFonts w:ascii="Times New Roman" w:eastAsia="Times New Roman" w:hAnsi="Times New Roman" w:cs="Times New Roman"/>
                <w:color w:val="000000" w:themeColor="text1"/>
                <w:sz w:val="28"/>
                <w:szCs w:val="28"/>
              </w:rPr>
              <w:t xml:space="preserve"> what good is all the rest? What good is it to eat kosher if a man is an atheist, even though he doesn't say so but he is so? If he doesn't believe in </w:t>
            </w:r>
            <w:proofErr w:type="spellStart"/>
            <w:r w:rsidRPr="008C1399">
              <w:rPr>
                <w:rFonts w:ascii="Times New Roman" w:eastAsia="Times New Roman" w:hAnsi="Times New Roman" w:cs="Times New Roman"/>
                <w:i/>
                <w:iCs/>
                <w:color w:val="000000" w:themeColor="text1"/>
                <w:sz w:val="28"/>
                <w:szCs w:val="28"/>
              </w:rPr>
              <w:t>Bereishis</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Boroh</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Elokim</w:t>
            </w:r>
            <w:proofErr w:type="spellEnd"/>
            <w:r w:rsidRPr="008C1399">
              <w:rPr>
                <w:rFonts w:ascii="Times New Roman" w:eastAsia="Times New Roman" w:hAnsi="Times New Roman" w:cs="Times New Roman"/>
                <w:color w:val="000000" w:themeColor="text1"/>
                <w:sz w:val="28"/>
                <w:szCs w:val="28"/>
              </w:rPr>
              <w:t> what good is it to go further? That's why it's put in the beginning of the </w:t>
            </w:r>
            <w:r w:rsidRPr="008C1399">
              <w:rPr>
                <w:rFonts w:ascii="Times New Roman" w:eastAsia="Times New Roman" w:hAnsi="Times New Roman" w:cs="Times New Roman"/>
                <w:i/>
                <w:iCs/>
                <w:color w:val="000000" w:themeColor="text1"/>
                <w:sz w:val="28"/>
                <w:szCs w:val="28"/>
              </w:rPr>
              <w:t>Torah</w:t>
            </w:r>
            <w:r w:rsidRPr="008C1399">
              <w:rPr>
                <w:rFonts w:ascii="Times New Roman" w:eastAsia="Times New Roman" w:hAnsi="Times New Roman" w:cs="Times New Roman"/>
                <w:color w:val="000000" w:themeColor="text1"/>
                <w:sz w:val="28"/>
                <w:szCs w:val="28"/>
              </w:rPr>
              <w:t>.</w:t>
            </w:r>
            <w:r w:rsidRPr="008C1399">
              <w:rPr>
                <w:rFonts w:ascii="Times New Roman" w:eastAsia="Times New Roman" w:hAnsi="Times New Roman" w:cs="Times New Roman"/>
                <w:color w:val="000000" w:themeColor="text1"/>
                <w:sz w:val="28"/>
                <w:szCs w:val="28"/>
              </w:rPr>
              <w:br/>
              <w:t>     And that's why </w:t>
            </w:r>
            <w:r w:rsidRPr="008C1399">
              <w:rPr>
                <w:rFonts w:ascii="Times New Roman" w:eastAsia="Times New Roman" w:hAnsi="Times New Roman" w:cs="Times New Roman"/>
                <w:i/>
                <w:iCs/>
                <w:color w:val="000000" w:themeColor="text1"/>
                <w:sz w:val="28"/>
                <w:szCs w:val="28"/>
              </w:rPr>
              <w:t xml:space="preserve">Rosh </w:t>
            </w:r>
            <w:proofErr w:type="spellStart"/>
            <w:r w:rsidRPr="008C1399">
              <w:rPr>
                <w:rFonts w:ascii="Times New Roman" w:eastAsia="Times New Roman" w:hAnsi="Times New Roman" w:cs="Times New Roman"/>
                <w:i/>
                <w:iCs/>
                <w:color w:val="000000" w:themeColor="text1"/>
                <w:sz w:val="28"/>
                <w:szCs w:val="28"/>
              </w:rPr>
              <w:t>Hashana</w:t>
            </w:r>
            <w:proofErr w:type="spellEnd"/>
            <w:r w:rsidRPr="008C1399">
              <w:rPr>
                <w:rFonts w:ascii="Times New Roman" w:eastAsia="Times New Roman" w:hAnsi="Times New Roman" w:cs="Times New Roman"/>
                <w:color w:val="000000" w:themeColor="text1"/>
                <w:sz w:val="28"/>
                <w:szCs w:val="28"/>
              </w:rPr>
              <w:t xml:space="preserve"> must come first, to bring us to </w:t>
            </w:r>
            <w:proofErr w:type="spellStart"/>
            <w:r w:rsidRPr="008C1399">
              <w:rPr>
                <w:rFonts w:ascii="Times New Roman" w:eastAsia="Times New Roman" w:hAnsi="Times New Roman" w:cs="Times New Roman"/>
                <w:color w:val="000000" w:themeColor="text1"/>
                <w:sz w:val="28"/>
                <w:szCs w:val="28"/>
              </w:rPr>
              <w:t>to</w:t>
            </w:r>
            <w:proofErr w:type="spellEnd"/>
            <w:r w:rsidRPr="008C1399">
              <w:rPr>
                <w:rFonts w:ascii="Times New Roman" w:eastAsia="Times New Roman" w:hAnsi="Times New Roman" w:cs="Times New Roman"/>
                <w:color w:val="000000" w:themeColor="text1"/>
                <w:sz w:val="28"/>
                <w:szCs w:val="28"/>
              </w:rPr>
              <w:t xml:space="preserve"> do </w:t>
            </w:r>
            <w:proofErr w:type="spellStart"/>
            <w:r w:rsidRPr="008C1399">
              <w:rPr>
                <w:rFonts w:ascii="Times New Roman" w:eastAsia="Times New Roman" w:hAnsi="Times New Roman" w:cs="Times New Roman"/>
                <w:i/>
                <w:iCs/>
                <w:color w:val="000000" w:themeColor="text1"/>
                <w:sz w:val="28"/>
                <w:szCs w:val="28"/>
              </w:rPr>
              <w:t>teshuva</w:t>
            </w:r>
            <w:proofErr w:type="spellEnd"/>
            <w:r w:rsidRPr="008C1399">
              <w:rPr>
                <w:rFonts w:ascii="Times New Roman" w:eastAsia="Times New Roman" w:hAnsi="Times New Roman" w:cs="Times New Roman"/>
                <w:color w:val="000000" w:themeColor="text1"/>
                <w:sz w:val="28"/>
                <w:szCs w:val="28"/>
              </w:rPr>
              <w:t xml:space="preserve"> in the fundamental, the foundation of everything, </w:t>
            </w:r>
            <w:proofErr w:type="gramStart"/>
            <w:r w:rsidRPr="008C1399">
              <w:rPr>
                <w:rFonts w:ascii="Times New Roman" w:eastAsia="Times New Roman" w:hAnsi="Times New Roman" w:cs="Times New Roman"/>
                <w:color w:val="000000" w:themeColor="text1"/>
                <w:sz w:val="28"/>
                <w:szCs w:val="28"/>
              </w:rPr>
              <w:t>then</w:t>
            </w:r>
            <w:proofErr w:type="gramEnd"/>
            <w:r w:rsidRPr="008C1399">
              <w:rPr>
                <w:rFonts w:ascii="Times New Roman" w:eastAsia="Times New Roman" w:hAnsi="Times New Roman" w:cs="Times New Roman"/>
                <w:color w:val="000000" w:themeColor="text1"/>
                <w:sz w:val="28"/>
                <w:szCs w:val="28"/>
              </w:rPr>
              <w:t xml:space="preserve"> we're ready to talk about the details.</w:t>
            </w:r>
          </w:p>
        </w:tc>
      </w:tr>
      <w:tr w:rsidR="008C1399" w:rsidRPr="008C1399" w:rsidTr="008C1399">
        <w:trPr>
          <w:tblCellSpacing w:w="15" w:type="dxa"/>
        </w:trPr>
        <w:tc>
          <w:tcPr>
            <w:tcW w:w="0" w:type="auto"/>
            <w:shd w:val="clear" w:color="auto" w:fill="FFFFFF"/>
            <w:vAlign w:val="center"/>
            <w:hideMark/>
          </w:tcPr>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lastRenderedPageBreak/>
              <w:t> </w:t>
            </w:r>
          </w:p>
        </w:tc>
      </w:tr>
      <w:tr w:rsidR="008C1399" w:rsidRPr="008C1399" w:rsidTr="008C1399">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360"/>
            </w:tblGrid>
            <w:tr w:rsidR="008C1399" w:rsidRPr="008C1399">
              <w:trPr>
                <w:tblCellSpacing w:w="0" w:type="dxa"/>
              </w:trPr>
              <w:tc>
                <w:tcPr>
                  <w:tcW w:w="2500" w:type="pct"/>
                  <w:vAlign w:val="center"/>
                  <w:hideMark/>
                </w:tcPr>
                <w:p w:rsidR="008C1399" w:rsidRPr="008C1399" w:rsidRDefault="008C1399" w:rsidP="008C1399">
                  <w:pPr>
                    <w:pStyle w:val="NoSpacing"/>
                    <w:jc w:val="center"/>
                    <w:rPr>
                      <w:rFonts w:ascii="Times New Roman" w:eastAsia="Times New Roman" w:hAnsi="Times New Roman" w:cs="Times New Roman"/>
                      <w:b/>
                      <w:color w:val="000000" w:themeColor="text1"/>
                      <w:sz w:val="28"/>
                      <w:szCs w:val="28"/>
                    </w:rPr>
                  </w:pPr>
                  <w:r w:rsidRPr="008C1399">
                    <w:rPr>
                      <w:rFonts w:ascii="Times New Roman" w:eastAsia="Times New Roman" w:hAnsi="Times New Roman" w:cs="Times New Roman"/>
                      <w:b/>
                      <w:color w:val="000000" w:themeColor="text1"/>
                      <w:sz w:val="28"/>
                      <w:szCs w:val="28"/>
                    </w:rPr>
                    <w:t>Question #49</w:t>
                  </w:r>
                </w:p>
              </w:tc>
            </w:tr>
          </w:tbl>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p>
        </w:tc>
      </w:tr>
      <w:tr w:rsidR="008C1399" w:rsidRPr="008C1399" w:rsidTr="008C1399">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1632"/>
            </w:tblGrid>
            <w:tr w:rsidR="008C1399" w:rsidRPr="008C1399">
              <w:trPr>
                <w:tblCellSpacing w:w="15" w:type="dxa"/>
              </w:trPr>
              <w:tc>
                <w:tcPr>
                  <w:tcW w:w="0" w:type="auto"/>
                  <w:vAlign w:val="center"/>
                  <w:hideMark/>
                </w:tcPr>
                <w:p w:rsidR="008C1399" w:rsidRPr="008C1399" w:rsidRDefault="008C1399" w:rsidP="008C1399">
                  <w:pPr>
                    <w:pStyle w:val="NoSpacing"/>
                    <w:jc w:val="both"/>
                    <w:rPr>
                      <w:rFonts w:ascii="Times New Roman" w:eastAsia="Times New Roman" w:hAnsi="Times New Roman" w:cs="Times New Roman"/>
                      <w:b/>
                      <w:color w:val="000000" w:themeColor="text1"/>
                      <w:sz w:val="28"/>
                      <w:szCs w:val="28"/>
                    </w:rPr>
                  </w:pPr>
                  <w:r w:rsidRPr="008C1399">
                    <w:rPr>
                      <w:rFonts w:ascii="Times New Roman" w:eastAsia="Times New Roman" w:hAnsi="Times New Roman" w:cs="Times New Roman"/>
                      <w:b/>
                      <w:color w:val="000000" w:themeColor="text1"/>
                      <w:sz w:val="28"/>
                      <w:szCs w:val="28"/>
                    </w:rPr>
                    <w:t>QUESTION:</w:t>
                  </w:r>
                </w:p>
              </w:tc>
            </w:tr>
          </w:tbl>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 xml:space="preserve"> How does one repent for certain </w:t>
            </w:r>
            <w:proofErr w:type="gramStart"/>
            <w:r w:rsidRPr="008C1399">
              <w:rPr>
                <w:rFonts w:ascii="Times New Roman" w:eastAsia="Times New Roman" w:hAnsi="Times New Roman" w:cs="Times New Roman"/>
                <w:color w:val="000000" w:themeColor="text1"/>
                <w:sz w:val="28"/>
                <w:szCs w:val="28"/>
              </w:rPr>
              <w:t>sins, that</w:t>
            </w:r>
            <w:proofErr w:type="gramEnd"/>
            <w:r w:rsidRPr="008C1399">
              <w:rPr>
                <w:rFonts w:ascii="Times New Roman" w:eastAsia="Times New Roman" w:hAnsi="Times New Roman" w:cs="Times New Roman"/>
                <w:color w:val="000000" w:themeColor="text1"/>
                <w:sz w:val="28"/>
                <w:szCs w:val="28"/>
              </w:rPr>
              <w:t xml:space="preserve"> he knows he will repeat?</w:t>
            </w:r>
          </w:p>
        </w:tc>
      </w:tr>
      <w:tr w:rsidR="008C1399" w:rsidRPr="008C1399" w:rsidTr="008C1399">
        <w:trPr>
          <w:tblCellSpacing w:w="15" w:type="dxa"/>
        </w:trPr>
        <w:tc>
          <w:tcPr>
            <w:tcW w:w="0" w:type="auto"/>
            <w:shd w:val="clear" w:color="auto" w:fill="FFFFFF"/>
            <w:vAlign w:val="center"/>
            <w:hideMark/>
          </w:tcPr>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 </w:t>
            </w:r>
          </w:p>
        </w:tc>
      </w:tr>
      <w:tr w:rsidR="008C1399" w:rsidRPr="008C1399" w:rsidTr="008C1399">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1383"/>
            </w:tblGrid>
            <w:tr w:rsidR="008C1399" w:rsidRPr="008C1399">
              <w:trPr>
                <w:tblCellSpacing w:w="15" w:type="dxa"/>
              </w:trPr>
              <w:tc>
                <w:tcPr>
                  <w:tcW w:w="0" w:type="auto"/>
                  <w:vAlign w:val="center"/>
                  <w:hideMark/>
                </w:tcPr>
                <w:p w:rsidR="008C1399" w:rsidRPr="008C1399" w:rsidRDefault="008C1399" w:rsidP="008C1399">
                  <w:pPr>
                    <w:pStyle w:val="NoSpacing"/>
                    <w:jc w:val="both"/>
                    <w:rPr>
                      <w:rFonts w:ascii="Times New Roman" w:eastAsia="Times New Roman" w:hAnsi="Times New Roman" w:cs="Times New Roman"/>
                      <w:b/>
                      <w:color w:val="000000" w:themeColor="text1"/>
                      <w:sz w:val="28"/>
                      <w:szCs w:val="28"/>
                    </w:rPr>
                  </w:pPr>
                  <w:r w:rsidRPr="008C1399">
                    <w:rPr>
                      <w:rFonts w:ascii="Times New Roman" w:eastAsia="Times New Roman" w:hAnsi="Times New Roman" w:cs="Times New Roman"/>
                      <w:b/>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tblPr>
            <w:tblGrid>
              <w:gridCol w:w="66"/>
            </w:tblGrid>
            <w:tr w:rsidR="008C1399" w:rsidRPr="008C1399">
              <w:trPr>
                <w:tblCellSpacing w:w="15" w:type="dxa"/>
              </w:trPr>
              <w:tc>
                <w:tcPr>
                  <w:tcW w:w="0" w:type="auto"/>
                  <w:vAlign w:val="center"/>
                  <w:hideMark/>
                </w:tcPr>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p>
              </w:tc>
            </w:tr>
          </w:tbl>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 xml:space="preserve">That's a question that is being always asked. And the answer is as follows. If a man smokes forty cigarettes </w:t>
            </w:r>
            <w:proofErr w:type="spellStart"/>
            <w:proofErr w:type="gramStart"/>
            <w:r w:rsidRPr="008C1399">
              <w:rPr>
                <w:rFonts w:ascii="Times New Roman" w:eastAsia="Times New Roman" w:hAnsi="Times New Roman" w:cs="Times New Roman"/>
                <w:color w:val="000000" w:themeColor="text1"/>
                <w:sz w:val="28"/>
                <w:szCs w:val="28"/>
              </w:rPr>
              <w:t>every</w:t>
            </w:r>
            <w:r w:rsidRPr="008C1399">
              <w:rPr>
                <w:rFonts w:ascii="Times New Roman" w:eastAsia="Times New Roman" w:hAnsi="Times New Roman" w:cs="Times New Roman"/>
                <w:i/>
                <w:iCs/>
                <w:color w:val="000000" w:themeColor="text1"/>
                <w:sz w:val="28"/>
                <w:szCs w:val="28"/>
              </w:rPr>
              <w:t>Shabbos</w:t>
            </w:r>
            <w:proofErr w:type="spellEnd"/>
            <w:r w:rsidRPr="008C1399">
              <w:rPr>
                <w:rFonts w:ascii="Times New Roman" w:eastAsia="Times New Roman" w:hAnsi="Times New Roman" w:cs="Times New Roman"/>
                <w:color w:val="000000" w:themeColor="text1"/>
                <w:sz w:val="28"/>
                <w:szCs w:val="28"/>
              </w:rPr>
              <w:t>,</w:t>
            </w:r>
            <w:proofErr w:type="gramEnd"/>
            <w:r w:rsidRPr="008C1399">
              <w:rPr>
                <w:rFonts w:ascii="Times New Roman" w:eastAsia="Times New Roman" w:hAnsi="Times New Roman" w:cs="Times New Roman"/>
                <w:color w:val="000000" w:themeColor="text1"/>
                <w:sz w:val="28"/>
                <w:szCs w:val="28"/>
              </w:rPr>
              <w:t xml:space="preserve"> and he decides he’s going to smoke only thirty nine, that's a fortunate man. That's called a </w:t>
            </w:r>
            <w:proofErr w:type="spellStart"/>
            <w:r w:rsidRPr="008C1399">
              <w:rPr>
                <w:rFonts w:ascii="Times New Roman" w:eastAsia="Times New Roman" w:hAnsi="Times New Roman" w:cs="Times New Roman"/>
                <w:i/>
                <w:iCs/>
                <w:color w:val="000000" w:themeColor="text1"/>
                <w:sz w:val="28"/>
                <w:szCs w:val="28"/>
              </w:rPr>
              <w:t>Miktzas</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Teshuva</w:t>
            </w:r>
            <w:proofErr w:type="spellEnd"/>
            <w:r w:rsidRPr="008C1399">
              <w:rPr>
                <w:rFonts w:ascii="Times New Roman" w:eastAsia="Times New Roman" w:hAnsi="Times New Roman" w:cs="Times New Roman"/>
                <w:color w:val="000000" w:themeColor="text1"/>
                <w:sz w:val="28"/>
                <w:szCs w:val="28"/>
              </w:rPr>
              <w:t>. A little bit of </w:t>
            </w:r>
            <w:r w:rsidRPr="008C1399">
              <w:rPr>
                <w:rFonts w:ascii="Times New Roman" w:eastAsia="Times New Roman" w:hAnsi="Times New Roman" w:cs="Times New Roman"/>
                <w:i/>
                <w:iCs/>
                <w:color w:val="000000" w:themeColor="text1"/>
                <w:sz w:val="28"/>
                <w:szCs w:val="28"/>
              </w:rPr>
              <w:t>Teshuva</w:t>
            </w:r>
            <w:r w:rsidRPr="008C1399">
              <w:rPr>
                <w:rFonts w:ascii="Times New Roman" w:eastAsia="Times New Roman" w:hAnsi="Times New Roman" w:cs="Times New Roman"/>
                <w:color w:val="000000" w:themeColor="text1"/>
                <w:sz w:val="28"/>
                <w:szCs w:val="28"/>
              </w:rPr>
              <w:t>, which is the easiest thing to do, is the biggest obligation. To stop all forty, not so easy for him, but to stop the fortieth, YES. And therefore, if you can stop even a little bit of your sin, then you must do it, and it’s the biggest obligation, that's the easiest thing to do.</w:t>
            </w:r>
            <w:r w:rsidRPr="008C1399">
              <w:rPr>
                <w:rFonts w:ascii="Times New Roman" w:eastAsia="Times New Roman" w:hAnsi="Times New Roman" w:cs="Times New Roman"/>
                <w:color w:val="000000" w:themeColor="text1"/>
                <w:sz w:val="28"/>
                <w:szCs w:val="28"/>
              </w:rPr>
              <w:br/>
              <w:t>     And so any sinner, even though he's a confirmed </w:t>
            </w:r>
            <w:proofErr w:type="spellStart"/>
            <w:r w:rsidRPr="008C1399">
              <w:rPr>
                <w:rFonts w:ascii="Times New Roman" w:eastAsia="Times New Roman" w:hAnsi="Times New Roman" w:cs="Times New Roman"/>
                <w:i/>
                <w:iCs/>
                <w:color w:val="000000" w:themeColor="text1"/>
                <w:sz w:val="28"/>
                <w:szCs w:val="28"/>
              </w:rPr>
              <w:t>Chotai</w:t>
            </w:r>
            <w:proofErr w:type="spellEnd"/>
            <w:r w:rsidRPr="008C1399">
              <w:rPr>
                <w:rFonts w:ascii="Times New Roman" w:eastAsia="Times New Roman" w:hAnsi="Times New Roman" w:cs="Times New Roman"/>
                <w:color w:val="000000" w:themeColor="text1"/>
                <w:sz w:val="28"/>
                <w:szCs w:val="28"/>
              </w:rPr>
              <w:t xml:space="preserve">, if he’s able to make a resolve, at least one little bit of that sin he won't do anymore. Let’s say, he does a sin ten times a week, now he’ll do it nine times a week; he makes up his mind no more </w:t>
            </w:r>
            <w:proofErr w:type="spellStart"/>
            <w:r w:rsidRPr="008C1399">
              <w:rPr>
                <w:rFonts w:ascii="Times New Roman" w:eastAsia="Times New Roman" w:hAnsi="Times New Roman" w:cs="Times New Roman"/>
                <w:color w:val="000000" w:themeColor="text1"/>
                <w:sz w:val="28"/>
                <w:szCs w:val="28"/>
              </w:rPr>
              <w:t>then</w:t>
            </w:r>
            <w:proofErr w:type="spellEnd"/>
            <w:r w:rsidRPr="008C1399">
              <w:rPr>
                <w:rFonts w:ascii="Times New Roman" w:eastAsia="Times New Roman" w:hAnsi="Times New Roman" w:cs="Times New Roman"/>
                <w:color w:val="000000" w:themeColor="text1"/>
                <w:sz w:val="28"/>
                <w:szCs w:val="28"/>
              </w:rPr>
              <w:t xml:space="preserve"> nine times, he is a LUCKY man. If he neglects that opportunity, he’s in great </w:t>
            </w:r>
            <w:proofErr w:type="spellStart"/>
            <w:r w:rsidRPr="008C1399">
              <w:rPr>
                <w:rFonts w:ascii="Times New Roman" w:eastAsia="Times New Roman" w:hAnsi="Times New Roman" w:cs="Times New Roman"/>
                <w:color w:val="000000" w:themeColor="text1"/>
                <w:sz w:val="28"/>
                <w:szCs w:val="28"/>
              </w:rPr>
              <w:t>sakona</w:t>
            </w:r>
            <w:proofErr w:type="spellEnd"/>
            <w:r w:rsidRPr="008C1399">
              <w:rPr>
                <w:rFonts w:ascii="Times New Roman" w:eastAsia="Times New Roman" w:hAnsi="Times New Roman" w:cs="Times New Roman"/>
                <w:color w:val="000000" w:themeColor="text1"/>
                <w:sz w:val="28"/>
                <w:szCs w:val="28"/>
              </w:rPr>
              <w:t xml:space="preserve">; </w:t>
            </w:r>
            <w:proofErr w:type="spellStart"/>
            <w:r w:rsidRPr="008C1399">
              <w:rPr>
                <w:rFonts w:ascii="Times New Roman" w:eastAsia="Times New Roman" w:hAnsi="Times New Roman" w:cs="Times New Roman"/>
                <w:color w:val="000000" w:themeColor="text1"/>
                <w:sz w:val="28"/>
                <w:szCs w:val="28"/>
              </w:rPr>
              <w:t>Hashem</w:t>
            </w:r>
            <w:proofErr w:type="spellEnd"/>
            <w:r w:rsidRPr="008C1399">
              <w:rPr>
                <w:rFonts w:ascii="Times New Roman" w:eastAsia="Times New Roman" w:hAnsi="Times New Roman" w:cs="Times New Roman"/>
                <w:color w:val="000000" w:themeColor="text1"/>
                <w:sz w:val="28"/>
                <w:szCs w:val="28"/>
              </w:rPr>
              <w:t xml:space="preserve"> is very angry at him. The tenth time was easy to avoid. And so everybody can do a </w:t>
            </w:r>
            <w:proofErr w:type="spellStart"/>
            <w:r w:rsidRPr="008C1399">
              <w:rPr>
                <w:rFonts w:ascii="Times New Roman" w:eastAsia="Times New Roman" w:hAnsi="Times New Roman" w:cs="Times New Roman"/>
                <w:i/>
                <w:iCs/>
                <w:color w:val="000000" w:themeColor="text1"/>
                <w:sz w:val="28"/>
                <w:szCs w:val="28"/>
              </w:rPr>
              <w:t>Miktzas</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Teshuva</w:t>
            </w:r>
            <w:proofErr w:type="spellEnd"/>
            <w:r w:rsidRPr="008C1399">
              <w:rPr>
                <w:rFonts w:ascii="Times New Roman" w:eastAsia="Times New Roman" w:hAnsi="Times New Roman" w:cs="Times New Roman"/>
                <w:color w:val="000000" w:themeColor="text1"/>
                <w:sz w:val="28"/>
                <w:szCs w:val="28"/>
              </w:rPr>
              <w:t>.</w:t>
            </w:r>
            <w:r w:rsidRPr="008C1399">
              <w:rPr>
                <w:rFonts w:ascii="Times New Roman" w:eastAsia="Times New Roman" w:hAnsi="Times New Roman" w:cs="Times New Roman"/>
                <w:color w:val="000000" w:themeColor="text1"/>
                <w:sz w:val="28"/>
                <w:szCs w:val="28"/>
              </w:rPr>
              <w:br/>
              <w:t>    That's why we say </w:t>
            </w:r>
            <w:proofErr w:type="spellStart"/>
            <w:r w:rsidRPr="008C1399">
              <w:rPr>
                <w:rFonts w:ascii="Times New Roman" w:eastAsia="Times New Roman" w:hAnsi="Times New Roman" w:cs="Times New Roman"/>
                <w:i/>
                <w:iCs/>
                <w:color w:val="000000" w:themeColor="text1"/>
                <w:sz w:val="28"/>
                <w:szCs w:val="28"/>
              </w:rPr>
              <w:t>Hashivainu</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Avinu</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Lesorasecho</w:t>
            </w:r>
            <w:proofErr w:type="spellEnd"/>
            <w:r w:rsidRPr="008C1399">
              <w:rPr>
                <w:rFonts w:ascii="Times New Roman" w:eastAsia="Times New Roman" w:hAnsi="Times New Roman" w:cs="Times New Roman"/>
                <w:color w:val="000000" w:themeColor="text1"/>
                <w:sz w:val="28"/>
                <w:szCs w:val="28"/>
              </w:rPr>
              <w:t xml:space="preserve">, </w:t>
            </w:r>
            <w:proofErr w:type="spellStart"/>
            <w:r w:rsidRPr="008C1399">
              <w:rPr>
                <w:rFonts w:ascii="Times New Roman" w:eastAsia="Times New Roman" w:hAnsi="Times New Roman" w:cs="Times New Roman"/>
                <w:color w:val="000000" w:themeColor="text1"/>
                <w:sz w:val="28"/>
                <w:szCs w:val="28"/>
              </w:rPr>
              <w:t>Hashem</w:t>
            </w:r>
            <w:proofErr w:type="spellEnd"/>
            <w:r w:rsidRPr="008C1399">
              <w:rPr>
                <w:rFonts w:ascii="Times New Roman" w:eastAsia="Times New Roman" w:hAnsi="Times New Roman" w:cs="Times New Roman"/>
                <w:color w:val="000000" w:themeColor="text1"/>
                <w:sz w:val="28"/>
                <w:szCs w:val="28"/>
              </w:rPr>
              <w:t xml:space="preserve"> bring us back to your Torah, that's </w:t>
            </w:r>
            <w:r w:rsidRPr="008C1399">
              <w:rPr>
                <w:rFonts w:ascii="Times New Roman" w:eastAsia="Times New Roman" w:hAnsi="Times New Roman" w:cs="Times New Roman"/>
                <w:i/>
                <w:iCs/>
                <w:color w:val="000000" w:themeColor="text1"/>
                <w:sz w:val="28"/>
                <w:szCs w:val="28"/>
              </w:rPr>
              <w:t>Teshuva</w:t>
            </w:r>
            <w:r w:rsidRPr="008C1399">
              <w:rPr>
                <w:rFonts w:ascii="Times New Roman" w:eastAsia="Times New Roman" w:hAnsi="Times New Roman" w:cs="Times New Roman"/>
                <w:color w:val="000000" w:themeColor="text1"/>
                <w:sz w:val="28"/>
                <w:szCs w:val="28"/>
              </w:rPr>
              <w:t xml:space="preserve"> we are asking </w:t>
            </w:r>
            <w:proofErr w:type="spellStart"/>
            <w:r w:rsidRPr="008C1399">
              <w:rPr>
                <w:rFonts w:ascii="Times New Roman" w:eastAsia="Times New Roman" w:hAnsi="Times New Roman" w:cs="Times New Roman"/>
                <w:color w:val="000000" w:themeColor="text1"/>
                <w:sz w:val="28"/>
                <w:szCs w:val="28"/>
              </w:rPr>
              <w:t>for</w:t>
            </w:r>
            <w:proofErr w:type="gramStart"/>
            <w:r w:rsidRPr="008C1399">
              <w:rPr>
                <w:rFonts w:ascii="Times New Roman" w:eastAsia="Times New Roman" w:hAnsi="Times New Roman" w:cs="Times New Roman"/>
                <w:color w:val="000000" w:themeColor="text1"/>
                <w:sz w:val="28"/>
                <w:szCs w:val="28"/>
              </w:rPr>
              <w:t>,</w:t>
            </w:r>
            <w:r w:rsidRPr="008C1399">
              <w:rPr>
                <w:rFonts w:ascii="Times New Roman" w:eastAsia="Times New Roman" w:hAnsi="Times New Roman" w:cs="Times New Roman"/>
                <w:i/>
                <w:iCs/>
                <w:color w:val="000000" w:themeColor="text1"/>
                <w:sz w:val="28"/>
                <w:szCs w:val="28"/>
              </w:rPr>
              <w:t>Teshuva</w:t>
            </w:r>
            <w:proofErr w:type="spellEnd"/>
            <w:proofErr w:type="gramEnd"/>
            <w:r w:rsidRPr="008C1399">
              <w:rPr>
                <w:rFonts w:ascii="Times New Roman" w:eastAsia="Times New Roman" w:hAnsi="Times New Roman" w:cs="Times New Roman"/>
                <w:color w:val="000000" w:themeColor="text1"/>
                <w:sz w:val="28"/>
                <w:szCs w:val="28"/>
              </w:rPr>
              <w:t>, for repentance. Then we say, </w:t>
            </w:r>
            <w:proofErr w:type="spellStart"/>
            <w:r w:rsidRPr="008C1399">
              <w:rPr>
                <w:rFonts w:ascii="Times New Roman" w:eastAsia="Times New Roman" w:hAnsi="Times New Roman" w:cs="Times New Roman"/>
                <w:i/>
                <w:iCs/>
                <w:color w:val="000000" w:themeColor="text1"/>
                <w:sz w:val="28"/>
                <w:szCs w:val="28"/>
              </w:rPr>
              <w:t>V'Hachzirainu</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B'sehuva</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Shelaima</w:t>
            </w:r>
            <w:proofErr w:type="spellEnd"/>
            <w:r w:rsidRPr="008C1399">
              <w:rPr>
                <w:rFonts w:ascii="Times New Roman" w:eastAsia="Times New Roman" w:hAnsi="Times New Roman" w:cs="Times New Roman"/>
                <w:color w:val="000000" w:themeColor="text1"/>
                <w:sz w:val="28"/>
                <w:szCs w:val="28"/>
              </w:rPr>
              <w:t xml:space="preserve">, then </w:t>
            </w:r>
            <w:proofErr w:type="gramStart"/>
            <w:r w:rsidRPr="008C1399">
              <w:rPr>
                <w:rFonts w:ascii="Times New Roman" w:eastAsia="Times New Roman" w:hAnsi="Times New Roman" w:cs="Times New Roman"/>
                <w:color w:val="000000" w:themeColor="text1"/>
                <w:sz w:val="28"/>
                <w:szCs w:val="28"/>
              </w:rPr>
              <w:t>we’re</w:t>
            </w:r>
            <w:proofErr w:type="gramEnd"/>
            <w:r w:rsidRPr="008C1399">
              <w:rPr>
                <w:rFonts w:ascii="Times New Roman" w:eastAsia="Times New Roman" w:hAnsi="Times New Roman" w:cs="Times New Roman"/>
                <w:color w:val="000000" w:themeColor="text1"/>
                <w:sz w:val="28"/>
                <w:szCs w:val="28"/>
              </w:rPr>
              <w:t xml:space="preserve"> asking for a perfect repentance. First we are asking for a little bit of repentance, any kind of repentance, a little bit at least. Then once you ask for a finger, you ask for the whole hand, too! Then we say give us a full repentance.</w:t>
            </w:r>
          </w:p>
        </w:tc>
      </w:tr>
      <w:tr w:rsidR="008C1399" w:rsidRPr="008C1399" w:rsidTr="008C1399">
        <w:trPr>
          <w:tblCellSpacing w:w="15" w:type="dxa"/>
        </w:trPr>
        <w:tc>
          <w:tcPr>
            <w:tcW w:w="0" w:type="auto"/>
            <w:shd w:val="clear" w:color="auto" w:fill="FFFFFF"/>
            <w:vAlign w:val="center"/>
            <w:hideMark/>
          </w:tcPr>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 </w:t>
            </w:r>
          </w:p>
        </w:tc>
      </w:tr>
      <w:tr w:rsidR="008C1399" w:rsidRPr="008C1399" w:rsidTr="008C1399">
        <w:trPr>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360"/>
            </w:tblGrid>
            <w:tr w:rsidR="008C1399" w:rsidRPr="008C1399">
              <w:trPr>
                <w:tblCellSpacing w:w="0" w:type="dxa"/>
              </w:trPr>
              <w:tc>
                <w:tcPr>
                  <w:tcW w:w="2500" w:type="pct"/>
                  <w:vAlign w:val="center"/>
                  <w:hideMark/>
                </w:tcPr>
                <w:p w:rsidR="008C1399" w:rsidRPr="008C1399" w:rsidRDefault="008C1399" w:rsidP="008C1399">
                  <w:pPr>
                    <w:pStyle w:val="NoSpacing"/>
                    <w:jc w:val="center"/>
                    <w:rPr>
                      <w:rFonts w:ascii="Times New Roman" w:eastAsia="Times New Roman" w:hAnsi="Times New Roman" w:cs="Times New Roman"/>
                      <w:b/>
                      <w:color w:val="000000" w:themeColor="text1"/>
                      <w:sz w:val="28"/>
                      <w:szCs w:val="28"/>
                    </w:rPr>
                  </w:pPr>
                  <w:r w:rsidRPr="008C1399">
                    <w:rPr>
                      <w:rFonts w:ascii="Times New Roman" w:eastAsia="Times New Roman" w:hAnsi="Times New Roman" w:cs="Times New Roman"/>
                      <w:b/>
                      <w:color w:val="000000" w:themeColor="text1"/>
                      <w:sz w:val="28"/>
                      <w:szCs w:val="28"/>
                    </w:rPr>
                    <w:t>Question #51</w:t>
                  </w:r>
                </w:p>
              </w:tc>
            </w:tr>
          </w:tbl>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p>
        </w:tc>
      </w:tr>
      <w:tr w:rsidR="008C1399" w:rsidRPr="008C1399" w:rsidTr="008C1399">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1632"/>
            </w:tblGrid>
            <w:tr w:rsidR="008C1399" w:rsidRPr="008C1399">
              <w:trPr>
                <w:tblCellSpacing w:w="15" w:type="dxa"/>
              </w:trPr>
              <w:tc>
                <w:tcPr>
                  <w:tcW w:w="0" w:type="auto"/>
                  <w:vAlign w:val="center"/>
                  <w:hideMark/>
                </w:tcPr>
                <w:p w:rsidR="008C1399" w:rsidRPr="008C1399" w:rsidRDefault="008C1399" w:rsidP="008C1399">
                  <w:pPr>
                    <w:pStyle w:val="NoSpacing"/>
                    <w:jc w:val="both"/>
                    <w:rPr>
                      <w:rFonts w:ascii="Times New Roman" w:eastAsia="Times New Roman" w:hAnsi="Times New Roman" w:cs="Times New Roman"/>
                      <w:b/>
                      <w:color w:val="000000" w:themeColor="text1"/>
                      <w:sz w:val="28"/>
                      <w:szCs w:val="28"/>
                    </w:rPr>
                  </w:pPr>
                  <w:r w:rsidRPr="008C1399">
                    <w:rPr>
                      <w:rFonts w:ascii="Times New Roman" w:eastAsia="Times New Roman" w:hAnsi="Times New Roman" w:cs="Times New Roman"/>
                      <w:b/>
                      <w:color w:val="000000" w:themeColor="text1"/>
                      <w:sz w:val="28"/>
                      <w:szCs w:val="28"/>
                    </w:rPr>
                    <w:t>QUESTION:</w:t>
                  </w:r>
                </w:p>
              </w:tc>
            </w:tr>
          </w:tbl>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 What should we think when we see the fish during </w:t>
            </w:r>
            <w:proofErr w:type="spellStart"/>
            <w:r w:rsidRPr="008C1399">
              <w:rPr>
                <w:rFonts w:ascii="Times New Roman" w:eastAsia="Times New Roman" w:hAnsi="Times New Roman" w:cs="Times New Roman"/>
                <w:i/>
                <w:iCs/>
                <w:color w:val="000000" w:themeColor="text1"/>
                <w:sz w:val="28"/>
                <w:szCs w:val="28"/>
              </w:rPr>
              <w:t>Tashlich</w:t>
            </w:r>
            <w:proofErr w:type="spellEnd"/>
            <w:r w:rsidRPr="008C1399">
              <w:rPr>
                <w:rFonts w:ascii="Times New Roman" w:eastAsia="Times New Roman" w:hAnsi="Times New Roman" w:cs="Times New Roman"/>
                <w:color w:val="000000" w:themeColor="text1"/>
                <w:sz w:val="28"/>
                <w:szCs w:val="28"/>
              </w:rPr>
              <w:t>?</w:t>
            </w:r>
          </w:p>
        </w:tc>
      </w:tr>
      <w:tr w:rsidR="008C1399" w:rsidRPr="008C1399" w:rsidTr="008C1399">
        <w:trPr>
          <w:tblCellSpacing w:w="15" w:type="dxa"/>
        </w:trPr>
        <w:tc>
          <w:tcPr>
            <w:tcW w:w="0" w:type="auto"/>
            <w:shd w:val="clear" w:color="auto" w:fill="FFFFFF"/>
            <w:vAlign w:val="center"/>
            <w:hideMark/>
          </w:tcPr>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 </w:t>
            </w:r>
          </w:p>
        </w:tc>
      </w:tr>
      <w:tr w:rsidR="008C1399" w:rsidRPr="008C1399" w:rsidTr="008C1399">
        <w:trPr>
          <w:tblCellSpacing w:w="15" w:type="dxa"/>
        </w:trPr>
        <w:tc>
          <w:tcPr>
            <w:tcW w:w="0" w:type="auto"/>
            <w:shd w:val="clear" w:color="auto" w:fill="FFFFFF"/>
            <w:vAlign w:val="center"/>
            <w:hideMark/>
          </w:tcPr>
          <w:tbl>
            <w:tblPr>
              <w:tblpPr w:leftFromText="45" w:rightFromText="45" w:vertAnchor="text"/>
              <w:tblW w:w="0" w:type="auto"/>
              <w:tblCellSpacing w:w="15" w:type="dxa"/>
              <w:tblCellMar>
                <w:left w:w="0" w:type="dxa"/>
                <w:right w:w="0" w:type="dxa"/>
              </w:tblCellMar>
              <w:tblLook w:val="04A0"/>
            </w:tblPr>
            <w:tblGrid>
              <w:gridCol w:w="1383"/>
            </w:tblGrid>
            <w:tr w:rsidR="008C1399" w:rsidRPr="008C1399">
              <w:trPr>
                <w:tblCellSpacing w:w="15" w:type="dxa"/>
              </w:trPr>
              <w:tc>
                <w:tcPr>
                  <w:tcW w:w="0" w:type="auto"/>
                  <w:vAlign w:val="center"/>
                  <w:hideMark/>
                </w:tcPr>
                <w:p w:rsidR="008C1399" w:rsidRPr="008C1399" w:rsidRDefault="008C1399" w:rsidP="008C1399">
                  <w:pPr>
                    <w:pStyle w:val="NoSpacing"/>
                    <w:jc w:val="both"/>
                    <w:rPr>
                      <w:rFonts w:ascii="Times New Roman" w:eastAsia="Times New Roman" w:hAnsi="Times New Roman" w:cs="Times New Roman"/>
                      <w:b/>
                      <w:color w:val="000000" w:themeColor="text1"/>
                      <w:sz w:val="28"/>
                      <w:szCs w:val="28"/>
                    </w:rPr>
                  </w:pPr>
                  <w:r w:rsidRPr="008C1399">
                    <w:rPr>
                      <w:rFonts w:ascii="Times New Roman" w:eastAsia="Times New Roman" w:hAnsi="Times New Roman" w:cs="Times New Roman"/>
                      <w:b/>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4A0"/>
            </w:tblPr>
            <w:tblGrid>
              <w:gridCol w:w="3810"/>
            </w:tblGrid>
            <w:tr w:rsidR="008C1399" w:rsidRPr="008C1399">
              <w:trPr>
                <w:tblCellSpacing w:w="15" w:type="dxa"/>
              </w:trPr>
              <w:tc>
                <w:tcPr>
                  <w:tcW w:w="0" w:type="auto"/>
                  <w:vAlign w:val="center"/>
                  <w:hideMark/>
                </w:tcPr>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noProof/>
                      <w:color w:val="000000" w:themeColor="text1"/>
                      <w:sz w:val="28"/>
                      <w:szCs w:val="28"/>
                    </w:rPr>
                    <w:drawing>
                      <wp:inline distT="0" distB="0" distL="0" distR="0">
                        <wp:extent cx="2381250" cy="1790700"/>
                        <wp:effectExtent l="0" t="0" r="0" b="0"/>
                        <wp:docPr id="1" name="Picture 1" descr="https://gallery.mailchimp.com/51050d25b69193df91b43c6e8/images/f56c9441-aff0-4cf6-9296-3a5b914a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1" descr="https://gallery.mailchimp.com/51050d25b69193df91b43c6e8/images/f56c9441-aff0-4cf6-9296-3a5b914a224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790700"/>
                                </a:xfrm>
                                <a:prstGeom prst="rect">
                                  <a:avLst/>
                                </a:prstGeom>
                                <a:noFill/>
                                <a:ln>
                                  <a:noFill/>
                                </a:ln>
                              </pic:spPr>
                            </pic:pic>
                          </a:graphicData>
                        </a:graphic>
                      </wp:inline>
                    </w:drawing>
                  </w:r>
                </w:p>
              </w:tc>
            </w:tr>
          </w:tbl>
          <w:p w:rsidR="008C1399" w:rsidRPr="008C1399" w:rsidRDefault="008C1399" w:rsidP="008C1399">
            <w:pPr>
              <w:pStyle w:val="NoSpacing"/>
              <w:jc w:val="both"/>
              <w:rPr>
                <w:rFonts w:ascii="Times New Roman" w:eastAsia="Times New Roman" w:hAnsi="Times New Roman" w:cs="Times New Roman"/>
                <w:color w:val="000000" w:themeColor="text1"/>
                <w:sz w:val="28"/>
                <w:szCs w:val="28"/>
              </w:rPr>
            </w:pPr>
            <w:r w:rsidRPr="008C1399">
              <w:rPr>
                <w:rFonts w:ascii="Times New Roman" w:eastAsia="Times New Roman" w:hAnsi="Times New Roman" w:cs="Times New Roman"/>
                <w:color w:val="000000" w:themeColor="text1"/>
                <w:sz w:val="28"/>
                <w:szCs w:val="28"/>
              </w:rPr>
              <w:t>You know what I think? When you pass a fish store and see the fish in the window, there's a good time to stop and look, don't wait for </w:t>
            </w:r>
            <w:proofErr w:type="spellStart"/>
            <w:r w:rsidRPr="008C1399">
              <w:rPr>
                <w:rFonts w:ascii="Times New Roman" w:eastAsia="Times New Roman" w:hAnsi="Times New Roman" w:cs="Times New Roman"/>
                <w:i/>
                <w:iCs/>
                <w:color w:val="000000" w:themeColor="text1"/>
                <w:sz w:val="28"/>
                <w:szCs w:val="28"/>
              </w:rPr>
              <w:t>Tashlich</w:t>
            </w:r>
            <w:proofErr w:type="spellEnd"/>
            <w:r w:rsidRPr="008C1399">
              <w:rPr>
                <w:rFonts w:ascii="Times New Roman" w:eastAsia="Times New Roman" w:hAnsi="Times New Roman" w:cs="Times New Roman"/>
                <w:color w:val="000000" w:themeColor="text1"/>
                <w:sz w:val="28"/>
                <w:szCs w:val="28"/>
              </w:rPr>
              <w:t>. The fish in the window come from the ocean. That fish comes together without </w:t>
            </w:r>
            <w:proofErr w:type="spellStart"/>
            <w:r w:rsidRPr="008C1399">
              <w:rPr>
                <w:rFonts w:ascii="Times New Roman" w:eastAsia="Times New Roman" w:hAnsi="Times New Roman" w:cs="Times New Roman"/>
                <w:i/>
                <w:iCs/>
                <w:color w:val="000000" w:themeColor="text1"/>
                <w:sz w:val="28"/>
                <w:szCs w:val="28"/>
              </w:rPr>
              <w:t>Shadchonim</w:t>
            </w:r>
            <w:proofErr w:type="spellEnd"/>
            <w:r w:rsidRPr="008C1399">
              <w:rPr>
                <w:rFonts w:ascii="Times New Roman" w:eastAsia="Times New Roman" w:hAnsi="Times New Roman" w:cs="Times New Roman"/>
                <w:color w:val="000000" w:themeColor="text1"/>
                <w:sz w:val="28"/>
                <w:szCs w:val="28"/>
              </w:rPr>
              <w:t>, they're </w:t>
            </w:r>
            <w:proofErr w:type="spellStart"/>
            <w:r w:rsidRPr="008C1399">
              <w:rPr>
                <w:rFonts w:ascii="Times New Roman" w:eastAsia="Times New Roman" w:hAnsi="Times New Roman" w:cs="Times New Roman"/>
                <w:i/>
                <w:iCs/>
                <w:color w:val="000000" w:themeColor="text1"/>
                <w:sz w:val="28"/>
                <w:szCs w:val="28"/>
              </w:rPr>
              <w:t>Porim</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V'rovim</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Bayom</w:t>
            </w:r>
            <w:proofErr w:type="spellEnd"/>
            <w:r w:rsidRPr="008C1399">
              <w:rPr>
                <w:rFonts w:ascii="Times New Roman" w:eastAsia="Times New Roman" w:hAnsi="Times New Roman" w:cs="Times New Roman"/>
                <w:color w:val="000000" w:themeColor="text1"/>
                <w:sz w:val="28"/>
                <w:szCs w:val="28"/>
              </w:rPr>
              <w:t>, they get married in the ocean and they produce offspring, and it's for one purpose, to give us more fish to eat. It's a </w:t>
            </w:r>
            <w:proofErr w:type="spellStart"/>
            <w:r w:rsidRPr="008C1399">
              <w:rPr>
                <w:rFonts w:ascii="Times New Roman" w:eastAsia="Times New Roman" w:hAnsi="Times New Roman" w:cs="Times New Roman"/>
                <w:i/>
                <w:iCs/>
                <w:color w:val="000000" w:themeColor="text1"/>
                <w:sz w:val="28"/>
                <w:szCs w:val="28"/>
              </w:rPr>
              <w:t>Nes</w:t>
            </w:r>
            <w:proofErr w:type="spellEnd"/>
            <w:r w:rsidRPr="008C1399">
              <w:rPr>
                <w:rFonts w:ascii="Times New Roman" w:eastAsia="Times New Roman" w:hAnsi="Times New Roman" w:cs="Times New Roman"/>
                <w:color w:val="000000" w:themeColor="text1"/>
                <w:sz w:val="28"/>
                <w:szCs w:val="28"/>
              </w:rPr>
              <w:t>, how fish meet each other in the depths of the ocean and they're able to copulate, and produce some more fish, it's a </w:t>
            </w:r>
            <w:proofErr w:type="spellStart"/>
            <w:r w:rsidRPr="008C1399">
              <w:rPr>
                <w:rFonts w:ascii="Times New Roman" w:eastAsia="Times New Roman" w:hAnsi="Times New Roman" w:cs="Times New Roman"/>
                <w:i/>
                <w:iCs/>
                <w:color w:val="000000" w:themeColor="text1"/>
                <w:sz w:val="28"/>
                <w:szCs w:val="28"/>
              </w:rPr>
              <w:t>Niflaos</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Haborei</w:t>
            </w:r>
            <w:proofErr w:type="spellEnd"/>
            <w:r w:rsidRPr="008C1399">
              <w:rPr>
                <w:rFonts w:ascii="Times New Roman" w:eastAsia="Times New Roman" w:hAnsi="Times New Roman" w:cs="Times New Roman"/>
                <w:color w:val="000000" w:themeColor="text1"/>
                <w:sz w:val="28"/>
                <w:szCs w:val="28"/>
              </w:rPr>
              <w:t>, you have to marvel at it.</w:t>
            </w:r>
            <w:r w:rsidRPr="008C1399">
              <w:rPr>
                <w:rFonts w:ascii="Times New Roman" w:eastAsia="Times New Roman" w:hAnsi="Times New Roman" w:cs="Times New Roman"/>
                <w:color w:val="000000" w:themeColor="text1"/>
                <w:sz w:val="28"/>
                <w:szCs w:val="28"/>
              </w:rPr>
              <w:br/>
            </w:r>
            <w:r w:rsidRPr="008C1399">
              <w:rPr>
                <w:rFonts w:ascii="Times New Roman" w:eastAsia="Times New Roman" w:hAnsi="Times New Roman" w:cs="Times New Roman"/>
                <w:color w:val="000000" w:themeColor="text1"/>
                <w:sz w:val="28"/>
                <w:szCs w:val="28"/>
              </w:rPr>
              <w:lastRenderedPageBreak/>
              <w:br/>
              <w:t>     The fish doesn't have any air and still it breathes with its lungs. It's able to take out from the water the dissolved oxygen, fish must have oxygen. They are so built that they can use oxygen dissolved in the water and it lives without lungs, except the </w:t>
            </w:r>
            <w:hyperlink r:id="rId6" w:tgtFrame="_blank" w:history="1">
              <w:r w:rsidRPr="008C1399">
                <w:rPr>
                  <w:rFonts w:ascii="Times New Roman" w:eastAsia="Times New Roman" w:hAnsi="Times New Roman" w:cs="Times New Roman"/>
                  <w:color w:val="000000" w:themeColor="text1"/>
                  <w:sz w:val="28"/>
                  <w:szCs w:val="28"/>
                </w:rPr>
                <w:t>lungfish</w:t>
              </w:r>
            </w:hyperlink>
            <w:r w:rsidRPr="008C1399">
              <w:rPr>
                <w:rFonts w:ascii="Times New Roman" w:eastAsia="Times New Roman" w:hAnsi="Times New Roman" w:cs="Times New Roman"/>
                <w:color w:val="000000" w:themeColor="text1"/>
                <w:sz w:val="28"/>
                <w:szCs w:val="28"/>
              </w:rPr>
              <w:t>. And so when you look at a fish, it's a special </w:t>
            </w:r>
            <w:proofErr w:type="spellStart"/>
            <w:r w:rsidRPr="008C1399">
              <w:rPr>
                <w:rFonts w:ascii="Times New Roman" w:eastAsia="Times New Roman" w:hAnsi="Times New Roman" w:cs="Times New Roman"/>
                <w:i/>
                <w:iCs/>
                <w:color w:val="000000" w:themeColor="text1"/>
                <w:sz w:val="28"/>
                <w:szCs w:val="28"/>
              </w:rPr>
              <w:t>Briah</w:t>
            </w:r>
            <w:proofErr w:type="spellEnd"/>
            <w:r w:rsidRPr="008C1399">
              <w:rPr>
                <w:rFonts w:ascii="Times New Roman" w:eastAsia="Times New Roman" w:hAnsi="Times New Roman" w:cs="Times New Roman"/>
                <w:color w:val="000000" w:themeColor="text1"/>
                <w:sz w:val="28"/>
                <w:szCs w:val="28"/>
              </w:rPr>
              <w:t>, </w:t>
            </w:r>
            <w:proofErr w:type="spellStart"/>
            <w:r w:rsidRPr="008C1399">
              <w:rPr>
                <w:rFonts w:ascii="Times New Roman" w:eastAsia="Times New Roman" w:hAnsi="Times New Roman" w:cs="Times New Roman"/>
                <w:i/>
                <w:iCs/>
                <w:color w:val="000000" w:themeColor="text1"/>
                <w:sz w:val="28"/>
                <w:szCs w:val="28"/>
              </w:rPr>
              <w:t>Chesed</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Hashem</w:t>
            </w:r>
            <w:proofErr w:type="spellEnd"/>
            <w:r w:rsidRPr="008C1399">
              <w:rPr>
                <w:rFonts w:ascii="Times New Roman" w:eastAsia="Times New Roman" w:hAnsi="Times New Roman" w:cs="Times New Roman"/>
                <w:color w:val="000000" w:themeColor="text1"/>
                <w:sz w:val="28"/>
                <w:szCs w:val="28"/>
              </w:rPr>
              <w:t>.</w:t>
            </w:r>
            <w:r w:rsidRPr="008C1399">
              <w:rPr>
                <w:rFonts w:ascii="Times New Roman" w:eastAsia="Times New Roman" w:hAnsi="Times New Roman" w:cs="Times New Roman"/>
                <w:color w:val="000000" w:themeColor="text1"/>
                <w:sz w:val="28"/>
                <w:szCs w:val="28"/>
              </w:rPr>
              <w:br/>
              <w:t>     Fish of course is a </w:t>
            </w:r>
            <w:proofErr w:type="spellStart"/>
            <w:r w:rsidRPr="008C1399">
              <w:rPr>
                <w:rFonts w:ascii="Times New Roman" w:eastAsia="Times New Roman" w:hAnsi="Times New Roman" w:cs="Times New Roman"/>
                <w:i/>
                <w:iCs/>
                <w:color w:val="000000" w:themeColor="text1"/>
                <w:sz w:val="28"/>
                <w:szCs w:val="28"/>
              </w:rPr>
              <w:t>Taanug</w:t>
            </w:r>
            <w:proofErr w:type="spellEnd"/>
            <w:r w:rsidRPr="008C1399">
              <w:rPr>
                <w:rFonts w:ascii="Times New Roman" w:eastAsia="Times New Roman" w:hAnsi="Times New Roman" w:cs="Times New Roman"/>
                <w:color w:val="000000" w:themeColor="text1"/>
                <w:sz w:val="28"/>
                <w:szCs w:val="28"/>
              </w:rPr>
              <w:t>, that's why all Jews eat fish on </w:t>
            </w:r>
            <w:r w:rsidRPr="008C1399">
              <w:rPr>
                <w:rFonts w:ascii="Times New Roman" w:eastAsia="Times New Roman" w:hAnsi="Times New Roman" w:cs="Times New Roman"/>
                <w:i/>
                <w:iCs/>
                <w:color w:val="000000" w:themeColor="text1"/>
                <w:sz w:val="28"/>
                <w:szCs w:val="28"/>
              </w:rPr>
              <w:t>Shabbos</w:t>
            </w:r>
            <w:r w:rsidRPr="008C1399">
              <w:rPr>
                <w:rFonts w:ascii="Times New Roman" w:eastAsia="Times New Roman" w:hAnsi="Times New Roman" w:cs="Times New Roman"/>
                <w:color w:val="000000" w:themeColor="text1"/>
                <w:sz w:val="28"/>
                <w:szCs w:val="28"/>
              </w:rPr>
              <w:t xml:space="preserve">, </w:t>
            </w:r>
            <w:proofErr w:type="gramStart"/>
            <w:r w:rsidRPr="008C1399">
              <w:rPr>
                <w:rFonts w:ascii="Times New Roman" w:eastAsia="Times New Roman" w:hAnsi="Times New Roman" w:cs="Times New Roman"/>
                <w:color w:val="000000" w:themeColor="text1"/>
                <w:sz w:val="28"/>
                <w:szCs w:val="28"/>
              </w:rPr>
              <w:t>it's</w:t>
            </w:r>
            <w:proofErr w:type="gramEnd"/>
            <w:r w:rsidRPr="008C1399">
              <w:rPr>
                <w:rFonts w:ascii="Times New Roman" w:eastAsia="Times New Roman" w:hAnsi="Times New Roman" w:cs="Times New Roman"/>
                <w:color w:val="000000" w:themeColor="text1"/>
                <w:sz w:val="28"/>
                <w:szCs w:val="28"/>
              </w:rPr>
              <w:t xml:space="preserve"> part of the happiness of </w:t>
            </w:r>
            <w:r w:rsidRPr="008C1399">
              <w:rPr>
                <w:rFonts w:ascii="Times New Roman" w:eastAsia="Times New Roman" w:hAnsi="Times New Roman" w:cs="Times New Roman"/>
                <w:i/>
                <w:iCs/>
                <w:color w:val="000000" w:themeColor="text1"/>
                <w:sz w:val="28"/>
                <w:szCs w:val="28"/>
              </w:rPr>
              <w:t>Shabbos</w:t>
            </w:r>
            <w:r w:rsidRPr="008C1399">
              <w:rPr>
                <w:rFonts w:ascii="Times New Roman" w:eastAsia="Times New Roman" w:hAnsi="Times New Roman" w:cs="Times New Roman"/>
                <w:color w:val="000000" w:themeColor="text1"/>
                <w:sz w:val="28"/>
                <w:szCs w:val="28"/>
              </w:rPr>
              <w:t xml:space="preserve"> in order to learn </w:t>
            </w:r>
            <w:proofErr w:type="spellStart"/>
            <w:r w:rsidRPr="008C1399">
              <w:rPr>
                <w:rFonts w:ascii="Times New Roman" w:eastAsia="Times New Roman" w:hAnsi="Times New Roman" w:cs="Times New Roman"/>
                <w:color w:val="000000" w:themeColor="text1"/>
                <w:sz w:val="28"/>
                <w:szCs w:val="28"/>
              </w:rPr>
              <w:t>the</w:t>
            </w:r>
            <w:r w:rsidRPr="008C1399">
              <w:rPr>
                <w:rFonts w:ascii="Times New Roman" w:eastAsia="Times New Roman" w:hAnsi="Times New Roman" w:cs="Times New Roman"/>
                <w:i/>
                <w:iCs/>
                <w:color w:val="000000" w:themeColor="text1"/>
                <w:sz w:val="28"/>
                <w:szCs w:val="28"/>
              </w:rPr>
              <w:t>Chesed</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Hashem</w:t>
            </w:r>
            <w:proofErr w:type="spellEnd"/>
            <w:r w:rsidRPr="008C1399">
              <w:rPr>
                <w:rFonts w:ascii="Times New Roman" w:eastAsia="Times New Roman" w:hAnsi="Times New Roman" w:cs="Times New Roman"/>
                <w:color w:val="000000" w:themeColor="text1"/>
                <w:sz w:val="28"/>
                <w:szCs w:val="28"/>
              </w:rPr>
              <w:t>.</w:t>
            </w:r>
            <w:r w:rsidRPr="008C1399">
              <w:rPr>
                <w:rFonts w:ascii="Times New Roman" w:eastAsia="Times New Roman" w:hAnsi="Times New Roman" w:cs="Times New Roman"/>
                <w:color w:val="000000" w:themeColor="text1"/>
                <w:sz w:val="28"/>
                <w:szCs w:val="28"/>
              </w:rPr>
              <w:br/>
              <w:t>     And so I say, you don't have to wait for </w:t>
            </w:r>
            <w:proofErr w:type="spellStart"/>
            <w:r w:rsidRPr="008C1399">
              <w:rPr>
                <w:rFonts w:ascii="Times New Roman" w:eastAsia="Times New Roman" w:hAnsi="Times New Roman" w:cs="Times New Roman"/>
                <w:i/>
                <w:iCs/>
                <w:color w:val="000000" w:themeColor="text1"/>
                <w:sz w:val="28"/>
                <w:szCs w:val="28"/>
              </w:rPr>
              <w:t>Tashlich</w:t>
            </w:r>
            <w:proofErr w:type="spellEnd"/>
            <w:r w:rsidRPr="008C1399">
              <w:rPr>
                <w:rFonts w:ascii="Times New Roman" w:eastAsia="Times New Roman" w:hAnsi="Times New Roman" w:cs="Times New Roman"/>
                <w:color w:val="000000" w:themeColor="text1"/>
                <w:sz w:val="28"/>
                <w:szCs w:val="28"/>
              </w:rPr>
              <w:t>, when you pass a fish store and see big juicy fish lying there, a big carp, a big salmon, a big trout, take a half second and take a look. AAH; what a wonder it is that it happened in the middle of the ocean, they came together and produced such tasty tidbits for the people to enjoy and to appreciate the </w:t>
            </w:r>
            <w:proofErr w:type="spellStart"/>
            <w:r w:rsidRPr="008C1399">
              <w:rPr>
                <w:rFonts w:ascii="Times New Roman" w:eastAsia="Times New Roman" w:hAnsi="Times New Roman" w:cs="Times New Roman"/>
                <w:i/>
                <w:iCs/>
                <w:color w:val="000000" w:themeColor="text1"/>
                <w:sz w:val="28"/>
                <w:szCs w:val="28"/>
              </w:rPr>
              <w:t>Chesed</w:t>
            </w:r>
            <w:proofErr w:type="spellEnd"/>
            <w:r w:rsidRPr="008C1399">
              <w:rPr>
                <w:rFonts w:ascii="Times New Roman" w:eastAsia="Times New Roman" w:hAnsi="Times New Roman" w:cs="Times New Roman"/>
                <w:i/>
                <w:iCs/>
                <w:color w:val="000000" w:themeColor="text1"/>
                <w:sz w:val="28"/>
                <w:szCs w:val="28"/>
              </w:rPr>
              <w:t xml:space="preserve"> </w:t>
            </w:r>
            <w:proofErr w:type="spellStart"/>
            <w:r w:rsidRPr="008C1399">
              <w:rPr>
                <w:rFonts w:ascii="Times New Roman" w:eastAsia="Times New Roman" w:hAnsi="Times New Roman" w:cs="Times New Roman"/>
                <w:i/>
                <w:iCs/>
                <w:color w:val="000000" w:themeColor="text1"/>
                <w:sz w:val="28"/>
                <w:szCs w:val="28"/>
              </w:rPr>
              <w:t>Hashem</w:t>
            </w:r>
            <w:proofErr w:type="spellEnd"/>
            <w:r w:rsidRPr="008C1399">
              <w:rPr>
                <w:rFonts w:ascii="Times New Roman" w:eastAsia="Times New Roman" w:hAnsi="Times New Roman" w:cs="Times New Roman"/>
                <w:color w:val="000000" w:themeColor="text1"/>
                <w:sz w:val="28"/>
                <w:szCs w:val="28"/>
              </w:rPr>
              <w:t>. </w:t>
            </w:r>
            <w:r w:rsidRPr="008C1399">
              <w:rPr>
                <w:rFonts w:ascii="Times New Roman" w:eastAsia="Times New Roman" w:hAnsi="Times New Roman" w:cs="Times New Roman"/>
                <w:color w:val="000000" w:themeColor="text1"/>
                <w:sz w:val="28"/>
                <w:szCs w:val="28"/>
              </w:rPr>
              <w:br/>
            </w:r>
            <w:r w:rsidRPr="008C1399">
              <w:rPr>
                <w:rFonts w:ascii="Times New Roman" w:eastAsia="Times New Roman" w:hAnsi="Times New Roman" w:cs="Times New Roman"/>
                <w:color w:val="000000" w:themeColor="text1"/>
                <w:sz w:val="28"/>
                <w:szCs w:val="28"/>
              </w:rPr>
              <w:br/>
            </w:r>
            <w:r w:rsidRPr="008C1399">
              <w:rPr>
                <w:rFonts w:ascii="Times New Roman" w:eastAsia="Times New Roman" w:hAnsi="Times New Roman" w:cs="Times New Roman"/>
                <w:i/>
                <w:iCs/>
                <w:color w:val="000000" w:themeColor="text1"/>
                <w:sz w:val="28"/>
                <w:szCs w:val="28"/>
              </w:rPr>
              <w:t>Good Shabbos To All</w:t>
            </w:r>
          </w:p>
        </w:tc>
      </w:tr>
    </w:tbl>
    <w:p w:rsidR="008C1399" w:rsidRPr="008C1399" w:rsidRDefault="008C1399" w:rsidP="008C1399">
      <w:pPr>
        <w:pStyle w:val="NoSpacing"/>
        <w:jc w:val="both"/>
        <w:rPr>
          <w:rFonts w:ascii="Times New Roman" w:hAnsi="Times New Roman" w:cs="Times New Roman"/>
          <w:color w:val="000000" w:themeColor="text1"/>
          <w:sz w:val="28"/>
          <w:szCs w:val="28"/>
        </w:rPr>
      </w:pPr>
    </w:p>
    <w:sectPr w:rsidR="008C1399" w:rsidRPr="008C1399" w:rsidSect="00CB60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399"/>
    <w:rsid w:val="004268BA"/>
    <w:rsid w:val="008C1399"/>
    <w:rsid w:val="00915559"/>
    <w:rsid w:val="00CB60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1399"/>
  </w:style>
  <w:style w:type="character" w:styleId="Emphasis">
    <w:name w:val="Emphasis"/>
    <w:basedOn w:val="DefaultParagraphFont"/>
    <w:uiPriority w:val="20"/>
    <w:qFormat/>
    <w:rsid w:val="008C1399"/>
    <w:rPr>
      <w:i/>
      <w:iCs/>
    </w:rPr>
  </w:style>
  <w:style w:type="character" w:styleId="Strong">
    <w:name w:val="Strong"/>
    <w:basedOn w:val="DefaultParagraphFont"/>
    <w:uiPriority w:val="22"/>
    <w:qFormat/>
    <w:rsid w:val="008C1399"/>
    <w:rPr>
      <w:b/>
      <w:bCs/>
    </w:rPr>
  </w:style>
  <w:style w:type="character" w:styleId="Hyperlink">
    <w:name w:val="Hyperlink"/>
    <w:basedOn w:val="DefaultParagraphFont"/>
    <w:uiPriority w:val="99"/>
    <w:semiHidden/>
    <w:unhideWhenUsed/>
    <w:rsid w:val="008C1399"/>
    <w:rPr>
      <w:color w:val="0000FF"/>
      <w:u w:val="single"/>
    </w:rPr>
  </w:style>
  <w:style w:type="paragraph" w:styleId="BalloonText">
    <w:name w:val="Balloon Text"/>
    <w:basedOn w:val="Normal"/>
    <w:link w:val="BalloonTextChar"/>
    <w:uiPriority w:val="99"/>
    <w:semiHidden/>
    <w:unhideWhenUsed/>
    <w:rsid w:val="008C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99"/>
    <w:rPr>
      <w:rFonts w:ascii="Tahoma" w:hAnsi="Tahoma" w:cs="Tahoma"/>
      <w:sz w:val="16"/>
      <w:szCs w:val="16"/>
    </w:rPr>
  </w:style>
  <w:style w:type="paragraph" w:styleId="NoSpacing">
    <w:name w:val="No Spacing"/>
    <w:uiPriority w:val="1"/>
    <w:qFormat/>
    <w:rsid w:val="008C13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1399"/>
  </w:style>
  <w:style w:type="character" w:styleId="Emphasis">
    <w:name w:val="Emphasis"/>
    <w:basedOn w:val="DefaultParagraphFont"/>
    <w:uiPriority w:val="20"/>
    <w:qFormat/>
    <w:rsid w:val="008C1399"/>
    <w:rPr>
      <w:i/>
      <w:iCs/>
    </w:rPr>
  </w:style>
  <w:style w:type="character" w:styleId="Strong">
    <w:name w:val="Strong"/>
    <w:basedOn w:val="DefaultParagraphFont"/>
    <w:uiPriority w:val="22"/>
    <w:qFormat/>
    <w:rsid w:val="008C1399"/>
    <w:rPr>
      <w:b/>
      <w:bCs/>
    </w:rPr>
  </w:style>
  <w:style w:type="character" w:styleId="Hyperlink">
    <w:name w:val="Hyperlink"/>
    <w:basedOn w:val="DefaultParagraphFont"/>
    <w:uiPriority w:val="99"/>
    <w:semiHidden/>
    <w:unhideWhenUsed/>
    <w:rsid w:val="008C1399"/>
    <w:rPr>
      <w:color w:val="0000FF"/>
      <w:u w:val="single"/>
    </w:rPr>
  </w:style>
  <w:style w:type="paragraph" w:styleId="BalloonText">
    <w:name w:val="Balloon Text"/>
    <w:basedOn w:val="Normal"/>
    <w:link w:val="BalloonTextChar"/>
    <w:uiPriority w:val="99"/>
    <w:semiHidden/>
    <w:unhideWhenUsed/>
    <w:rsid w:val="008C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99"/>
    <w:rPr>
      <w:rFonts w:ascii="Tahoma" w:hAnsi="Tahoma" w:cs="Tahoma"/>
      <w:sz w:val="16"/>
      <w:szCs w:val="16"/>
    </w:rPr>
  </w:style>
  <w:style w:type="paragraph" w:styleId="NoSpacing">
    <w:name w:val="No Spacing"/>
    <w:uiPriority w:val="1"/>
    <w:qFormat/>
    <w:rsid w:val="008C139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6773748">
      <w:bodyDiv w:val="1"/>
      <w:marLeft w:val="0"/>
      <w:marRight w:val="0"/>
      <w:marTop w:val="0"/>
      <w:marBottom w:val="0"/>
      <w:divBdr>
        <w:top w:val="none" w:sz="0" w:space="0" w:color="auto"/>
        <w:left w:val="none" w:sz="0" w:space="0" w:color="auto"/>
        <w:bottom w:val="none" w:sz="0" w:space="0" w:color="auto"/>
        <w:right w:val="none" w:sz="0" w:space="0" w:color="auto"/>
      </w:divBdr>
      <w:divsChild>
        <w:div w:id="1148597477">
          <w:marLeft w:val="0"/>
          <w:marRight w:val="0"/>
          <w:marTop w:val="75"/>
          <w:marBottom w:val="75"/>
          <w:divBdr>
            <w:top w:val="single" w:sz="6" w:space="0" w:color="000000"/>
            <w:left w:val="none" w:sz="0" w:space="0" w:color="auto"/>
            <w:bottom w:val="single" w:sz="6" w:space="0" w:color="000000"/>
            <w:right w:val="none" w:sz="0" w:space="0" w:color="auto"/>
          </w:divBdr>
        </w:div>
        <w:div w:id="1780251092">
          <w:marLeft w:val="0"/>
          <w:marRight w:val="0"/>
          <w:marTop w:val="0"/>
          <w:marBottom w:val="0"/>
          <w:divBdr>
            <w:top w:val="none" w:sz="0" w:space="0" w:color="auto"/>
            <w:left w:val="none" w:sz="0" w:space="0" w:color="auto"/>
            <w:bottom w:val="none" w:sz="0" w:space="0" w:color="auto"/>
            <w:right w:val="none" w:sz="0" w:space="0" w:color="auto"/>
          </w:divBdr>
        </w:div>
        <w:div w:id="749546446">
          <w:marLeft w:val="0"/>
          <w:marRight w:val="0"/>
          <w:marTop w:val="0"/>
          <w:marBottom w:val="0"/>
          <w:divBdr>
            <w:top w:val="none" w:sz="0" w:space="0" w:color="auto"/>
            <w:left w:val="none" w:sz="0" w:space="0" w:color="auto"/>
            <w:bottom w:val="none" w:sz="0" w:space="0" w:color="auto"/>
            <w:right w:val="none" w:sz="0" w:space="0" w:color="auto"/>
          </w:divBdr>
        </w:div>
        <w:div w:id="180473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millerqa.us1.list-manage.com/track/click?u=51050d25b69193df91b43c6e8&amp;id=05664727e2&amp;e=a81de1a04f"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A_Muller</cp:lastModifiedBy>
  <cp:revision>2</cp:revision>
  <dcterms:created xsi:type="dcterms:W3CDTF">2016-09-30T04:51:00Z</dcterms:created>
  <dcterms:modified xsi:type="dcterms:W3CDTF">2016-09-30T04:51:00Z</dcterms:modified>
</cp:coreProperties>
</file>