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E9A" w:rsidRPr="00D73775" w:rsidRDefault="00F62E9A" w:rsidP="00CC7474">
      <w:pPr>
        <w:pStyle w:val="NoSpacing"/>
        <w:jc w:val="both"/>
        <w:rPr>
          <w:rFonts w:ascii="Candara" w:hAnsi="Candara" w:cstheme="majorBidi"/>
          <w:sz w:val="20"/>
          <w:szCs w:val="20"/>
        </w:rPr>
      </w:pPr>
      <w:r w:rsidRPr="00D73775">
        <w:rPr>
          <w:rFonts w:ascii="Candara" w:hAnsi="Candara" w:cstheme="majorBidi"/>
          <w:sz w:val="20"/>
          <w:szCs w:val="20"/>
          <w:rtl/>
          <w:lang w:bidi="he-IL"/>
        </w:rPr>
        <w:t>כב אב, תשעו</w:t>
      </w:r>
      <w:r w:rsidRPr="00D73775">
        <w:rPr>
          <w:rFonts w:ascii="Candara" w:hAnsi="Candara" w:cstheme="majorBidi"/>
          <w:sz w:val="20"/>
          <w:szCs w:val="20"/>
        </w:rPr>
        <w:tab/>
      </w:r>
      <w:r w:rsidRPr="00D73775">
        <w:rPr>
          <w:rFonts w:ascii="Candara" w:hAnsi="Candara" w:cstheme="majorBidi"/>
          <w:sz w:val="20"/>
          <w:szCs w:val="20"/>
        </w:rPr>
        <w:tab/>
      </w:r>
      <w:r w:rsidRPr="00D73775">
        <w:rPr>
          <w:rFonts w:ascii="Candara" w:hAnsi="Candara" w:cstheme="majorBidi"/>
          <w:sz w:val="20"/>
          <w:szCs w:val="20"/>
        </w:rPr>
        <w:tab/>
        <w:t xml:space="preserve">               August 26, 2016</w:t>
      </w:r>
    </w:p>
    <w:p w:rsidR="00F62E9A" w:rsidRPr="00E601CB" w:rsidRDefault="00F62E9A" w:rsidP="00E601CB">
      <w:pPr>
        <w:pStyle w:val="NoSpacing"/>
        <w:jc w:val="both"/>
        <w:rPr>
          <w:rFonts w:ascii="Candara" w:hAnsi="Candara" w:cstheme="majorBidi"/>
          <w:sz w:val="28"/>
          <w:szCs w:val="28"/>
          <w:u w:val="thick"/>
        </w:rPr>
      </w:pPr>
      <w:r w:rsidRPr="00D73775">
        <w:rPr>
          <w:rFonts w:ascii="Candara" w:hAnsi="Candara" w:cstheme="majorBidi"/>
          <w:sz w:val="20"/>
          <w:szCs w:val="20"/>
        </w:rPr>
        <w:tab/>
      </w:r>
      <w:r w:rsidRPr="00D73775">
        <w:rPr>
          <w:rFonts w:ascii="Candara" w:hAnsi="Candara" w:cstheme="majorBidi"/>
          <w:sz w:val="20"/>
          <w:szCs w:val="20"/>
        </w:rPr>
        <w:tab/>
      </w:r>
      <w:r w:rsidR="00E601CB" w:rsidRPr="00E601CB">
        <w:rPr>
          <w:rFonts w:ascii="Candara" w:hAnsi="Candara" w:cstheme="majorBidi"/>
          <w:sz w:val="28"/>
          <w:szCs w:val="28"/>
          <w:u w:val="thick"/>
          <w:rtl/>
          <w:lang w:bidi="he-IL"/>
        </w:rPr>
        <w:t>פרשת עקב</w:t>
      </w:r>
    </w:p>
    <w:p w:rsidR="00AB5036" w:rsidRPr="00D73775" w:rsidRDefault="005D551A" w:rsidP="005C080A">
      <w:pPr>
        <w:pStyle w:val="NoSpacing"/>
        <w:jc w:val="both"/>
        <w:rPr>
          <w:rFonts w:ascii="Candara" w:hAnsi="Candara" w:cstheme="majorBidi"/>
          <w:sz w:val="20"/>
          <w:szCs w:val="20"/>
          <w:u w:val="thick"/>
        </w:rPr>
      </w:pPr>
      <w:r w:rsidRPr="00D73775">
        <w:rPr>
          <w:rFonts w:ascii="Candara" w:hAnsi="Candara" w:cstheme="majorBidi"/>
          <w:sz w:val="20"/>
          <w:szCs w:val="20"/>
        </w:rPr>
        <w:tab/>
      </w:r>
      <w:r w:rsidR="00AB5036" w:rsidRPr="00D73775">
        <w:rPr>
          <w:rFonts w:ascii="Candara" w:hAnsi="Candara" w:cstheme="majorBidi"/>
          <w:sz w:val="20"/>
          <w:szCs w:val="20"/>
          <w:u w:val="thick"/>
        </w:rPr>
        <w:t>From the heel up</w:t>
      </w:r>
    </w:p>
    <w:p w:rsidR="005C080A" w:rsidRPr="00D73775" w:rsidRDefault="005D551A" w:rsidP="00B36726">
      <w:pPr>
        <w:pStyle w:val="NoSpacing"/>
        <w:ind w:firstLine="720"/>
        <w:jc w:val="both"/>
        <w:rPr>
          <w:rFonts w:ascii="Candara" w:hAnsi="Candara" w:cstheme="majorBidi"/>
          <w:sz w:val="20"/>
          <w:szCs w:val="20"/>
        </w:rPr>
      </w:pPr>
      <w:r w:rsidRPr="00D73775">
        <w:rPr>
          <w:rFonts w:ascii="Candara" w:hAnsi="Candara" w:cstheme="majorBidi"/>
          <w:sz w:val="20"/>
          <w:szCs w:val="20"/>
        </w:rPr>
        <w:t xml:space="preserve">The word </w:t>
      </w:r>
      <w:r w:rsidR="005C080A" w:rsidRPr="00D73775">
        <w:rPr>
          <w:rFonts w:ascii="Candara" w:hAnsi="Candara" w:cstheme="majorBidi"/>
          <w:sz w:val="20"/>
          <w:szCs w:val="20"/>
          <w:rtl/>
          <w:lang w:bidi="he-IL"/>
        </w:rPr>
        <w:t>עקב</w:t>
      </w:r>
      <w:r w:rsidRPr="00D73775">
        <w:rPr>
          <w:rFonts w:ascii="Candara" w:hAnsi="Candara" w:cstheme="majorBidi"/>
          <w:sz w:val="20"/>
          <w:szCs w:val="20"/>
        </w:rPr>
        <w:t xml:space="preserve">represents that which is figuratively low and as </w:t>
      </w:r>
      <w:r w:rsidR="00D73775" w:rsidRPr="00D73775">
        <w:rPr>
          <w:rFonts w:ascii="Candara" w:hAnsi="Candara" w:cstheme="majorBidi"/>
          <w:sz w:val="20"/>
          <w:szCs w:val="20"/>
        </w:rPr>
        <w:t>R</w:t>
      </w:r>
      <w:r w:rsidRPr="00D73775">
        <w:rPr>
          <w:rFonts w:ascii="Candara" w:hAnsi="Candara" w:cstheme="majorBidi"/>
          <w:sz w:val="20"/>
          <w:szCs w:val="20"/>
        </w:rPr>
        <w:t>ashi</w:t>
      </w:r>
      <w:r w:rsidR="00B36726">
        <w:rPr>
          <w:rFonts w:ascii="Candara" w:hAnsi="Candara" w:cstheme="majorBidi"/>
          <w:sz w:val="20"/>
          <w:szCs w:val="20"/>
        </w:rPr>
        <w:t>states at the start of Parsha</w:t>
      </w:r>
      <w:r w:rsidR="00B36726">
        <w:rPr>
          <w:rFonts w:ascii="Candara" w:hAnsi="Candara" w:cstheme="majorBidi" w:hint="cs"/>
          <w:sz w:val="20"/>
          <w:szCs w:val="20"/>
          <w:rtl/>
          <w:lang w:bidi="he-IL"/>
        </w:rPr>
        <w:t>...</w:t>
      </w:r>
      <w:r w:rsidR="00D73775" w:rsidRPr="00D73775">
        <w:rPr>
          <w:rFonts w:ascii="Candara" w:hAnsi="Candara" w:cstheme="majorBidi"/>
          <w:sz w:val="20"/>
          <w:szCs w:val="20"/>
          <w:rtl/>
          <w:lang w:bidi="he-IL"/>
        </w:rPr>
        <w:t>דש בעקביו</w:t>
      </w:r>
      <w:r w:rsidR="00B36726">
        <w:rPr>
          <w:rFonts w:ascii="Candara" w:hAnsi="Candara" w:cstheme="majorBidi"/>
          <w:sz w:val="20"/>
          <w:szCs w:val="20"/>
          <w:lang w:bidi="he-IL"/>
        </w:rPr>
        <w:t>; the relatively light Mitzvos that one tramples on</w:t>
      </w:r>
      <w:r w:rsidRPr="00D73775">
        <w:rPr>
          <w:rFonts w:ascii="Candara" w:hAnsi="Candara" w:cstheme="majorBidi"/>
          <w:sz w:val="20"/>
          <w:szCs w:val="20"/>
        </w:rPr>
        <w:t>.</w:t>
      </w:r>
      <w:r w:rsidR="005C080A" w:rsidRPr="00D73775">
        <w:rPr>
          <w:rFonts w:ascii="Candara" w:hAnsi="Candara" w:cstheme="majorBidi"/>
          <w:sz w:val="20"/>
          <w:szCs w:val="20"/>
        </w:rPr>
        <w:t xml:space="preserve"> This is shown to us in the following:</w:t>
      </w:r>
    </w:p>
    <w:p w:rsidR="005C080A" w:rsidRPr="00D73775" w:rsidRDefault="005C080A" w:rsidP="00D73775">
      <w:pPr>
        <w:pStyle w:val="NoSpacing"/>
        <w:jc w:val="both"/>
        <w:rPr>
          <w:rFonts w:ascii="Candara" w:hAnsi="Candara" w:cstheme="majorBidi"/>
          <w:sz w:val="20"/>
          <w:szCs w:val="20"/>
        </w:rPr>
      </w:pPr>
      <w:r w:rsidRPr="00D73775">
        <w:rPr>
          <w:rFonts w:ascii="Candara" w:hAnsi="Candara" w:cstheme="majorBidi"/>
          <w:sz w:val="20"/>
          <w:szCs w:val="20"/>
        </w:rPr>
        <w:t xml:space="preserve">1) </w:t>
      </w:r>
      <w:r w:rsidRPr="00D73775">
        <w:rPr>
          <w:rFonts w:ascii="Candara" w:hAnsi="Candara" w:cstheme="majorBidi"/>
          <w:sz w:val="20"/>
          <w:szCs w:val="20"/>
          <w:rtl/>
          <w:lang w:bidi="he-IL"/>
        </w:rPr>
        <w:t>עקב</w:t>
      </w:r>
      <w:r w:rsidRPr="00D73775">
        <w:rPr>
          <w:rFonts w:ascii="Candara" w:hAnsi="Candara" w:cstheme="majorBidi"/>
          <w:sz w:val="20"/>
          <w:szCs w:val="20"/>
        </w:rPr>
        <w:t xml:space="preserve"> is a heel,</w:t>
      </w:r>
      <w:r w:rsidR="00323011" w:rsidRPr="00D73775">
        <w:rPr>
          <w:rFonts w:ascii="Candara" w:hAnsi="Candara" w:cstheme="majorBidi"/>
          <w:sz w:val="20"/>
          <w:szCs w:val="20"/>
        </w:rPr>
        <w:t xml:space="preserve"> the lowest part of the body. </w:t>
      </w:r>
    </w:p>
    <w:p w:rsidR="005C080A" w:rsidRPr="00D73775" w:rsidRDefault="005C080A" w:rsidP="00EB5A75">
      <w:pPr>
        <w:pStyle w:val="NoSpacing"/>
        <w:jc w:val="both"/>
        <w:rPr>
          <w:rFonts w:ascii="Candara" w:hAnsi="Candara" w:cstheme="majorBidi"/>
          <w:sz w:val="20"/>
          <w:szCs w:val="20"/>
        </w:rPr>
      </w:pPr>
      <w:r w:rsidRPr="00D73775">
        <w:rPr>
          <w:rFonts w:ascii="Candara" w:hAnsi="Candara" w:cstheme="majorBidi"/>
          <w:sz w:val="20"/>
          <w:szCs w:val="20"/>
        </w:rPr>
        <w:t>2)</w:t>
      </w:r>
      <w:r w:rsidRPr="00D73775">
        <w:rPr>
          <w:rFonts w:ascii="Candara" w:hAnsi="Candara" w:cstheme="majorBidi"/>
          <w:sz w:val="20"/>
          <w:szCs w:val="20"/>
          <w:rtl/>
          <w:lang w:bidi="he-IL"/>
        </w:rPr>
        <w:t>עקיבאר'</w:t>
      </w:r>
      <w:r w:rsidRPr="00D73775">
        <w:rPr>
          <w:rFonts w:ascii="Candara" w:hAnsi="Candara" w:cstheme="majorBidi"/>
          <w:sz w:val="20"/>
          <w:szCs w:val="20"/>
          <w:lang w:bidi="he-IL"/>
        </w:rPr>
        <w:t xml:space="preserve"> is rooted in the term </w:t>
      </w:r>
      <w:r w:rsidRPr="00D73775">
        <w:rPr>
          <w:rFonts w:ascii="Candara" w:hAnsi="Candara" w:cstheme="majorBidi"/>
          <w:sz w:val="20"/>
          <w:szCs w:val="20"/>
          <w:rtl/>
          <w:lang w:bidi="he-IL"/>
        </w:rPr>
        <w:t>עקב</w:t>
      </w:r>
      <w:r w:rsidRPr="00D73775">
        <w:rPr>
          <w:rFonts w:ascii="Candara" w:hAnsi="Candara" w:cstheme="majorBidi"/>
          <w:sz w:val="20"/>
          <w:szCs w:val="20"/>
        </w:rPr>
        <w:t xml:space="preserve"> since </w:t>
      </w:r>
      <w:r w:rsidR="005D551A" w:rsidRPr="00D73775">
        <w:rPr>
          <w:rFonts w:ascii="Candara" w:hAnsi="Candara" w:cstheme="majorBidi"/>
          <w:sz w:val="20"/>
          <w:szCs w:val="20"/>
        </w:rPr>
        <w:t xml:space="preserve">he came from </w:t>
      </w:r>
      <w:r w:rsidR="00671FB1">
        <w:rPr>
          <w:rFonts w:ascii="Candara" w:hAnsi="Candara" w:cstheme="majorBidi"/>
          <w:sz w:val="20"/>
          <w:szCs w:val="20"/>
        </w:rPr>
        <w:t xml:space="preserve">a </w:t>
      </w:r>
      <w:r w:rsidR="005D551A" w:rsidRPr="00D73775">
        <w:rPr>
          <w:rFonts w:ascii="Candara" w:hAnsi="Candara" w:cstheme="majorBidi"/>
          <w:sz w:val="20"/>
          <w:szCs w:val="20"/>
        </w:rPr>
        <w:t>humble</w:t>
      </w:r>
      <w:r w:rsidRPr="00D73775">
        <w:rPr>
          <w:rFonts w:ascii="Candara" w:hAnsi="Candara" w:cstheme="majorBidi"/>
          <w:sz w:val="20"/>
          <w:szCs w:val="20"/>
        </w:rPr>
        <w:t>, low</w:t>
      </w:r>
      <w:r w:rsidR="005D551A" w:rsidRPr="00D73775">
        <w:rPr>
          <w:rFonts w:ascii="Candara" w:hAnsi="Candara" w:cstheme="majorBidi"/>
          <w:sz w:val="20"/>
          <w:szCs w:val="20"/>
        </w:rPr>
        <w:t xml:space="preserve"> beg</w:t>
      </w:r>
      <w:r w:rsidR="00D73775" w:rsidRPr="00D73775">
        <w:rPr>
          <w:rFonts w:ascii="Candara" w:hAnsi="Candara" w:cstheme="majorBidi"/>
          <w:sz w:val="20"/>
          <w:szCs w:val="20"/>
        </w:rPr>
        <w:t>inn</w:t>
      </w:r>
      <w:r w:rsidRPr="00D73775">
        <w:rPr>
          <w:rFonts w:ascii="Candara" w:hAnsi="Candara" w:cstheme="majorBidi"/>
          <w:sz w:val="20"/>
          <w:szCs w:val="20"/>
        </w:rPr>
        <w:t>ing</w:t>
      </w:r>
      <w:r w:rsidR="005D551A" w:rsidRPr="00D73775">
        <w:rPr>
          <w:rFonts w:ascii="Candara" w:hAnsi="Candara" w:cstheme="majorBidi"/>
          <w:sz w:val="20"/>
          <w:szCs w:val="20"/>
        </w:rPr>
        <w:t xml:space="preserve">. </w:t>
      </w:r>
    </w:p>
    <w:p w:rsidR="005C080A" w:rsidRPr="00D73775" w:rsidRDefault="005C080A" w:rsidP="00A736B9">
      <w:pPr>
        <w:pStyle w:val="NoSpacing"/>
        <w:jc w:val="both"/>
        <w:rPr>
          <w:rFonts w:ascii="Candara" w:hAnsi="Candara" w:cstheme="majorBidi"/>
          <w:sz w:val="20"/>
          <w:szCs w:val="20"/>
        </w:rPr>
      </w:pPr>
      <w:r w:rsidRPr="00D73775">
        <w:rPr>
          <w:rFonts w:ascii="Candara" w:hAnsi="Candara" w:cstheme="majorBidi"/>
          <w:sz w:val="20"/>
          <w:szCs w:val="20"/>
        </w:rPr>
        <w:t xml:space="preserve">3) </w:t>
      </w:r>
      <w:r w:rsidR="00D73775" w:rsidRPr="00D73775">
        <w:rPr>
          <w:rFonts w:ascii="Candara" w:hAnsi="Candara" w:cstheme="majorBidi"/>
          <w:sz w:val="20"/>
          <w:szCs w:val="20"/>
        </w:rPr>
        <w:t xml:space="preserve">The name </w:t>
      </w:r>
      <w:r w:rsidR="003E7257">
        <w:rPr>
          <w:rFonts w:ascii="Candara" w:hAnsi="Candara" w:cstheme="majorBidi"/>
          <w:sz w:val="20"/>
          <w:szCs w:val="20"/>
        </w:rPr>
        <w:t>Y</w:t>
      </w:r>
      <w:r w:rsidR="005D551A" w:rsidRPr="00D73775">
        <w:rPr>
          <w:rFonts w:ascii="Candara" w:hAnsi="Candara" w:cstheme="majorBidi"/>
          <w:sz w:val="20"/>
          <w:szCs w:val="20"/>
        </w:rPr>
        <w:t xml:space="preserve">akov is also rooted in </w:t>
      </w:r>
      <w:r w:rsidR="00D73775" w:rsidRPr="00D73775">
        <w:rPr>
          <w:rFonts w:ascii="Candara" w:hAnsi="Candara" w:cstheme="majorBidi"/>
          <w:sz w:val="20"/>
          <w:szCs w:val="20"/>
          <w:rtl/>
          <w:lang w:bidi="he-IL"/>
        </w:rPr>
        <w:t>עקב</w:t>
      </w:r>
      <w:r w:rsidR="005D551A" w:rsidRPr="00D73775">
        <w:rPr>
          <w:rFonts w:ascii="Candara" w:hAnsi="Candara" w:cstheme="majorBidi"/>
          <w:sz w:val="20"/>
          <w:szCs w:val="20"/>
        </w:rPr>
        <w:t xml:space="preserve">as this is what he was called </w:t>
      </w:r>
      <w:r w:rsidR="00A736B9">
        <w:rPr>
          <w:rFonts w:ascii="Candara" w:hAnsi="Candara" w:cstheme="majorBidi"/>
          <w:sz w:val="20"/>
          <w:szCs w:val="20"/>
        </w:rPr>
        <w:t xml:space="preserve">before he overcame </w:t>
      </w:r>
      <w:r w:rsidR="005D551A" w:rsidRPr="00D73775">
        <w:rPr>
          <w:rFonts w:ascii="Candara" w:hAnsi="Candara" w:cstheme="majorBidi"/>
          <w:sz w:val="20"/>
          <w:szCs w:val="20"/>
        </w:rPr>
        <w:t xml:space="preserve">the </w:t>
      </w:r>
      <w:r w:rsidR="00D73775" w:rsidRPr="00D73775">
        <w:rPr>
          <w:rFonts w:ascii="Candara" w:hAnsi="Candara" w:cstheme="majorBidi"/>
          <w:sz w:val="20"/>
          <w:szCs w:val="20"/>
        </w:rPr>
        <w:t>M</w:t>
      </w:r>
      <w:r w:rsidR="005D551A" w:rsidRPr="00D73775">
        <w:rPr>
          <w:rFonts w:ascii="Candara" w:hAnsi="Candara" w:cstheme="majorBidi"/>
          <w:sz w:val="20"/>
          <w:szCs w:val="20"/>
        </w:rPr>
        <w:t xml:space="preserve">alach of </w:t>
      </w:r>
      <w:r w:rsidR="00D73775" w:rsidRPr="00D73775">
        <w:rPr>
          <w:rFonts w:ascii="Candara" w:hAnsi="Candara" w:cstheme="majorBidi"/>
          <w:sz w:val="20"/>
          <w:szCs w:val="20"/>
        </w:rPr>
        <w:t>E</w:t>
      </w:r>
      <w:r w:rsidR="005D551A" w:rsidRPr="00D73775">
        <w:rPr>
          <w:rFonts w:ascii="Candara" w:hAnsi="Candara" w:cstheme="majorBidi"/>
          <w:sz w:val="20"/>
          <w:szCs w:val="20"/>
        </w:rPr>
        <w:t>sav</w:t>
      </w:r>
      <w:r w:rsidR="00A736B9">
        <w:rPr>
          <w:rFonts w:ascii="Candara" w:hAnsi="Candara" w:cstheme="majorBidi"/>
          <w:sz w:val="20"/>
          <w:szCs w:val="20"/>
        </w:rPr>
        <w:t xml:space="preserve"> which elevated his status</w:t>
      </w:r>
      <w:r w:rsidR="005D551A" w:rsidRPr="00D73775">
        <w:rPr>
          <w:rFonts w:ascii="Candara" w:hAnsi="Candara" w:cstheme="majorBidi"/>
          <w:sz w:val="20"/>
          <w:szCs w:val="20"/>
        </w:rPr>
        <w:t>.</w:t>
      </w:r>
      <w:r w:rsidR="00B36726">
        <w:rPr>
          <w:rStyle w:val="FootnoteReference"/>
          <w:rFonts w:ascii="Candara" w:hAnsi="Candara" w:cstheme="majorBidi"/>
          <w:sz w:val="20"/>
          <w:szCs w:val="20"/>
        </w:rPr>
        <w:footnoteReference w:id="2"/>
      </w:r>
    </w:p>
    <w:p w:rsidR="005D551A" w:rsidRPr="00D73775" w:rsidRDefault="005C080A" w:rsidP="00B0409F">
      <w:pPr>
        <w:pStyle w:val="NoSpacing"/>
        <w:jc w:val="both"/>
        <w:rPr>
          <w:rFonts w:ascii="Candara" w:hAnsi="Candara" w:cstheme="majorBidi"/>
          <w:sz w:val="20"/>
          <w:szCs w:val="20"/>
        </w:rPr>
      </w:pPr>
      <w:r w:rsidRPr="00D73775">
        <w:rPr>
          <w:rFonts w:ascii="Candara" w:hAnsi="Candara" w:cstheme="majorBidi"/>
          <w:sz w:val="20"/>
          <w:szCs w:val="20"/>
        </w:rPr>
        <w:t xml:space="preserve">4) </w:t>
      </w:r>
      <w:r w:rsidR="005D551A" w:rsidRPr="00D73775">
        <w:rPr>
          <w:rFonts w:ascii="Candara" w:hAnsi="Candara" w:cstheme="majorBidi"/>
          <w:sz w:val="20"/>
          <w:szCs w:val="20"/>
        </w:rPr>
        <w:t>Our generation</w:t>
      </w:r>
      <w:r w:rsidR="00D73775" w:rsidRPr="00D73775">
        <w:rPr>
          <w:rFonts w:ascii="Candara" w:hAnsi="Candara" w:cstheme="majorBidi"/>
          <w:sz w:val="20"/>
          <w:szCs w:val="20"/>
        </w:rPr>
        <w:t>- the lowest-</w:t>
      </w:r>
      <w:r w:rsidR="005D551A" w:rsidRPr="00D73775">
        <w:rPr>
          <w:rFonts w:ascii="Candara" w:hAnsi="Candara" w:cstheme="majorBidi"/>
          <w:sz w:val="20"/>
          <w:szCs w:val="20"/>
        </w:rPr>
        <w:t xml:space="preserve"> is called </w:t>
      </w:r>
      <w:r w:rsidR="00D73775" w:rsidRPr="00D73775">
        <w:rPr>
          <w:rFonts w:ascii="Candara" w:hAnsi="Candara" w:cstheme="majorBidi"/>
          <w:sz w:val="20"/>
          <w:szCs w:val="20"/>
          <w:u w:val="thick"/>
          <w:rtl/>
          <w:lang w:bidi="he-IL"/>
        </w:rPr>
        <w:t>עקב</w:t>
      </w:r>
      <w:r w:rsidR="00D73775" w:rsidRPr="00D73775">
        <w:rPr>
          <w:rFonts w:ascii="Candara" w:hAnsi="Candara" w:cstheme="majorBidi"/>
          <w:sz w:val="20"/>
          <w:szCs w:val="20"/>
          <w:rtl/>
          <w:lang w:bidi="he-IL"/>
        </w:rPr>
        <w:t>תא דמשיחא</w:t>
      </w:r>
      <w:r w:rsidR="005D551A" w:rsidRPr="00D73775">
        <w:rPr>
          <w:rFonts w:ascii="Candara" w:hAnsi="Candara" w:cstheme="majorBidi"/>
          <w:sz w:val="20"/>
          <w:szCs w:val="20"/>
        </w:rPr>
        <w:t>.</w:t>
      </w:r>
      <w:r w:rsidR="00B36726">
        <w:rPr>
          <w:rStyle w:val="FootnoteReference"/>
          <w:rFonts w:ascii="Candara" w:hAnsi="Candara" w:cstheme="majorBidi"/>
          <w:sz w:val="20"/>
          <w:szCs w:val="20"/>
        </w:rPr>
        <w:footnoteReference w:id="3"/>
      </w:r>
    </w:p>
    <w:p w:rsidR="005D551A" w:rsidRPr="00D73775" w:rsidRDefault="005D551A" w:rsidP="00CC7474">
      <w:pPr>
        <w:pStyle w:val="NoSpacing"/>
        <w:jc w:val="both"/>
        <w:rPr>
          <w:rFonts w:ascii="Candara" w:hAnsi="Candara" w:cstheme="majorBidi"/>
          <w:sz w:val="20"/>
          <w:szCs w:val="20"/>
        </w:rPr>
      </w:pPr>
    </w:p>
    <w:p w:rsidR="005D551A" w:rsidRPr="00D73775" w:rsidRDefault="005D551A" w:rsidP="004C277D">
      <w:pPr>
        <w:pStyle w:val="NoSpacing"/>
        <w:jc w:val="both"/>
        <w:rPr>
          <w:rFonts w:ascii="Candara" w:hAnsi="Candara" w:cstheme="majorBidi"/>
          <w:sz w:val="20"/>
          <w:szCs w:val="20"/>
        </w:rPr>
      </w:pPr>
      <w:r w:rsidRPr="00D73775">
        <w:rPr>
          <w:rFonts w:ascii="Candara" w:hAnsi="Candara" w:cstheme="majorBidi"/>
          <w:sz w:val="20"/>
          <w:szCs w:val="20"/>
        </w:rPr>
        <w:tab/>
      </w:r>
      <w:r w:rsidR="005C080A" w:rsidRPr="00D73775">
        <w:rPr>
          <w:rFonts w:ascii="Candara" w:hAnsi="Candara" w:cstheme="majorBidi"/>
          <w:sz w:val="20"/>
          <w:szCs w:val="20"/>
        </w:rPr>
        <w:t xml:space="preserve">Although this is the lowest of generations, it is the one that brings Moshiach forth. </w:t>
      </w:r>
      <w:r w:rsidRPr="00D73775">
        <w:rPr>
          <w:rFonts w:ascii="Candara" w:hAnsi="Candara" w:cstheme="majorBidi"/>
          <w:sz w:val="20"/>
          <w:szCs w:val="20"/>
        </w:rPr>
        <w:t>One reas</w:t>
      </w:r>
      <w:r w:rsidR="005C080A" w:rsidRPr="00D73775">
        <w:rPr>
          <w:rFonts w:ascii="Candara" w:hAnsi="Candara" w:cstheme="majorBidi"/>
          <w:sz w:val="20"/>
          <w:szCs w:val="20"/>
        </w:rPr>
        <w:t>o</w:t>
      </w:r>
      <w:r w:rsidRPr="00D73775">
        <w:rPr>
          <w:rFonts w:ascii="Candara" w:hAnsi="Candara" w:cstheme="majorBidi"/>
          <w:sz w:val="20"/>
          <w:szCs w:val="20"/>
        </w:rPr>
        <w:t>n give</w:t>
      </w:r>
      <w:r w:rsidR="005C080A" w:rsidRPr="00D73775">
        <w:rPr>
          <w:rFonts w:ascii="Candara" w:hAnsi="Candara" w:cstheme="majorBidi"/>
          <w:sz w:val="20"/>
          <w:szCs w:val="20"/>
        </w:rPr>
        <w:t>nwhy</w:t>
      </w:r>
      <w:r w:rsidR="00D73775" w:rsidRPr="00D73775">
        <w:rPr>
          <w:rFonts w:ascii="Candara" w:hAnsi="Candara" w:cstheme="majorBidi"/>
          <w:sz w:val="20"/>
          <w:szCs w:val="20"/>
        </w:rPr>
        <w:t>M</w:t>
      </w:r>
      <w:r w:rsidRPr="00D73775">
        <w:rPr>
          <w:rFonts w:ascii="Candara" w:hAnsi="Candara" w:cstheme="majorBidi"/>
          <w:sz w:val="20"/>
          <w:szCs w:val="20"/>
        </w:rPr>
        <w:t>oshiach</w:t>
      </w:r>
      <w:r w:rsidR="005C080A" w:rsidRPr="00D73775">
        <w:rPr>
          <w:rFonts w:ascii="Candara" w:hAnsi="Candara" w:cstheme="majorBidi"/>
          <w:sz w:val="20"/>
          <w:szCs w:val="20"/>
        </w:rPr>
        <w:t xml:space="preserve">hasn’t come yet is </w:t>
      </w:r>
      <w:r w:rsidRPr="00D73775">
        <w:rPr>
          <w:rFonts w:ascii="Candara" w:hAnsi="Candara" w:cstheme="majorBidi"/>
          <w:sz w:val="20"/>
          <w:szCs w:val="20"/>
        </w:rPr>
        <w:t xml:space="preserve">so that there should be more </w:t>
      </w:r>
      <w:r w:rsidR="005C080A" w:rsidRPr="00D73775">
        <w:rPr>
          <w:rFonts w:ascii="Candara" w:hAnsi="Candara" w:cstheme="majorBidi"/>
          <w:sz w:val="20"/>
          <w:szCs w:val="20"/>
        </w:rPr>
        <w:t>B</w:t>
      </w:r>
      <w:r w:rsidR="00564225">
        <w:rPr>
          <w:rFonts w:ascii="Candara" w:hAnsi="Candara" w:cstheme="majorBidi"/>
          <w:sz w:val="20"/>
          <w:szCs w:val="20"/>
        </w:rPr>
        <w:t>aala</w:t>
      </w:r>
      <w:r w:rsidRPr="00D73775">
        <w:rPr>
          <w:rFonts w:ascii="Candara" w:hAnsi="Candara" w:cstheme="majorBidi"/>
          <w:sz w:val="20"/>
          <w:szCs w:val="20"/>
        </w:rPr>
        <w:t>i</w:t>
      </w:r>
      <w:r w:rsidR="005C080A" w:rsidRPr="00D73775">
        <w:rPr>
          <w:rFonts w:ascii="Candara" w:hAnsi="Candara" w:cstheme="majorBidi"/>
          <w:sz w:val="20"/>
          <w:szCs w:val="20"/>
        </w:rPr>
        <w:t>T</w:t>
      </w:r>
      <w:r w:rsidRPr="00D73775">
        <w:rPr>
          <w:rFonts w:ascii="Candara" w:hAnsi="Candara" w:cstheme="majorBidi"/>
          <w:sz w:val="20"/>
          <w:szCs w:val="20"/>
        </w:rPr>
        <w:t xml:space="preserve">eshuva. </w:t>
      </w:r>
      <w:r w:rsidR="00D73775" w:rsidRPr="00D73775">
        <w:rPr>
          <w:rFonts w:ascii="Candara" w:hAnsi="Candara" w:cstheme="majorBidi"/>
          <w:sz w:val="20"/>
          <w:szCs w:val="20"/>
        </w:rPr>
        <w:t xml:space="preserve">Thus, it </w:t>
      </w:r>
      <w:r w:rsidR="00B36726">
        <w:rPr>
          <w:rFonts w:ascii="Candara" w:hAnsi="Candara" w:cstheme="majorBidi"/>
          <w:sz w:val="20"/>
          <w:szCs w:val="20"/>
        </w:rPr>
        <w:t xml:space="preserve">says at </w:t>
      </w:r>
      <w:r w:rsidR="00D73775" w:rsidRPr="00D73775">
        <w:rPr>
          <w:rFonts w:ascii="Candara" w:hAnsi="Candara" w:cstheme="majorBidi"/>
          <w:sz w:val="20"/>
          <w:szCs w:val="20"/>
        </w:rPr>
        <w:t>the outset of our Parsha</w:t>
      </w:r>
      <w:r w:rsidR="005C080A" w:rsidRPr="00D73775">
        <w:rPr>
          <w:rFonts w:ascii="Candara" w:hAnsi="Candara" w:cstheme="majorBidi"/>
          <w:sz w:val="20"/>
          <w:szCs w:val="20"/>
        </w:rPr>
        <w:t xml:space="preserve">- </w:t>
      </w:r>
      <w:r w:rsidR="005C080A" w:rsidRPr="00D73775">
        <w:rPr>
          <w:rFonts w:ascii="Candara" w:hAnsi="Candara" w:cstheme="majorBidi"/>
          <w:sz w:val="20"/>
          <w:szCs w:val="20"/>
          <w:rtl/>
          <w:lang w:bidi="he-IL"/>
        </w:rPr>
        <w:t>והיה עקב תשמעון</w:t>
      </w:r>
      <w:r w:rsidR="00D73775" w:rsidRPr="00D73775">
        <w:rPr>
          <w:rFonts w:ascii="Candara" w:hAnsi="Candara" w:cstheme="majorBidi"/>
          <w:sz w:val="20"/>
          <w:szCs w:val="20"/>
          <w:lang w:bidi="he-IL"/>
        </w:rPr>
        <w:t xml:space="preserve">- the generation of </w:t>
      </w:r>
      <w:r w:rsidR="00D73775" w:rsidRPr="00D73775">
        <w:rPr>
          <w:rFonts w:ascii="Candara" w:hAnsi="Candara" w:cstheme="majorBidi"/>
          <w:sz w:val="20"/>
          <w:szCs w:val="20"/>
          <w:rtl/>
          <w:lang w:bidi="he-IL"/>
        </w:rPr>
        <w:t>עקבתא דמשיחא</w:t>
      </w:r>
      <w:r w:rsidR="00D73775" w:rsidRPr="00D73775">
        <w:rPr>
          <w:rFonts w:ascii="Candara" w:hAnsi="Candara" w:cstheme="majorBidi"/>
          <w:sz w:val="20"/>
          <w:szCs w:val="20"/>
        </w:rPr>
        <w:t xml:space="preserve"> should listen to the </w:t>
      </w:r>
      <w:r w:rsidR="00BC39ED">
        <w:rPr>
          <w:rFonts w:ascii="Candara" w:hAnsi="Candara" w:cstheme="majorBidi"/>
          <w:sz w:val="20"/>
          <w:szCs w:val="20"/>
        </w:rPr>
        <w:t>Mitzvos</w:t>
      </w:r>
      <w:r w:rsidR="00D73775" w:rsidRPr="00D73775">
        <w:rPr>
          <w:rFonts w:ascii="Candara" w:hAnsi="Candara" w:cstheme="majorBidi"/>
          <w:sz w:val="20"/>
          <w:szCs w:val="20"/>
        </w:rPr>
        <w:t xml:space="preserve"> and do Teshuva, thereby bringing Moshiach</w:t>
      </w:r>
      <w:r w:rsidR="00FA0F2F">
        <w:rPr>
          <w:rFonts w:ascii="Candara" w:hAnsi="Candara" w:cstheme="majorBidi"/>
          <w:sz w:val="20"/>
          <w:szCs w:val="20"/>
          <w:lang w:bidi="he-IL"/>
        </w:rPr>
        <w:t>.</w:t>
      </w:r>
      <w:r w:rsidR="00FA0F2F">
        <w:rPr>
          <w:rStyle w:val="FootnoteReference"/>
          <w:rFonts w:ascii="Candara" w:hAnsi="Candara" w:cstheme="majorBidi"/>
          <w:sz w:val="20"/>
          <w:szCs w:val="20"/>
          <w:lang w:bidi="he-IL"/>
        </w:rPr>
        <w:footnoteReference w:id="4"/>
      </w:r>
    </w:p>
    <w:p w:rsidR="00B96870" w:rsidRPr="00D73775" w:rsidRDefault="00D53A26" w:rsidP="006117CC">
      <w:pPr>
        <w:pStyle w:val="NoSpacing"/>
        <w:jc w:val="both"/>
        <w:rPr>
          <w:rFonts w:ascii="Candara" w:hAnsi="Candara" w:cstheme="majorBidi"/>
          <w:sz w:val="20"/>
          <w:szCs w:val="20"/>
        </w:rPr>
      </w:pPr>
      <w:r w:rsidRPr="00D73775">
        <w:rPr>
          <w:rFonts w:ascii="Candara" w:hAnsi="Candara" w:cstheme="majorBidi"/>
          <w:sz w:val="20"/>
          <w:szCs w:val="20"/>
        </w:rPr>
        <w:t>************************************************</w:t>
      </w:r>
    </w:p>
    <w:p w:rsidR="004C3A21" w:rsidRPr="00D73775" w:rsidRDefault="004C3A21" w:rsidP="004C3A21">
      <w:pPr>
        <w:pStyle w:val="NoSpacing"/>
        <w:jc w:val="both"/>
        <w:rPr>
          <w:rFonts w:ascii="Candara" w:hAnsi="Candara" w:cstheme="majorBidi"/>
          <w:sz w:val="20"/>
          <w:szCs w:val="20"/>
          <w:u w:val="thick"/>
        </w:rPr>
      </w:pPr>
      <w:r w:rsidRPr="00D73775">
        <w:rPr>
          <w:rFonts w:ascii="Candara" w:hAnsi="Candara" w:cstheme="majorBidi"/>
          <w:sz w:val="20"/>
          <w:szCs w:val="20"/>
        </w:rPr>
        <w:tab/>
      </w:r>
      <w:r w:rsidRPr="00D73775">
        <w:rPr>
          <w:rFonts w:ascii="Candara" w:hAnsi="Candara" w:cstheme="majorBidi"/>
          <w:sz w:val="20"/>
          <w:szCs w:val="20"/>
        </w:rPr>
        <w:tab/>
      </w:r>
      <w:r w:rsidRPr="00D73775">
        <w:rPr>
          <w:rFonts w:ascii="Candara" w:hAnsi="Candara" w:cstheme="majorBidi"/>
          <w:sz w:val="20"/>
          <w:szCs w:val="20"/>
          <w:u w:val="thick"/>
        </w:rPr>
        <w:t>The day with a name</w:t>
      </w:r>
    </w:p>
    <w:p w:rsidR="004C3A21" w:rsidRPr="00D73775" w:rsidRDefault="004C3A21" w:rsidP="002F1138">
      <w:pPr>
        <w:pStyle w:val="NoSpacing"/>
        <w:ind w:firstLine="720"/>
        <w:jc w:val="both"/>
        <w:rPr>
          <w:rFonts w:ascii="Candara" w:hAnsi="Candara" w:cstheme="majorBidi"/>
          <w:sz w:val="20"/>
          <w:szCs w:val="20"/>
          <w:lang w:bidi="he-IL"/>
        </w:rPr>
      </w:pPr>
      <w:r w:rsidRPr="00D73775">
        <w:rPr>
          <w:rFonts w:ascii="Candara" w:hAnsi="Candara" w:cstheme="majorBidi"/>
          <w:sz w:val="20"/>
          <w:szCs w:val="20"/>
        </w:rPr>
        <w:t xml:space="preserve">Looking closely at the days of creation we notice it says </w:t>
      </w:r>
      <w:r w:rsidRPr="00D73775">
        <w:rPr>
          <w:rFonts w:ascii="Candara" w:hAnsi="Candara" w:cstheme="majorBidi"/>
          <w:sz w:val="20"/>
          <w:szCs w:val="20"/>
          <w:rtl/>
          <w:lang w:bidi="he-IL"/>
        </w:rPr>
        <w:t>יום אחד, יום שני</w:t>
      </w:r>
      <w:r w:rsidRPr="00D73775">
        <w:rPr>
          <w:rFonts w:ascii="Candara" w:hAnsi="Candara" w:cstheme="majorBidi"/>
          <w:sz w:val="20"/>
          <w:szCs w:val="20"/>
          <w:lang w:bidi="he-IL"/>
        </w:rPr>
        <w:t xml:space="preserve"> and so on. That is, except for Friday where it says </w:t>
      </w:r>
      <w:r w:rsidRPr="00D73775">
        <w:rPr>
          <w:rFonts w:ascii="Candara" w:hAnsi="Candara" w:cstheme="majorBidi"/>
          <w:sz w:val="20"/>
          <w:szCs w:val="20"/>
          <w:rtl/>
          <w:lang w:bidi="he-IL"/>
        </w:rPr>
        <w:t xml:space="preserve">יום </w:t>
      </w:r>
      <w:r w:rsidRPr="00D73775">
        <w:rPr>
          <w:rFonts w:ascii="Candara" w:hAnsi="Candara" w:cstheme="majorBidi"/>
          <w:sz w:val="20"/>
          <w:szCs w:val="20"/>
          <w:u w:val="thick"/>
          <w:rtl/>
          <w:lang w:bidi="he-IL"/>
        </w:rPr>
        <w:t>ה</w:t>
      </w:r>
      <w:r w:rsidRPr="00D73775">
        <w:rPr>
          <w:rFonts w:ascii="Candara" w:hAnsi="Candara" w:cstheme="majorBidi"/>
          <w:sz w:val="20"/>
          <w:szCs w:val="20"/>
          <w:rtl/>
          <w:lang w:bidi="he-IL"/>
        </w:rPr>
        <w:t>ששי</w:t>
      </w:r>
      <w:r w:rsidRPr="00D73775">
        <w:rPr>
          <w:rFonts w:ascii="Candara" w:hAnsi="Candara" w:cstheme="majorBidi"/>
          <w:sz w:val="20"/>
          <w:szCs w:val="20"/>
          <w:lang w:bidi="he-IL"/>
        </w:rPr>
        <w:t>.</w:t>
      </w:r>
      <w:r w:rsidRPr="00D73775">
        <w:rPr>
          <w:rStyle w:val="FootnoteReference"/>
          <w:rFonts w:ascii="Candara" w:hAnsi="Candara" w:cstheme="majorBidi"/>
          <w:sz w:val="20"/>
          <w:szCs w:val="20"/>
          <w:lang w:bidi="he-IL"/>
        </w:rPr>
        <w:footnoteReference w:id="5"/>
      </w:r>
      <w:r w:rsidRPr="00D73775">
        <w:rPr>
          <w:rFonts w:ascii="Candara" w:hAnsi="Candara" w:cstheme="majorBidi"/>
          <w:sz w:val="20"/>
          <w:szCs w:val="20"/>
          <w:lang w:bidi="he-IL"/>
        </w:rPr>
        <w:t xml:space="preserve"> What is the reason for this?</w:t>
      </w:r>
    </w:p>
    <w:p w:rsidR="004C3A21" w:rsidRPr="00D73775" w:rsidRDefault="004C3A21" w:rsidP="004C3A21">
      <w:pPr>
        <w:pStyle w:val="NoSpacing"/>
        <w:jc w:val="both"/>
        <w:rPr>
          <w:rFonts w:ascii="Candara" w:hAnsi="Candara" w:cstheme="majorBidi"/>
          <w:sz w:val="20"/>
          <w:szCs w:val="20"/>
          <w:lang w:bidi="he-IL"/>
        </w:rPr>
      </w:pPr>
    </w:p>
    <w:p w:rsidR="004C3A21" w:rsidRPr="00D73775" w:rsidRDefault="004C3A21" w:rsidP="005701C5">
      <w:pPr>
        <w:pStyle w:val="NoSpacing"/>
        <w:ind w:firstLine="720"/>
        <w:jc w:val="both"/>
        <w:rPr>
          <w:rFonts w:ascii="Candara" w:hAnsi="Candara" w:cstheme="majorBidi"/>
          <w:sz w:val="20"/>
          <w:szCs w:val="20"/>
          <w:lang w:bidi="he-IL"/>
        </w:rPr>
      </w:pPr>
      <w:r w:rsidRPr="00D73775">
        <w:rPr>
          <w:rFonts w:ascii="Candara" w:hAnsi="Candara" w:cstheme="majorBidi"/>
          <w:sz w:val="20"/>
          <w:szCs w:val="20"/>
        </w:rPr>
        <w:t>When a census was being taken in ParshasPinchas, we find that a</w:t>
      </w:r>
      <w:r w:rsidRPr="00D73775">
        <w:rPr>
          <w:rFonts w:ascii="Candara" w:hAnsi="Candara" w:cstheme="majorBidi"/>
          <w:sz w:val="20"/>
          <w:szCs w:val="20"/>
          <w:rtl/>
          <w:lang w:bidi="he-IL"/>
        </w:rPr>
        <w:t xml:space="preserve">ה </w:t>
      </w:r>
      <w:r w:rsidRPr="00D73775">
        <w:rPr>
          <w:rFonts w:ascii="Candara" w:hAnsi="Candara" w:cstheme="majorBidi"/>
          <w:sz w:val="20"/>
          <w:szCs w:val="20"/>
          <w:lang w:bidi="he-IL"/>
        </w:rPr>
        <w:t xml:space="preserve"> and</w:t>
      </w:r>
      <w:r w:rsidRPr="00D73775">
        <w:rPr>
          <w:rFonts w:ascii="Candara" w:hAnsi="Candara" w:cstheme="majorBidi"/>
          <w:sz w:val="20"/>
          <w:szCs w:val="20"/>
          <w:rtl/>
          <w:lang w:bidi="he-IL"/>
        </w:rPr>
        <w:t>י</w:t>
      </w:r>
      <w:r w:rsidRPr="00D73775">
        <w:rPr>
          <w:rFonts w:ascii="Candara" w:hAnsi="Candara" w:cstheme="majorBidi"/>
          <w:sz w:val="20"/>
          <w:szCs w:val="20"/>
          <w:lang w:bidi="he-IL"/>
        </w:rPr>
        <w:t xml:space="preserve"> were added to the names as in</w:t>
      </w:r>
      <w:r w:rsidRPr="00D73775">
        <w:rPr>
          <w:rFonts w:ascii="Candara" w:hAnsi="Candara" w:cstheme="majorBidi"/>
          <w:b/>
          <w:bCs/>
          <w:sz w:val="20"/>
          <w:szCs w:val="20"/>
          <w:rtl/>
          <w:lang w:bidi="he-IL"/>
        </w:rPr>
        <w:t>ה</w:t>
      </w:r>
      <w:r w:rsidRPr="00D73775">
        <w:rPr>
          <w:rFonts w:ascii="Candara" w:hAnsi="Candara" w:cstheme="majorBidi"/>
          <w:sz w:val="20"/>
          <w:szCs w:val="20"/>
          <w:rtl/>
          <w:lang w:bidi="he-IL"/>
        </w:rPr>
        <w:t>חנכ</w:t>
      </w:r>
      <w:r w:rsidRPr="00D73775">
        <w:rPr>
          <w:rFonts w:ascii="Candara" w:hAnsi="Candara" w:cstheme="majorBidi"/>
          <w:b/>
          <w:bCs/>
          <w:sz w:val="20"/>
          <w:szCs w:val="20"/>
          <w:rtl/>
          <w:lang w:bidi="he-IL"/>
        </w:rPr>
        <w:t>י</w:t>
      </w:r>
      <w:r w:rsidRPr="00D73775">
        <w:rPr>
          <w:rFonts w:ascii="Candara" w:hAnsi="Candara" w:cstheme="majorBidi"/>
          <w:sz w:val="20"/>
          <w:szCs w:val="20"/>
          <w:lang w:bidi="he-IL"/>
        </w:rPr>
        <w:t>. Rashi</w:t>
      </w:r>
      <w:r w:rsidRPr="00D73775">
        <w:rPr>
          <w:rStyle w:val="FootnoteReference"/>
          <w:rFonts w:ascii="Candara" w:hAnsi="Candara" w:cstheme="majorBidi"/>
          <w:sz w:val="20"/>
          <w:szCs w:val="20"/>
          <w:lang w:bidi="he-IL"/>
        </w:rPr>
        <w:footnoteReference w:id="6"/>
      </w:r>
      <w:r w:rsidRPr="00D73775">
        <w:rPr>
          <w:rFonts w:ascii="Candara" w:hAnsi="Candara" w:cstheme="majorBidi"/>
          <w:sz w:val="20"/>
          <w:szCs w:val="20"/>
          <w:lang w:bidi="he-IL"/>
        </w:rPr>
        <w:t xml:space="preserve"> explains this is because the </w:t>
      </w:r>
      <w:r w:rsidR="009169A6">
        <w:rPr>
          <w:rFonts w:ascii="Candara" w:hAnsi="Candara" w:cstheme="majorBidi"/>
          <w:sz w:val="20"/>
          <w:szCs w:val="20"/>
          <w:lang w:bidi="he-IL"/>
        </w:rPr>
        <w:t>non-Jews would say that the Jewish mothers were together with Egyptian men so why do they trace their ancestry to their tribes</w:t>
      </w:r>
      <w:r w:rsidRPr="00D73775">
        <w:rPr>
          <w:rFonts w:ascii="Candara" w:hAnsi="Candara" w:cstheme="majorBidi"/>
          <w:sz w:val="20"/>
          <w:szCs w:val="20"/>
          <w:lang w:bidi="he-IL"/>
        </w:rPr>
        <w:t>. Therefore</w:t>
      </w:r>
      <w:r w:rsidR="009169A6">
        <w:rPr>
          <w:rFonts w:ascii="Candara" w:hAnsi="Candara" w:cstheme="majorBidi"/>
          <w:sz w:val="20"/>
          <w:szCs w:val="20"/>
          <w:lang w:bidi="he-IL"/>
        </w:rPr>
        <w:t>,</w:t>
      </w:r>
      <w:r w:rsidRPr="00D73775">
        <w:rPr>
          <w:rFonts w:ascii="Candara" w:hAnsi="Candara" w:cstheme="majorBidi"/>
          <w:sz w:val="20"/>
          <w:szCs w:val="20"/>
          <w:lang w:bidi="he-IL"/>
        </w:rPr>
        <w:t xml:space="preserve"> Hashem put his name- </w:t>
      </w:r>
      <w:r w:rsidRPr="00D73775">
        <w:rPr>
          <w:rFonts w:ascii="Candara" w:hAnsi="Candara" w:cstheme="majorBidi"/>
          <w:sz w:val="20"/>
          <w:szCs w:val="20"/>
          <w:rtl/>
          <w:lang w:bidi="he-IL"/>
        </w:rPr>
        <w:t>י-ה</w:t>
      </w:r>
      <w:r w:rsidRPr="00D73775">
        <w:rPr>
          <w:rFonts w:ascii="Candara" w:hAnsi="Candara" w:cstheme="majorBidi"/>
          <w:sz w:val="20"/>
          <w:szCs w:val="20"/>
          <w:lang w:bidi="he-IL"/>
        </w:rPr>
        <w:t xml:space="preserve">- on </w:t>
      </w:r>
      <w:r w:rsidR="009169A6">
        <w:rPr>
          <w:rFonts w:ascii="Candara" w:hAnsi="Candara" w:cstheme="majorBidi"/>
          <w:sz w:val="20"/>
          <w:szCs w:val="20"/>
          <w:lang w:bidi="he-IL"/>
        </w:rPr>
        <w:t xml:space="preserve">them </w:t>
      </w:r>
      <w:r w:rsidRPr="00D73775">
        <w:rPr>
          <w:rFonts w:ascii="Candara" w:hAnsi="Candara" w:cstheme="majorBidi"/>
          <w:sz w:val="20"/>
          <w:szCs w:val="20"/>
          <w:lang w:bidi="he-IL"/>
        </w:rPr>
        <w:t xml:space="preserve">to testify that </w:t>
      </w:r>
      <w:r w:rsidR="009169A6">
        <w:rPr>
          <w:rFonts w:ascii="Candara" w:hAnsi="Candara" w:cstheme="majorBidi"/>
          <w:sz w:val="20"/>
          <w:szCs w:val="20"/>
          <w:lang w:bidi="he-IL"/>
        </w:rPr>
        <w:t>they are children of their fathers</w:t>
      </w:r>
      <w:r w:rsidRPr="00D73775">
        <w:rPr>
          <w:rFonts w:ascii="Candara" w:hAnsi="Candara" w:cstheme="majorBidi"/>
          <w:sz w:val="20"/>
          <w:szCs w:val="20"/>
          <w:lang w:bidi="he-IL"/>
        </w:rPr>
        <w:t>.</w:t>
      </w:r>
    </w:p>
    <w:p w:rsidR="004C3A21" w:rsidRPr="00D73775" w:rsidRDefault="004C3A21" w:rsidP="004C3A21">
      <w:pPr>
        <w:pStyle w:val="NoSpacing"/>
        <w:jc w:val="both"/>
        <w:rPr>
          <w:rFonts w:ascii="Candara" w:hAnsi="Candara" w:cstheme="majorBidi"/>
          <w:sz w:val="20"/>
          <w:szCs w:val="20"/>
          <w:lang w:bidi="he-IL"/>
        </w:rPr>
      </w:pPr>
    </w:p>
    <w:p w:rsidR="004C3A21" w:rsidRPr="00D73775" w:rsidRDefault="004C3A21" w:rsidP="002F1138">
      <w:pPr>
        <w:pStyle w:val="NoSpacing"/>
        <w:ind w:firstLine="720"/>
        <w:jc w:val="both"/>
        <w:rPr>
          <w:rFonts w:ascii="Candara" w:hAnsi="Candara" w:cstheme="majorBidi"/>
          <w:sz w:val="20"/>
          <w:szCs w:val="20"/>
        </w:rPr>
      </w:pPr>
      <w:r w:rsidRPr="00D73775">
        <w:rPr>
          <w:rFonts w:ascii="Candara" w:hAnsi="Candara" w:cstheme="majorBidi"/>
          <w:sz w:val="20"/>
          <w:szCs w:val="20"/>
        </w:rPr>
        <w:t>With this we can answer our question. The sin of Adam- which brought death to the world- took place on Friday.</w:t>
      </w:r>
      <w:r w:rsidRPr="00D73775">
        <w:rPr>
          <w:rStyle w:val="FootnoteReference"/>
          <w:rFonts w:ascii="Candara" w:hAnsi="Candara" w:cstheme="majorBidi"/>
          <w:sz w:val="20"/>
          <w:szCs w:val="20"/>
        </w:rPr>
        <w:footnoteReference w:id="7"/>
      </w:r>
      <w:r w:rsidRPr="00D73775">
        <w:rPr>
          <w:rFonts w:ascii="Candara" w:hAnsi="Candara" w:cstheme="majorBidi"/>
          <w:sz w:val="20"/>
          <w:szCs w:val="20"/>
        </w:rPr>
        <w:t xml:space="preserve"> The Pe’erAhron</w:t>
      </w:r>
      <w:r w:rsidRPr="00D73775">
        <w:rPr>
          <w:rStyle w:val="FootnoteReference"/>
          <w:rFonts w:ascii="Candara" w:hAnsi="Candara" w:cstheme="majorBidi"/>
          <w:sz w:val="20"/>
          <w:szCs w:val="20"/>
        </w:rPr>
        <w:footnoteReference w:id="8"/>
      </w:r>
      <w:r w:rsidRPr="00D73775">
        <w:rPr>
          <w:rFonts w:ascii="Candara" w:hAnsi="Candara" w:cstheme="majorBidi"/>
          <w:sz w:val="20"/>
          <w:szCs w:val="20"/>
        </w:rPr>
        <w:t xml:space="preserve"> explains that Hashem therefore put his name on this day as the </w:t>
      </w:r>
      <w:r w:rsidRPr="00D73775">
        <w:rPr>
          <w:rFonts w:ascii="Candara" w:hAnsi="Candara" w:cstheme="majorBidi"/>
          <w:sz w:val="20"/>
          <w:szCs w:val="20"/>
          <w:rtl/>
          <w:lang w:bidi="he-IL"/>
        </w:rPr>
        <w:t>י</w:t>
      </w:r>
      <w:r w:rsidRPr="00D73775">
        <w:rPr>
          <w:rFonts w:ascii="Candara" w:hAnsi="Candara" w:cstheme="majorBidi"/>
          <w:sz w:val="20"/>
          <w:szCs w:val="20"/>
          <w:lang w:bidi="he-IL"/>
        </w:rPr>
        <w:t xml:space="preserve"> and </w:t>
      </w:r>
      <w:r w:rsidRPr="00D73775">
        <w:rPr>
          <w:rFonts w:ascii="Candara" w:hAnsi="Candara" w:cstheme="majorBidi"/>
          <w:sz w:val="20"/>
          <w:szCs w:val="20"/>
          <w:rtl/>
          <w:lang w:bidi="he-IL"/>
        </w:rPr>
        <w:t>ה</w:t>
      </w:r>
      <w:r w:rsidRPr="00D73775">
        <w:rPr>
          <w:rFonts w:ascii="Candara" w:hAnsi="Candara" w:cstheme="majorBidi"/>
          <w:sz w:val="20"/>
          <w:szCs w:val="20"/>
          <w:lang w:bidi="he-IL"/>
        </w:rPr>
        <w:t xml:space="preserve"> of </w:t>
      </w:r>
      <w:r w:rsidRPr="00D73775">
        <w:rPr>
          <w:rFonts w:ascii="Candara" w:hAnsi="Candara" w:cstheme="majorBidi"/>
          <w:b/>
          <w:bCs/>
          <w:sz w:val="20"/>
          <w:szCs w:val="20"/>
          <w:rtl/>
          <w:lang w:bidi="he-IL"/>
        </w:rPr>
        <w:t>ה</w:t>
      </w:r>
      <w:r w:rsidRPr="00D73775">
        <w:rPr>
          <w:rFonts w:ascii="Candara" w:hAnsi="Candara" w:cstheme="majorBidi"/>
          <w:sz w:val="20"/>
          <w:szCs w:val="20"/>
          <w:rtl/>
          <w:lang w:bidi="he-IL"/>
        </w:rPr>
        <w:t>שש</w:t>
      </w:r>
      <w:r w:rsidRPr="00D73775">
        <w:rPr>
          <w:rFonts w:ascii="Candara" w:hAnsi="Candara" w:cstheme="majorBidi"/>
          <w:b/>
          <w:bCs/>
          <w:sz w:val="20"/>
          <w:szCs w:val="20"/>
          <w:rtl/>
          <w:lang w:bidi="he-IL"/>
        </w:rPr>
        <w:t>י</w:t>
      </w:r>
      <w:r w:rsidRPr="00D73775">
        <w:rPr>
          <w:rFonts w:ascii="Candara" w:hAnsi="Candara" w:cstheme="majorBidi"/>
          <w:sz w:val="20"/>
          <w:szCs w:val="20"/>
          <w:lang w:bidi="he-IL"/>
        </w:rPr>
        <w:t xml:space="preserve"> spell </w:t>
      </w:r>
      <w:r w:rsidRPr="00D73775">
        <w:rPr>
          <w:rFonts w:ascii="Candara" w:hAnsi="Candara" w:cstheme="majorBidi"/>
          <w:sz w:val="20"/>
          <w:szCs w:val="20"/>
          <w:rtl/>
          <w:lang w:bidi="he-IL"/>
        </w:rPr>
        <w:t>י-ה</w:t>
      </w:r>
      <w:r w:rsidRPr="00D73775">
        <w:rPr>
          <w:rFonts w:ascii="Candara" w:hAnsi="Candara" w:cstheme="majorBidi"/>
          <w:sz w:val="20"/>
          <w:szCs w:val="20"/>
        </w:rPr>
        <w:t xml:space="preserve">. </w:t>
      </w:r>
    </w:p>
    <w:p w:rsidR="00AD6B59" w:rsidRPr="00D73775" w:rsidRDefault="006117CC" w:rsidP="006117CC">
      <w:pPr>
        <w:pStyle w:val="NoSpacing"/>
        <w:jc w:val="both"/>
        <w:rPr>
          <w:rFonts w:ascii="Candara" w:hAnsi="Candara" w:cstheme="majorBidi"/>
          <w:sz w:val="20"/>
          <w:szCs w:val="20"/>
        </w:rPr>
      </w:pPr>
      <w:r>
        <w:rPr>
          <w:rFonts w:ascii="Candara" w:hAnsi="Candara" w:cstheme="majorBidi"/>
          <w:sz w:val="20"/>
          <w:szCs w:val="20"/>
        </w:rPr>
        <w:t>************************************************</w:t>
      </w:r>
    </w:p>
    <w:p w:rsidR="004D05FF" w:rsidRPr="002F1138" w:rsidRDefault="004D05FF" w:rsidP="006117CC">
      <w:pPr>
        <w:pStyle w:val="NoSpacing"/>
        <w:ind w:firstLine="720"/>
        <w:jc w:val="both"/>
        <w:rPr>
          <w:rFonts w:ascii="Candara" w:hAnsi="Candara" w:cstheme="majorBidi"/>
          <w:sz w:val="20"/>
          <w:szCs w:val="20"/>
          <w:u w:val="thick"/>
        </w:rPr>
      </w:pPr>
      <w:r>
        <w:rPr>
          <w:rFonts w:ascii="Candara" w:hAnsi="Candara" w:cstheme="majorBidi"/>
          <w:sz w:val="20"/>
          <w:szCs w:val="20"/>
        </w:rPr>
        <w:tab/>
      </w:r>
      <w:r w:rsidRPr="002F1138">
        <w:rPr>
          <w:rFonts w:ascii="Candara" w:hAnsi="Candara" w:cstheme="majorBidi"/>
          <w:sz w:val="20"/>
          <w:szCs w:val="20"/>
          <w:u w:val="thick"/>
        </w:rPr>
        <w:t>100 Brachos</w:t>
      </w:r>
    </w:p>
    <w:p w:rsidR="006117CC" w:rsidRPr="009E27DC" w:rsidRDefault="006117CC" w:rsidP="006117CC">
      <w:pPr>
        <w:pStyle w:val="NoSpacing"/>
        <w:ind w:firstLine="720"/>
        <w:jc w:val="both"/>
        <w:rPr>
          <w:rFonts w:ascii="Candara" w:hAnsi="Candara" w:cstheme="majorBidi"/>
          <w:sz w:val="20"/>
          <w:szCs w:val="20"/>
        </w:rPr>
      </w:pPr>
      <w:r w:rsidRPr="009E27DC">
        <w:rPr>
          <w:rFonts w:ascii="Candara" w:hAnsi="Candara" w:cstheme="majorBidi"/>
          <w:sz w:val="20"/>
          <w:szCs w:val="20"/>
        </w:rPr>
        <w:t>The ShulchanAruch tells us we are obligated to recite at least 100 Brachos daily.</w:t>
      </w:r>
      <w:r w:rsidRPr="009E27DC">
        <w:rPr>
          <w:rStyle w:val="FootnoteReference"/>
          <w:rFonts w:ascii="Candara" w:hAnsi="Candara" w:cstheme="majorBidi"/>
          <w:sz w:val="20"/>
          <w:szCs w:val="20"/>
        </w:rPr>
        <w:footnoteReference w:id="9"/>
      </w:r>
      <w:r w:rsidRPr="009E27DC">
        <w:rPr>
          <w:rFonts w:ascii="Candara" w:hAnsi="Candara" w:cstheme="majorBidi"/>
          <w:sz w:val="20"/>
          <w:szCs w:val="20"/>
        </w:rPr>
        <w:t xml:space="preserve"> This is alluded to in many places.</w:t>
      </w:r>
    </w:p>
    <w:p w:rsidR="006117CC" w:rsidRPr="009E27DC" w:rsidRDefault="006117CC" w:rsidP="006117CC">
      <w:pPr>
        <w:pStyle w:val="NoSpacing"/>
        <w:jc w:val="both"/>
        <w:rPr>
          <w:rFonts w:ascii="Candara" w:hAnsi="Candara" w:cstheme="majorBidi"/>
          <w:sz w:val="20"/>
          <w:szCs w:val="20"/>
        </w:rPr>
      </w:pPr>
    </w:p>
    <w:p w:rsidR="006117CC" w:rsidRPr="009E27DC" w:rsidRDefault="006117CC" w:rsidP="006117CC">
      <w:pPr>
        <w:pStyle w:val="NoSpacing"/>
        <w:jc w:val="both"/>
        <w:rPr>
          <w:rFonts w:ascii="Candara" w:hAnsi="Candara" w:cstheme="majorBidi"/>
          <w:sz w:val="20"/>
          <w:szCs w:val="20"/>
        </w:rPr>
      </w:pPr>
      <w:r w:rsidRPr="009E27DC">
        <w:rPr>
          <w:rFonts w:ascii="Candara" w:hAnsi="Candara" w:cstheme="majorBidi"/>
          <w:sz w:val="20"/>
          <w:szCs w:val="20"/>
        </w:rPr>
        <w:t xml:space="preserve">1) To say a Bracha is to say thank you to Hashem. Is it any surprise that </w:t>
      </w:r>
      <w:r w:rsidRPr="009E27DC">
        <w:rPr>
          <w:rFonts w:ascii="Candara" w:hAnsi="Candara" w:cstheme="majorBidi"/>
          <w:sz w:val="20"/>
          <w:szCs w:val="20"/>
          <w:rtl/>
          <w:lang w:bidi="he-IL"/>
        </w:rPr>
        <w:t>מודים</w:t>
      </w:r>
      <w:r w:rsidRPr="009E27DC">
        <w:rPr>
          <w:rFonts w:ascii="Candara" w:hAnsi="Candara" w:cstheme="majorBidi"/>
          <w:sz w:val="20"/>
          <w:szCs w:val="20"/>
          <w:lang w:bidi="he-IL"/>
        </w:rPr>
        <w:t>,</w:t>
      </w:r>
      <w:r w:rsidRPr="009E27DC">
        <w:rPr>
          <w:rFonts w:ascii="Candara" w:hAnsi="Candara" w:cstheme="majorBidi"/>
          <w:sz w:val="20"/>
          <w:szCs w:val="20"/>
        </w:rPr>
        <w:t xml:space="preserve"> the Bracha of gratitude in ShemonehEsrei equals 100 in Gematria.</w:t>
      </w:r>
      <w:r>
        <w:rPr>
          <w:rStyle w:val="FootnoteReference"/>
          <w:rFonts w:ascii="Candara" w:hAnsi="Candara" w:cstheme="majorBidi"/>
          <w:sz w:val="20"/>
          <w:szCs w:val="20"/>
        </w:rPr>
        <w:footnoteReference w:id="10"/>
      </w:r>
      <w:r w:rsidRPr="009E27DC">
        <w:rPr>
          <w:rFonts w:ascii="Candara" w:hAnsi="Candara" w:cstheme="majorBidi"/>
          <w:sz w:val="20"/>
          <w:szCs w:val="20"/>
        </w:rPr>
        <w:t xml:space="preserve"> This explains the meaning behind the population of the tribe of Binyami</w:t>
      </w:r>
      <w:r w:rsidR="00E923AE">
        <w:rPr>
          <w:rFonts w:ascii="Candara" w:hAnsi="Candara" w:cstheme="majorBidi"/>
          <w:sz w:val="20"/>
          <w:szCs w:val="20"/>
        </w:rPr>
        <w:t>n in the c</w:t>
      </w:r>
      <w:r w:rsidRPr="009E27DC">
        <w:rPr>
          <w:rFonts w:ascii="Candara" w:hAnsi="Candara" w:cstheme="majorBidi"/>
          <w:sz w:val="20"/>
          <w:szCs w:val="20"/>
        </w:rPr>
        <w:t>ensus- 35,400.</w:t>
      </w:r>
      <w:r w:rsidRPr="009E27DC">
        <w:rPr>
          <w:rStyle w:val="FootnoteReference"/>
          <w:rFonts w:ascii="Candara" w:hAnsi="Candara" w:cstheme="majorBidi"/>
          <w:sz w:val="20"/>
          <w:szCs w:val="20"/>
        </w:rPr>
        <w:footnoteReference w:id="11"/>
      </w:r>
      <w:r w:rsidR="008C31E1">
        <w:rPr>
          <w:rFonts w:ascii="Candara" w:hAnsi="Candara" w:cstheme="majorBidi"/>
          <w:sz w:val="20"/>
          <w:szCs w:val="20"/>
        </w:rPr>
        <w:t xml:space="preserve"> The Cha</w:t>
      </w:r>
      <w:r w:rsidRPr="009E27DC">
        <w:rPr>
          <w:rFonts w:ascii="Candara" w:hAnsi="Candara" w:cstheme="majorBidi"/>
          <w:sz w:val="20"/>
          <w:szCs w:val="20"/>
        </w:rPr>
        <w:t>samSofer</w:t>
      </w:r>
      <w:r w:rsidRPr="009E27DC">
        <w:rPr>
          <w:rStyle w:val="FootnoteReference"/>
          <w:rFonts w:ascii="Candara" w:hAnsi="Candara" w:cstheme="majorBidi"/>
          <w:sz w:val="20"/>
          <w:szCs w:val="20"/>
        </w:rPr>
        <w:footnoteReference w:id="12"/>
      </w:r>
      <w:r w:rsidRPr="009E27DC">
        <w:rPr>
          <w:rFonts w:ascii="Candara" w:hAnsi="Candara" w:cstheme="majorBidi"/>
          <w:sz w:val="20"/>
          <w:szCs w:val="20"/>
        </w:rPr>
        <w:t xml:space="preserve"> explains that the source of blessing is in the </w:t>
      </w:r>
      <w:r w:rsidRPr="009E27DC">
        <w:rPr>
          <w:rFonts w:ascii="Candara" w:hAnsi="Candara" w:cstheme="majorBidi"/>
          <w:sz w:val="20"/>
          <w:szCs w:val="20"/>
          <w:rtl/>
          <w:lang w:bidi="he-IL"/>
        </w:rPr>
        <w:t>חלק</w:t>
      </w:r>
      <w:r w:rsidRPr="009E27DC">
        <w:rPr>
          <w:rFonts w:ascii="Candara" w:hAnsi="Candara" w:cstheme="majorBidi"/>
          <w:sz w:val="20"/>
          <w:szCs w:val="20"/>
        </w:rPr>
        <w:t xml:space="preserve"> of Binyamin in the BeisHamikdash as it says </w:t>
      </w:r>
      <w:r w:rsidRPr="009E27DC">
        <w:rPr>
          <w:rFonts w:ascii="Candara" w:hAnsi="Candara" w:cstheme="majorBidi"/>
          <w:sz w:val="20"/>
          <w:szCs w:val="20"/>
          <w:rtl/>
          <w:lang w:bidi="he-IL"/>
        </w:rPr>
        <w:t>כי שם צוה ה' את הברכה</w:t>
      </w:r>
      <w:r w:rsidRPr="009E27DC">
        <w:rPr>
          <w:rFonts w:ascii="Candara" w:hAnsi="Candara" w:cstheme="majorBidi"/>
          <w:sz w:val="20"/>
          <w:szCs w:val="20"/>
        </w:rPr>
        <w:t>.</w:t>
      </w:r>
      <w:r w:rsidRPr="009E27DC">
        <w:rPr>
          <w:rStyle w:val="FootnoteReference"/>
          <w:rFonts w:ascii="Candara" w:hAnsi="Candara" w:cstheme="majorBidi"/>
          <w:sz w:val="20"/>
          <w:szCs w:val="20"/>
        </w:rPr>
        <w:footnoteReference w:id="13"/>
      </w:r>
      <w:r w:rsidRPr="009E27DC">
        <w:rPr>
          <w:rFonts w:ascii="Candara" w:hAnsi="Candara" w:cstheme="majorBidi"/>
          <w:sz w:val="20"/>
          <w:szCs w:val="20"/>
        </w:rPr>
        <w:t xml:space="preserve"> The BeisHamikdash was a place of </w:t>
      </w:r>
      <w:r w:rsidRPr="009E27DC">
        <w:rPr>
          <w:rFonts w:ascii="Candara" w:hAnsi="Candara" w:cstheme="majorBidi"/>
          <w:sz w:val="20"/>
          <w:szCs w:val="20"/>
          <w:rtl/>
          <w:lang w:bidi="he-IL"/>
        </w:rPr>
        <w:t>הודאה</w:t>
      </w:r>
      <w:r w:rsidRPr="009E27DC">
        <w:rPr>
          <w:rFonts w:ascii="Candara" w:hAnsi="Candara" w:cstheme="majorBidi"/>
          <w:sz w:val="20"/>
          <w:szCs w:val="20"/>
          <w:lang w:bidi="he-IL"/>
        </w:rPr>
        <w:t xml:space="preserve"> as the Gemara</w:t>
      </w:r>
      <w:r w:rsidRPr="009E27DC">
        <w:rPr>
          <w:rStyle w:val="FootnoteReference"/>
          <w:rFonts w:ascii="Candara" w:hAnsi="Candara" w:cstheme="majorBidi"/>
          <w:sz w:val="20"/>
          <w:szCs w:val="20"/>
          <w:lang w:bidi="he-IL"/>
        </w:rPr>
        <w:footnoteReference w:id="14"/>
      </w:r>
      <w:r w:rsidRPr="009E27DC">
        <w:rPr>
          <w:rFonts w:ascii="Candara" w:hAnsi="Candara" w:cstheme="majorBidi"/>
          <w:sz w:val="20"/>
          <w:szCs w:val="20"/>
          <w:lang w:bidi="he-IL"/>
        </w:rPr>
        <w:t xml:space="preserve"> says </w:t>
      </w:r>
      <w:r w:rsidRPr="009E27DC">
        <w:rPr>
          <w:rFonts w:ascii="Candara" w:hAnsi="Candara" w:cstheme="majorBidi"/>
          <w:sz w:val="20"/>
          <w:szCs w:val="20"/>
          <w:rtl/>
          <w:lang w:bidi="he-IL"/>
        </w:rPr>
        <w:t>הוד</w:t>
      </w:r>
      <w:r w:rsidRPr="009E27DC">
        <w:rPr>
          <w:rFonts w:ascii="Candara" w:hAnsi="Candara" w:cstheme="majorBidi"/>
          <w:sz w:val="20"/>
          <w:szCs w:val="20"/>
          <w:lang w:bidi="he-IL"/>
        </w:rPr>
        <w:t xml:space="preserve"> refers to the BeisHamikdash</w:t>
      </w:r>
      <w:r w:rsidRPr="009E27DC">
        <w:rPr>
          <w:rFonts w:ascii="Candara" w:hAnsi="Candara" w:cstheme="majorBidi"/>
          <w:sz w:val="20"/>
          <w:szCs w:val="20"/>
        </w:rPr>
        <w:t>. Calculating the amount of Brachos we say in a year (354 days)</w:t>
      </w:r>
      <w:r w:rsidR="00E923AE">
        <w:rPr>
          <w:rFonts w:ascii="Candara" w:hAnsi="Candara" w:cstheme="majorBidi"/>
          <w:sz w:val="20"/>
          <w:szCs w:val="20"/>
        </w:rPr>
        <w:t>,</w:t>
      </w:r>
      <w:r w:rsidRPr="009E27DC">
        <w:rPr>
          <w:rFonts w:ascii="Candara" w:hAnsi="Candara" w:cstheme="majorBidi"/>
          <w:sz w:val="20"/>
          <w:szCs w:val="20"/>
        </w:rPr>
        <w:t xml:space="preserve"> we arrive at a total of 35,400, the population of Binyamin.</w:t>
      </w:r>
    </w:p>
    <w:p w:rsidR="006117CC" w:rsidRPr="009E27DC" w:rsidRDefault="006117CC" w:rsidP="006117CC">
      <w:pPr>
        <w:pStyle w:val="NoSpacing"/>
        <w:jc w:val="both"/>
        <w:rPr>
          <w:rFonts w:ascii="Candara" w:hAnsi="Candara" w:cstheme="majorBidi"/>
          <w:sz w:val="20"/>
          <w:szCs w:val="20"/>
        </w:rPr>
      </w:pPr>
      <w:r w:rsidRPr="009E27DC">
        <w:rPr>
          <w:rFonts w:ascii="Candara" w:hAnsi="Candara" w:cstheme="majorBidi"/>
          <w:sz w:val="20"/>
          <w:szCs w:val="20"/>
        </w:rPr>
        <w:t xml:space="preserve">2) The 100th chapter of Tehillim is </w:t>
      </w:r>
      <w:r w:rsidRPr="009E27DC">
        <w:rPr>
          <w:rFonts w:ascii="Candara" w:hAnsi="Candara" w:cstheme="majorBidi"/>
          <w:sz w:val="20"/>
          <w:szCs w:val="20"/>
          <w:rtl/>
          <w:lang w:bidi="he-IL"/>
        </w:rPr>
        <w:t>מזמור לתודה</w:t>
      </w:r>
      <w:r w:rsidRPr="009E27DC">
        <w:rPr>
          <w:rFonts w:ascii="Candara" w:hAnsi="Candara" w:cstheme="majorBidi"/>
          <w:sz w:val="20"/>
          <w:szCs w:val="20"/>
        </w:rPr>
        <w:t xml:space="preserve"> - to thank.</w:t>
      </w:r>
    </w:p>
    <w:p w:rsidR="006117CC" w:rsidRPr="009E27DC" w:rsidRDefault="006117CC" w:rsidP="00E923AE">
      <w:pPr>
        <w:pStyle w:val="NoSpacing"/>
        <w:jc w:val="both"/>
        <w:rPr>
          <w:rFonts w:ascii="Candara" w:hAnsi="Candara" w:cstheme="majorBidi"/>
          <w:sz w:val="20"/>
          <w:szCs w:val="20"/>
        </w:rPr>
      </w:pPr>
      <w:r w:rsidRPr="009E27DC">
        <w:rPr>
          <w:rFonts w:ascii="Candara" w:hAnsi="Candara" w:cstheme="majorBidi"/>
          <w:sz w:val="20"/>
          <w:szCs w:val="20"/>
        </w:rPr>
        <w:t>3) We say in Nishmas</w:t>
      </w:r>
      <w:r w:rsidRPr="009E27DC">
        <w:rPr>
          <w:rFonts w:ascii="Candara" w:hAnsi="Candara" w:cstheme="majorBidi"/>
          <w:sz w:val="20"/>
          <w:szCs w:val="20"/>
          <w:rtl/>
          <w:lang w:bidi="he-IL"/>
        </w:rPr>
        <w:t>וגו' הן הם יודו</w:t>
      </w:r>
      <w:r w:rsidRPr="009E27DC">
        <w:rPr>
          <w:rFonts w:ascii="Candara" w:hAnsi="Candara" w:cstheme="majorBidi"/>
          <w:sz w:val="20"/>
          <w:szCs w:val="20"/>
        </w:rPr>
        <w:t>- they will thank Hashem</w:t>
      </w:r>
      <w:r w:rsidR="00E923AE">
        <w:rPr>
          <w:rFonts w:ascii="Candara" w:hAnsi="Candara" w:cstheme="majorBidi"/>
          <w:sz w:val="20"/>
          <w:szCs w:val="20"/>
        </w:rPr>
        <w:t>.</w:t>
      </w:r>
      <w:r w:rsidRPr="009E27DC">
        <w:rPr>
          <w:rFonts w:ascii="Candara" w:hAnsi="Candara" w:cstheme="majorBidi"/>
          <w:sz w:val="20"/>
          <w:szCs w:val="20"/>
          <w:rtl/>
          <w:lang w:bidi="he-IL"/>
        </w:rPr>
        <w:t>הן הם</w:t>
      </w:r>
      <w:r w:rsidR="00E923AE">
        <w:rPr>
          <w:rFonts w:ascii="Candara" w:hAnsi="Candara" w:cstheme="majorBidi"/>
          <w:sz w:val="20"/>
          <w:szCs w:val="20"/>
          <w:lang w:bidi="he-IL"/>
        </w:rPr>
        <w:t xml:space="preserve"> yields a </w:t>
      </w:r>
      <w:r w:rsidRPr="009E27DC">
        <w:rPr>
          <w:rFonts w:ascii="Candara" w:hAnsi="Candara" w:cstheme="majorBidi"/>
          <w:sz w:val="20"/>
          <w:szCs w:val="20"/>
        </w:rPr>
        <w:t>Gematria</w:t>
      </w:r>
      <w:r w:rsidR="00E923AE">
        <w:rPr>
          <w:rFonts w:ascii="Candara" w:hAnsi="Candara" w:cstheme="majorBidi"/>
          <w:sz w:val="20"/>
          <w:szCs w:val="20"/>
        </w:rPr>
        <w:t xml:space="preserve">of </w:t>
      </w:r>
      <w:r w:rsidRPr="009E27DC">
        <w:rPr>
          <w:rFonts w:ascii="Candara" w:hAnsi="Candara" w:cstheme="majorBidi"/>
          <w:sz w:val="20"/>
          <w:szCs w:val="20"/>
        </w:rPr>
        <w:t>100.</w:t>
      </w:r>
    </w:p>
    <w:p w:rsidR="006117CC" w:rsidRPr="009E27DC" w:rsidRDefault="006117CC" w:rsidP="00AE340A">
      <w:pPr>
        <w:pStyle w:val="NoSpacing"/>
        <w:jc w:val="both"/>
        <w:rPr>
          <w:rFonts w:ascii="Candara" w:hAnsi="Candara" w:cstheme="majorBidi"/>
          <w:sz w:val="20"/>
          <w:szCs w:val="20"/>
        </w:rPr>
      </w:pPr>
      <w:r w:rsidRPr="009E27DC">
        <w:rPr>
          <w:rFonts w:ascii="Candara" w:hAnsi="Candara" w:cstheme="majorBidi"/>
          <w:sz w:val="20"/>
          <w:szCs w:val="20"/>
        </w:rPr>
        <w:t xml:space="preserve">4) The word </w:t>
      </w:r>
      <w:r w:rsidRPr="009E27DC">
        <w:rPr>
          <w:rFonts w:ascii="Candara" w:hAnsi="Candara" w:cstheme="majorBidi"/>
          <w:sz w:val="20"/>
          <w:szCs w:val="20"/>
          <w:rtl/>
          <w:lang w:bidi="he-IL"/>
        </w:rPr>
        <w:t>על</w:t>
      </w:r>
      <w:r w:rsidRPr="009E27DC">
        <w:rPr>
          <w:rFonts w:ascii="Candara" w:hAnsi="Candara" w:cstheme="majorBidi"/>
          <w:sz w:val="20"/>
          <w:szCs w:val="20"/>
          <w:lang w:bidi="he-IL"/>
        </w:rPr>
        <w:t xml:space="preserve"> in </w:t>
      </w:r>
      <w:r w:rsidRPr="009E27DC">
        <w:rPr>
          <w:rFonts w:ascii="Candara" w:hAnsi="Candara" w:cstheme="majorBidi"/>
          <w:sz w:val="20"/>
          <w:szCs w:val="20"/>
          <w:rtl/>
          <w:lang w:bidi="he-IL"/>
        </w:rPr>
        <w:t>נאם דוד... הוקם על</w:t>
      </w:r>
      <w:r w:rsidRPr="009E27DC">
        <w:rPr>
          <w:rStyle w:val="FootnoteReference"/>
          <w:rFonts w:ascii="Candara" w:hAnsi="Candara" w:cstheme="majorBidi"/>
          <w:sz w:val="20"/>
          <w:szCs w:val="20"/>
          <w:rtl/>
          <w:lang w:bidi="he-IL"/>
        </w:rPr>
        <w:footnoteReference w:id="15"/>
      </w:r>
      <w:r w:rsidRPr="009E27DC">
        <w:rPr>
          <w:rFonts w:ascii="Candara" w:hAnsi="Candara" w:cstheme="majorBidi"/>
          <w:sz w:val="20"/>
          <w:szCs w:val="20"/>
          <w:lang w:bidi="he-IL"/>
        </w:rPr>
        <w:t xml:space="preserve"> totals 100 alluding to the 100 Brachos. </w:t>
      </w:r>
    </w:p>
    <w:p w:rsidR="006117CC" w:rsidRPr="009E27DC" w:rsidRDefault="006117CC" w:rsidP="003E7257">
      <w:pPr>
        <w:pStyle w:val="NoSpacing"/>
        <w:jc w:val="both"/>
        <w:rPr>
          <w:rFonts w:ascii="Candara" w:hAnsi="Candara" w:cstheme="majorBidi"/>
          <w:sz w:val="20"/>
          <w:szCs w:val="20"/>
        </w:rPr>
      </w:pPr>
      <w:r w:rsidRPr="009E27DC">
        <w:rPr>
          <w:rFonts w:ascii="Candara" w:hAnsi="Candara" w:cstheme="majorBidi"/>
          <w:sz w:val="20"/>
          <w:szCs w:val="20"/>
        </w:rPr>
        <w:t xml:space="preserve">5) </w:t>
      </w:r>
      <w:r w:rsidRPr="009E27DC">
        <w:rPr>
          <w:rFonts w:ascii="Candara" w:hAnsi="Candara" w:cstheme="majorBidi"/>
          <w:sz w:val="20"/>
          <w:szCs w:val="20"/>
          <w:rtl/>
          <w:lang w:bidi="he-IL"/>
        </w:rPr>
        <w:t>הנה</w:t>
      </w:r>
      <w:r w:rsidRPr="009E27DC">
        <w:rPr>
          <w:rStyle w:val="FootnoteReference"/>
          <w:rFonts w:ascii="Candara" w:hAnsi="Candara" w:cstheme="majorBidi"/>
          <w:sz w:val="20"/>
          <w:szCs w:val="20"/>
          <w:rtl/>
          <w:lang w:bidi="he-IL"/>
        </w:rPr>
        <w:footnoteReference w:id="16"/>
      </w:r>
      <w:r w:rsidRPr="009E27DC">
        <w:rPr>
          <w:rFonts w:ascii="Candara" w:hAnsi="Candara" w:cstheme="majorBidi"/>
          <w:sz w:val="20"/>
          <w:szCs w:val="20"/>
          <w:rtl/>
          <w:lang w:bidi="he-IL"/>
        </w:rPr>
        <w:t xml:space="preserve"> כי כן יברך גבר</w:t>
      </w:r>
      <w:r w:rsidRPr="009E27DC">
        <w:rPr>
          <w:rFonts w:ascii="Candara" w:hAnsi="Candara" w:cstheme="majorBidi"/>
          <w:sz w:val="20"/>
          <w:szCs w:val="20"/>
          <w:lang w:bidi="he-IL"/>
        </w:rPr>
        <w:t>- we should say a Bracha</w:t>
      </w:r>
      <w:r w:rsidRPr="009E27DC">
        <w:rPr>
          <w:rFonts w:ascii="Candara" w:hAnsi="Candara" w:cstheme="majorBidi"/>
          <w:sz w:val="20"/>
          <w:szCs w:val="20"/>
          <w:rtl/>
          <w:lang w:bidi="he-IL"/>
        </w:rPr>
        <w:t>כי כן</w:t>
      </w:r>
      <w:r w:rsidR="003E7257">
        <w:rPr>
          <w:rFonts w:ascii="Candara" w:hAnsi="Candara" w:cstheme="majorBidi"/>
          <w:sz w:val="20"/>
          <w:szCs w:val="20"/>
        </w:rPr>
        <w:t xml:space="preserve"> times.T</w:t>
      </w:r>
      <w:r w:rsidRPr="009E27DC">
        <w:rPr>
          <w:rFonts w:ascii="Candara" w:hAnsi="Candara" w:cstheme="majorBidi"/>
          <w:sz w:val="20"/>
          <w:szCs w:val="20"/>
        </w:rPr>
        <w:t xml:space="preserve">hat is 100 (Gematria of </w:t>
      </w:r>
      <w:r w:rsidRPr="009E27DC">
        <w:rPr>
          <w:rFonts w:ascii="Candara" w:hAnsi="Candara" w:cstheme="majorBidi"/>
          <w:sz w:val="20"/>
          <w:szCs w:val="20"/>
          <w:rtl/>
          <w:lang w:bidi="he-IL"/>
        </w:rPr>
        <w:t>כי כן</w:t>
      </w:r>
      <w:r w:rsidRPr="009E27DC">
        <w:rPr>
          <w:rFonts w:ascii="Candara" w:hAnsi="Candara" w:cstheme="majorBidi"/>
          <w:sz w:val="20"/>
          <w:szCs w:val="20"/>
          <w:lang w:bidi="he-IL"/>
        </w:rPr>
        <w:t>)</w:t>
      </w:r>
      <w:r w:rsidRPr="009E27DC">
        <w:rPr>
          <w:rFonts w:ascii="Candara" w:hAnsi="Candara" w:cstheme="majorBidi"/>
          <w:sz w:val="20"/>
          <w:szCs w:val="20"/>
        </w:rPr>
        <w:t>.</w:t>
      </w:r>
      <w:r w:rsidRPr="009E27DC">
        <w:rPr>
          <w:rStyle w:val="FootnoteReference"/>
          <w:rFonts w:ascii="Candara" w:hAnsi="Candara" w:cstheme="majorBidi"/>
          <w:sz w:val="20"/>
          <w:szCs w:val="20"/>
        </w:rPr>
        <w:footnoteReference w:id="17"/>
      </w:r>
    </w:p>
    <w:p w:rsidR="006117CC" w:rsidRPr="009E27DC" w:rsidRDefault="006117CC" w:rsidP="00AE340A">
      <w:pPr>
        <w:pStyle w:val="NoSpacing"/>
        <w:jc w:val="both"/>
        <w:rPr>
          <w:rFonts w:ascii="Candara" w:hAnsi="Candara" w:cstheme="majorBidi"/>
          <w:sz w:val="20"/>
          <w:szCs w:val="20"/>
        </w:rPr>
      </w:pPr>
      <w:r w:rsidRPr="009E27DC">
        <w:rPr>
          <w:rFonts w:ascii="Candara" w:hAnsi="Candara" w:cstheme="majorBidi"/>
          <w:sz w:val="20"/>
          <w:szCs w:val="20"/>
        </w:rPr>
        <w:t xml:space="preserve"> 6) The Baal Haturim points out that the initials of </w:t>
      </w:r>
      <w:r w:rsidRPr="009E27DC">
        <w:rPr>
          <w:rFonts w:ascii="Candara" w:hAnsi="Candara" w:cstheme="majorBidi"/>
          <w:sz w:val="20"/>
          <w:szCs w:val="20"/>
          <w:u w:val="single"/>
          <w:rtl/>
          <w:lang w:bidi="he-IL"/>
        </w:rPr>
        <w:t>מ</w:t>
      </w:r>
      <w:r w:rsidRPr="009E27DC">
        <w:rPr>
          <w:rFonts w:ascii="Candara" w:hAnsi="Candara" w:cstheme="majorBidi"/>
          <w:sz w:val="20"/>
          <w:szCs w:val="20"/>
          <w:rtl/>
          <w:lang w:bidi="he-IL"/>
        </w:rPr>
        <w:t xml:space="preserve">שה </w:t>
      </w:r>
      <w:r w:rsidRPr="009E27DC">
        <w:rPr>
          <w:rFonts w:ascii="Candara" w:hAnsi="Candara" w:cstheme="majorBidi"/>
          <w:sz w:val="20"/>
          <w:szCs w:val="20"/>
          <w:u w:val="single"/>
          <w:rtl/>
          <w:lang w:bidi="he-IL"/>
        </w:rPr>
        <w:t>א</w:t>
      </w:r>
      <w:r w:rsidRPr="009E27DC">
        <w:rPr>
          <w:rFonts w:ascii="Candara" w:hAnsi="Candara" w:cstheme="majorBidi"/>
          <w:sz w:val="20"/>
          <w:szCs w:val="20"/>
          <w:rtl/>
          <w:lang w:bidi="he-IL"/>
        </w:rPr>
        <w:t xml:space="preserve">יש </w:t>
      </w:r>
      <w:r w:rsidRPr="009E27DC">
        <w:rPr>
          <w:rFonts w:ascii="Candara" w:hAnsi="Candara" w:cstheme="majorBidi"/>
          <w:sz w:val="20"/>
          <w:szCs w:val="20"/>
          <w:u w:val="single"/>
          <w:rtl/>
          <w:lang w:bidi="he-IL"/>
        </w:rPr>
        <w:t>ה</w:t>
      </w:r>
      <w:r w:rsidRPr="009E27DC">
        <w:rPr>
          <w:rFonts w:ascii="Candara" w:hAnsi="Candara" w:cstheme="majorBidi"/>
          <w:sz w:val="20"/>
          <w:szCs w:val="20"/>
          <w:rtl/>
          <w:lang w:bidi="he-IL"/>
        </w:rPr>
        <w:t>אלה-ים</w:t>
      </w:r>
      <w:r w:rsidRPr="009E27DC">
        <w:rPr>
          <w:rFonts w:ascii="Candara" w:hAnsi="Candara" w:cstheme="majorBidi"/>
          <w:sz w:val="20"/>
          <w:szCs w:val="20"/>
        </w:rPr>
        <w:t xml:space="preserve"> are </w:t>
      </w:r>
      <w:r w:rsidRPr="009E27DC">
        <w:rPr>
          <w:rFonts w:ascii="Candara" w:hAnsi="Candara" w:cstheme="majorBidi"/>
          <w:sz w:val="20"/>
          <w:szCs w:val="20"/>
          <w:rtl/>
          <w:lang w:bidi="he-IL"/>
        </w:rPr>
        <w:t>מאה</w:t>
      </w:r>
      <w:r w:rsidRPr="009E27DC">
        <w:rPr>
          <w:rFonts w:ascii="Candara" w:hAnsi="Candara" w:cstheme="majorBidi"/>
          <w:sz w:val="20"/>
          <w:szCs w:val="20"/>
          <w:lang w:bidi="he-IL"/>
        </w:rPr>
        <w:t>, referring to the 100 Brachos.</w:t>
      </w:r>
      <w:r w:rsidRPr="009E27DC">
        <w:rPr>
          <w:rStyle w:val="FootnoteReference"/>
          <w:rFonts w:ascii="Candara" w:hAnsi="Candara" w:cstheme="majorBidi"/>
          <w:sz w:val="20"/>
          <w:szCs w:val="20"/>
          <w:lang w:bidi="he-IL"/>
        </w:rPr>
        <w:footnoteReference w:id="18"/>
      </w:r>
    </w:p>
    <w:p w:rsidR="006117CC" w:rsidRPr="009E27DC" w:rsidRDefault="006117CC" w:rsidP="00AE340A">
      <w:pPr>
        <w:pStyle w:val="NoSpacing"/>
        <w:jc w:val="both"/>
        <w:rPr>
          <w:rFonts w:ascii="Candara" w:hAnsi="Candara" w:cstheme="majorBidi"/>
          <w:sz w:val="20"/>
          <w:szCs w:val="20"/>
        </w:rPr>
      </w:pPr>
      <w:r w:rsidRPr="009E27DC">
        <w:rPr>
          <w:rFonts w:ascii="Candara" w:hAnsi="Candara" w:cstheme="majorBidi"/>
          <w:sz w:val="20"/>
          <w:szCs w:val="20"/>
        </w:rPr>
        <w:t>7) The Gemara derives the Halacha of 100 Brachos daily from</w:t>
      </w:r>
      <w:r w:rsidRPr="009E27DC">
        <w:rPr>
          <w:rFonts w:ascii="Candara" w:hAnsi="Candara" w:cstheme="majorBidi"/>
          <w:sz w:val="20"/>
          <w:szCs w:val="20"/>
          <w:rtl/>
          <w:lang w:bidi="he-IL"/>
        </w:rPr>
        <w:t xml:space="preserve">כי אם </w:t>
      </w:r>
      <w:r w:rsidRPr="009E27DC">
        <w:rPr>
          <w:rFonts w:ascii="Candara" w:hAnsi="Candara" w:cstheme="majorBidi"/>
          <w:sz w:val="20"/>
          <w:szCs w:val="20"/>
          <w:u w:val="single"/>
          <w:rtl/>
          <w:lang w:bidi="he-IL"/>
        </w:rPr>
        <w:t>ליראה</w:t>
      </w:r>
      <w:r w:rsidRPr="009E27DC">
        <w:rPr>
          <w:rFonts w:ascii="Candara" w:hAnsi="Candara" w:cstheme="majorBidi"/>
          <w:sz w:val="20"/>
          <w:szCs w:val="20"/>
          <w:rtl/>
          <w:lang w:bidi="he-IL"/>
        </w:rPr>
        <w:t>ועתה ...מה ה' אלה-יך שואל מעמך</w:t>
      </w:r>
      <w:r w:rsidRPr="009E27DC">
        <w:rPr>
          <w:rFonts w:ascii="Candara" w:hAnsi="Candara" w:cstheme="majorBidi"/>
          <w:sz w:val="20"/>
          <w:szCs w:val="20"/>
        </w:rPr>
        <w:t>.</w:t>
      </w:r>
      <w:r w:rsidRPr="009E27DC">
        <w:rPr>
          <w:rStyle w:val="FootnoteReference"/>
          <w:rFonts w:ascii="Candara" w:hAnsi="Candara" w:cstheme="majorBidi"/>
          <w:sz w:val="20"/>
          <w:szCs w:val="20"/>
        </w:rPr>
        <w:footnoteReference w:id="19"/>
      </w:r>
      <w:r w:rsidRPr="009E27DC">
        <w:rPr>
          <w:rFonts w:ascii="Candara" w:hAnsi="Candara" w:cstheme="majorBidi"/>
          <w:sz w:val="20"/>
          <w:szCs w:val="20"/>
        </w:rPr>
        <w:t xml:space="preserve"> The Pasuk states </w:t>
      </w:r>
      <w:r w:rsidRPr="009E27DC">
        <w:rPr>
          <w:rStyle w:val="FootnoteReference"/>
          <w:rFonts w:ascii="Candara" w:hAnsi="Candara" w:cstheme="majorBidi"/>
          <w:sz w:val="20"/>
          <w:szCs w:val="20"/>
        </w:rPr>
        <w:footnoteReference w:id="20"/>
      </w:r>
      <w:r w:rsidRPr="009E27DC">
        <w:rPr>
          <w:rFonts w:ascii="Candara" w:hAnsi="Candara" w:cstheme="majorBidi"/>
          <w:b/>
          <w:bCs/>
          <w:sz w:val="20"/>
          <w:szCs w:val="20"/>
          <w:rtl/>
          <w:lang w:bidi="he-IL"/>
        </w:rPr>
        <w:t>ס</w:t>
      </w:r>
      <w:r w:rsidRPr="009E27DC">
        <w:rPr>
          <w:rFonts w:ascii="Candara" w:hAnsi="Candara" w:cstheme="majorBidi"/>
          <w:sz w:val="20"/>
          <w:szCs w:val="20"/>
          <w:rtl/>
          <w:lang w:bidi="he-IL"/>
        </w:rPr>
        <w:t xml:space="preserve">וד </w:t>
      </w:r>
      <w:r w:rsidRPr="009E27DC">
        <w:rPr>
          <w:rFonts w:ascii="Candara" w:hAnsi="Candara" w:cstheme="majorBidi"/>
          <w:b/>
          <w:bCs/>
          <w:sz w:val="20"/>
          <w:szCs w:val="20"/>
          <w:rtl/>
          <w:lang w:bidi="he-IL"/>
        </w:rPr>
        <w:t>י</w:t>
      </w:r>
      <w:r w:rsidRPr="009E27DC">
        <w:rPr>
          <w:rFonts w:ascii="Candara" w:hAnsi="Candara" w:cstheme="majorBidi"/>
          <w:sz w:val="20"/>
          <w:szCs w:val="20"/>
          <w:rtl/>
          <w:lang w:bidi="he-IL"/>
        </w:rPr>
        <w:t>-ה-ו-ה</w:t>
      </w:r>
      <w:r w:rsidRPr="009E27DC">
        <w:rPr>
          <w:rFonts w:ascii="Candara" w:hAnsi="Candara" w:cstheme="majorBidi"/>
          <w:b/>
          <w:bCs/>
          <w:sz w:val="20"/>
          <w:szCs w:val="20"/>
          <w:u w:val="single"/>
          <w:rtl/>
          <w:lang w:bidi="he-IL"/>
        </w:rPr>
        <w:t>ל</w:t>
      </w:r>
      <w:r w:rsidRPr="009E27DC">
        <w:rPr>
          <w:rFonts w:ascii="Candara" w:hAnsi="Candara" w:cstheme="majorBidi"/>
          <w:sz w:val="20"/>
          <w:szCs w:val="20"/>
          <w:u w:val="single"/>
          <w:rtl/>
          <w:lang w:bidi="he-IL"/>
        </w:rPr>
        <w:t>יריאיו</w:t>
      </w:r>
      <w:r w:rsidRPr="009E27DC">
        <w:rPr>
          <w:rFonts w:ascii="Candara" w:hAnsi="Candara" w:cstheme="majorBidi"/>
          <w:sz w:val="20"/>
          <w:szCs w:val="20"/>
        </w:rPr>
        <w:t xml:space="preserve">. Adding up these initials we notice it totals 100. </w:t>
      </w:r>
    </w:p>
    <w:p w:rsidR="006117CC" w:rsidRPr="009E27DC" w:rsidRDefault="006117CC" w:rsidP="003E7257">
      <w:pPr>
        <w:pStyle w:val="NoSpacing"/>
        <w:jc w:val="both"/>
        <w:rPr>
          <w:rFonts w:ascii="Candara" w:hAnsi="Candara" w:cstheme="majorBidi"/>
          <w:sz w:val="20"/>
          <w:szCs w:val="20"/>
        </w:rPr>
      </w:pPr>
      <w:r w:rsidRPr="009E27DC">
        <w:rPr>
          <w:rFonts w:ascii="Candara" w:hAnsi="Candara" w:cstheme="majorBidi"/>
          <w:sz w:val="20"/>
          <w:szCs w:val="20"/>
        </w:rPr>
        <w:t>8) The ChidusheiHarim</w:t>
      </w:r>
      <w:r w:rsidRPr="009E27DC">
        <w:rPr>
          <w:rStyle w:val="FootnoteReference"/>
          <w:rFonts w:ascii="Candara" w:hAnsi="Candara" w:cstheme="majorBidi"/>
          <w:sz w:val="20"/>
          <w:szCs w:val="20"/>
        </w:rPr>
        <w:footnoteReference w:id="21"/>
      </w:r>
      <w:r w:rsidRPr="009E27DC">
        <w:rPr>
          <w:rFonts w:ascii="Candara" w:hAnsi="Candara" w:cstheme="majorBidi"/>
          <w:sz w:val="20"/>
          <w:szCs w:val="20"/>
        </w:rPr>
        <w:t xml:space="preserve"> teaches us just as the 100 </w:t>
      </w:r>
      <w:r w:rsidRPr="009E27DC">
        <w:rPr>
          <w:rFonts w:ascii="Candara" w:hAnsi="Candara" w:cstheme="majorBidi"/>
          <w:sz w:val="20"/>
          <w:szCs w:val="20"/>
          <w:rtl/>
          <w:lang w:bidi="he-IL"/>
        </w:rPr>
        <w:t>אדנים</w:t>
      </w:r>
      <w:r w:rsidRPr="009E27DC">
        <w:rPr>
          <w:rFonts w:ascii="Candara" w:hAnsi="Candara" w:cstheme="majorBidi"/>
          <w:sz w:val="20"/>
          <w:szCs w:val="20"/>
        </w:rPr>
        <w:t xml:space="preserve">; sockets were the foundation of the Mishkan so too are the 100 Brachos the foundation of Kedusha in each of us. </w:t>
      </w:r>
      <w:r w:rsidRPr="009E27DC">
        <w:rPr>
          <w:rFonts w:ascii="Candara" w:hAnsi="Candara" w:cstheme="majorBidi"/>
          <w:sz w:val="20"/>
          <w:szCs w:val="20"/>
          <w:rtl/>
          <w:lang w:bidi="he-IL"/>
        </w:rPr>
        <w:t>אדנים</w:t>
      </w:r>
      <w:r w:rsidRPr="009E27DC">
        <w:rPr>
          <w:rFonts w:ascii="Candara" w:hAnsi="Candara" w:cstheme="majorBidi"/>
          <w:sz w:val="20"/>
          <w:szCs w:val="20"/>
        </w:rPr>
        <w:t xml:space="preserve"> is related to the word </w:t>
      </w:r>
      <w:r w:rsidRPr="009E27DC">
        <w:rPr>
          <w:rFonts w:ascii="Candara" w:hAnsi="Candara" w:cstheme="majorBidi"/>
          <w:sz w:val="20"/>
          <w:szCs w:val="20"/>
          <w:rtl/>
          <w:lang w:bidi="he-IL"/>
        </w:rPr>
        <w:t>אדון</w:t>
      </w:r>
      <w:r w:rsidR="003E7257">
        <w:rPr>
          <w:rFonts w:ascii="Candara" w:hAnsi="Candara" w:cstheme="majorBidi"/>
          <w:sz w:val="20"/>
          <w:szCs w:val="20"/>
          <w:lang w:bidi="he-IL"/>
        </w:rPr>
        <w:t xml:space="preserve">; master since </w:t>
      </w:r>
      <w:r w:rsidRPr="009E27DC">
        <w:rPr>
          <w:rFonts w:ascii="Candara" w:hAnsi="Candara" w:cstheme="majorBidi"/>
          <w:sz w:val="20"/>
          <w:szCs w:val="20"/>
        </w:rPr>
        <w:t>through a Bracha we testify that Hashem is the master over creation. The 100 Brachos are the 100 sockets to the Mishkan of each Jew.</w:t>
      </w:r>
      <w:r w:rsidRPr="009E27DC">
        <w:rPr>
          <w:rStyle w:val="FootnoteReference"/>
          <w:rFonts w:ascii="Candara" w:hAnsi="Candara" w:cstheme="majorBidi"/>
          <w:sz w:val="20"/>
          <w:szCs w:val="20"/>
        </w:rPr>
        <w:footnoteReference w:id="22"/>
      </w:r>
    </w:p>
    <w:p w:rsidR="006117CC" w:rsidRPr="009E27DC" w:rsidRDefault="006117CC" w:rsidP="006117CC">
      <w:pPr>
        <w:pStyle w:val="NoSpacing"/>
        <w:jc w:val="both"/>
        <w:rPr>
          <w:rFonts w:ascii="Candara" w:hAnsi="Candara" w:cstheme="majorBidi"/>
          <w:sz w:val="20"/>
          <w:szCs w:val="20"/>
        </w:rPr>
      </w:pPr>
    </w:p>
    <w:p w:rsidR="006117CC" w:rsidRPr="009E27DC" w:rsidRDefault="006117CC" w:rsidP="006117CC">
      <w:pPr>
        <w:pStyle w:val="NoSpacing"/>
        <w:ind w:firstLine="720"/>
        <w:jc w:val="both"/>
        <w:rPr>
          <w:rFonts w:ascii="Candara" w:hAnsi="Candara" w:cstheme="majorBidi"/>
          <w:sz w:val="20"/>
          <w:szCs w:val="20"/>
        </w:rPr>
      </w:pPr>
      <w:r w:rsidRPr="009E27DC">
        <w:rPr>
          <w:rFonts w:ascii="Candara" w:hAnsi="Candara" w:cstheme="majorBidi"/>
          <w:sz w:val="20"/>
          <w:szCs w:val="20"/>
        </w:rPr>
        <w:t>The 100 Brachos were instituted by Dovid to stop the tragedy of 100 people dying daily.</w:t>
      </w:r>
      <w:r w:rsidRPr="009E27DC">
        <w:rPr>
          <w:rStyle w:val="FootnoteReference"/>
          <w:rFonts w:ascii="Candara" w:hAnsi="Candara" w:cstheme="majorBidi"/>
          <w:sz w:val="20"/>
          <w:szCs w:val="20"/>
        </w:rPr>
        <w:footnoteReference w:id="23"/>
      </w:r>
      <w:r w:rsidRPr="009E27DC">
        <w:rPr>
          <w:rFonts w:ascii="Candara" w:hAnsi="Candara" w:cstheme="majorBidi"/>
          <w:sz w:val="20"/>
          <w:szCs w:val="20"/>
        </w:rPr>
        <w:t xml:space="preserve"> Indeed, the </w:t>
      </w:r>
      <w:r w:rsidRPr="009E27DC">
        <w:rPr>
          <w:rFonts w:ascii="Candara" w:hAnsi="Candara" w:cstheme="majorBidi"/>
          <w:sz w:val="20"/>
          <w:szCs w:val="20"/>
        </w:rPr>
        <w:lastRenderedPageBreak/>
        <w:t xml:space="preserve">Malach appointed over death is known as the </w:t>
      </w:r>
      <w:r w:rsidRPr="009E27DC">
        <w:rPr>
          <w:rFonts w:ascii="Candara" w:hAnsi="Candara" w:cstheme="majorBidi"/>
          <w:sz w:val="20"/>
          <w:szCs w:val="20"/>
          <w:rtl/>
          <w:lang w:bidi="he-IL"/>
        </w:rPr>
        <w:t>ס-ם</w:t>
      </w:r>
      <w:r w:rsidR="003E7257">
        <w:rPr>
          <w:rFonts w:ascii="Candara" w:hAnsi="Candara" w:cstheme="majorBidi"/>
          <w:sz w:val="20"/>
          <w:szCs w:val="20"/>
          <w:lang w:bidi="he-IL"/>
        </w:rPr>
        <w:t>, numerical value</w:t>
      </w:r>
      <w:r w:rsidRPr="009E27DC">
        <w:rPr>
          <w:rFonts w:ascii="Candara" w:hAnsi="Candara" w:cstheme="majorBidi"/>
          <w:sz w:val="20"/>
          <w:szCs w:val="20"/>
          <w:lang w:bidi="he-IL"/>
        </w:rPr>
        <w:t xml:space="preserve"> 100</w:t>
      </w:r>
      <w:r w:rsidRPr="009E27DC">
        <w:rPr>
          <w:rFonts w:ascii="Candara" w:hAnsi="Candara" w:cstheme="majorBidi"/>
          <w:sz w:val="20"/>
          <w:szCs w:val="20"/>
        </w:rPr>
        <w:t>.</w:t>
      </w:r>
      <w:r w:rsidRPr="009E27DC">
        <w:rPr>
          <w:rStyle w:val="FootnoteReference"/>
          <w:rFonts w:ascii="Candara" w:hAnsi="Candara" w:cstheme="majorBidi"/>
          <w:sz w:val="20"/>
          <w:szCs w:val="20"/>
        </w:rPr>
        <w:footnoteReference w:id="24"/>
      </w:r>
      <w:r w:rsidRPr="009E27DC">
        <w:rPr>
          <w:rFonts w:ascii="Candara" w:hAnsi="Candara" w:cstheme="majorBidi"/>
          <w:sz w:val="20"/>
          <w:szCs w:val="20"/>
        </w:rPr>
        <w:t xml:space="preserve">Dovid wanted to reverse the 100 </w:t>
      </w:r>
      <w:r w:rsidRPr="009E27DC">
        <w:rPr>
          <w:rFonts w:ascii="Candara" w:hAnsi="Candara" w:cstheme="majorBidi"/>
          <w:sz w:val="20"/>
          <w:szCs w:val="20"/>
          <w:rtl/>
          <w:lang w:bidi="he-IL"/>
        </w:rPr>
        <w:t>קללות</w:t>
      </w:r>
      <w:r w:rsidRPr="009E27DC">
        <w:rPr>
          <w:rFonts w:ascii="Candara" w:hAnsi="Candara" w:cstheme="majorBidi"/>
          <w:sz w:val="20"/>
          <w:szCs w:val="20"/>
        </w:rPr>
        <w:t xml:space="preserve"> to </w:t>
      </w:r>
      <w:r w:rsidRPr="009E27DC">
        <w:rPr>
          <w:rFonts w:ascii="Candara" w:hAnsi="Candara" w:cstheme="majorBidi"/>
          <w:sz w:val="20"/>
          <w:szCs w:val="20"/>
          <w:rtl/>
          <w:lang w:bidi="he-IL"/>
        </w:rPr>
        <w:t>ברכות</w:t>
      </w:r>
      <w:r w:rsidRPr="009E27DC">
        <w:rPr>
          <w:rFonts w:ascii="Candara" w:hAnsi="Candara" w:cstheme="majorBidi"/>
          <w:sz w:val="20"/>
          <w:szCs w:val="20"/>
        </w:rPr>
        <w:t xml:space="preserve">. In fact, </w:t>
      </w:r>
      <w:r w:rsidRPr="009E27DC">
        <w:rPr>
          <w:rFonts w:ascii="Candara" w:hAnsi="Candara" w:cstheme="majorBidi"/>
          <w:sz w:val="20"/>
          <w:szCs w:val="20"/>
          <w:rtl/>
          <w:lang w:bidi="he-IL"/>
        </w:rPr>
        <w:t>קללה</w:t>
      </w:r>
      <w:r w:rsidRPr="009E27DC">
        <w:rPr>
          <w:rFonts w:ascii="Candara" w:hAnsi="Candara" w:cstheme="majorBidi"/>
          <w:sz w:val="20"/>
          <w:szCs w:val="20"/>
        </w:rPr>
        <w:t xml:space="preserve"> consists of the letters </w:t>
      </w:r>
      <w:r w:rsidRPr="009E27DC">
        <w:rPr>
          <w:rFonts w:ascii="Candara" w:hAnsi="Candara" w:cstheme="majorBidi"/>
          <w:sz w:val="20"/>
          <w:szCs w:val="20"/>
          <w:rtl/>
          <w:lang w:bidi="he-IL"/>
        </w:rPr>
        <w:t>הלל</w:t>
      </w:r>
      <w:r w:rsidRPr="009E27DC">
        <w:rPr>
          <w:rFonts w:ascii="Candara" w:hAnsi="Candara" w:cstheme="majorBidi"/>
          <w:sz w:val="20"/>
          <w:szCs w:val="20"/>
        </w:rPr>
        <w:t>(symbolizing Bracha)</w:t>
      </w:r>
      <w:r w:rsidRPr="009E27DC">
        <w:rPr>
          <w:rFonts w:ascii="Candara" w:hAnsi="Candara" w:cstheme="majorBidi"/>
          <w:sz w:val="20"/>
          <w:szCs w:val="20"/>
          <w:rtl/>
          <w:lang w:bidi="he-IL"/>
        </w:rPr>
        <w:t>ק</w:t>
      </w:r>
      <w:r w:rsidRPr="009E27DC">
        <w:rPr>
          <w:rFonts w:ascii="Candara" w:hAnsi="Candara" w:cstheme="majorBidi"/>
          <w:sz w:val="20"/>
          <w:szCs w:val="20"/>
        </w:rPr>
        <w:t xml:space="preserve"> (numerical value 100).</w:t>
      </w:r>
    </w:p>
    <w:p w:rsidR="006117CC" w:rsidRPr="009E27DC" w:rsidRDefault="006117CC" w:rsidP="006117CC">
      <w:pPr>
        <w:pStyle w:val="NoSpacing"/>
        <w:ind w:firstLine="720"/>
        <w:jc w:val="both"/>
        <w:rPr>
          <w:rFonts w:ascii="Candara" w:hAnsi="Candara" w:cstheme="majorBidi"/>
          <w:sz w:val="20"/>
          <w:szCs w:val="20"/>
        </w:rPr>
      </w:pPr>
    </w:p>
    <w:p w:rsidR="006117CC" w:rsidRDefault="006117CC" w:rsidP="006117CC">
      <w:pPr>
        <w:pStyle w:val="NoSpacing"/>
        <w:ind w:firstLine="720"/>
        <w:jc w:val="both"/>
        <w:rPr>
          <w:rFonts w:ascii="Candara" w:hAnsi="Candara" w:cstheme="majorBidi"/>
          <w:sz w:val="20"/>
          <w:szCs w:val="20"/>
        </w:rPr>
      </w:pPr>
      <w:r w:rsidRPr="009E27DC">
        <w:rPr>
          <w:rFonts w:ascii="Candara" w:hAnsi="Candara" w:cstheme="majorBidi"/>
          <w:sz w:val="20"/>
          <w:szCs w:val="20"/>
        </w:rPr>
        <w:t xml:space="preserve">We see the idea of 100 Brachos from an earlier origin. In the episode of Yakov fighting with the Malach, the </w:t>
      </w:r>
      <w:r w:rsidRPr="009E27DC">
        <w:rPr>
          <w:rFonts w:ascii="Candara" w:hAnsi="Candara" w:cstheme="majorBidi"/>
          <w:sz w:val="20"/>
          <w:szCs w:val="20"/>
          <w:rtl/>
          <w:lang w:bidi="he-IL"/>
        </w:rPr>
        <w:t>שטן</w:t>
      </w:r>
      <w:r w:rsidRPr="009E27DC">
        <w:rPr>
          <w:rFonts w:ascii="Candara" w:hAnsi="Candara" w:cstheme="majorBidi"/>
          <w:sz w:val="20"/>
          <w:szCs w:val="20"/>
        </w:rPr>
        <w:t xml:space="preserve"> (Malach) took the 100 Brachos.</w:t>
      </w:r>
      <w:r w:rsidRPr="009E27DC">
        <w:rPr>
          <w:rStyle w:val="FootnoteReference"/>
          <w:rFonts w:ascii="Candara" w:hAnsi="Candara" w:cstheme="majorBidi"/>
          <w:sz w:val="20"/>
          <w:szCs w:val="20"/>
        </w:rPr>
        <w:footnoteReference w:id="25"/>
      </w:r>
      <w:r w:rsidRPr="009E27DC">
        <w:rPr>
          <w:rFonts w:ascii="Candara" w:hAnsi="Candara" w:cstheme="majorBidi"/>
          <w:sz w:val="20"/>
          <w:szCs w:val="20"/>
          <w:rtl/>
          <w:lang w:bidi="he-IL"/>
        </w:rPr>
        <w:t>ויגע בכף יריכו</w:t>
      </w:r>
      <w:r w:rsidRPr="009E27DC">
        <w:rPr>
          <w:rFonts w:ascii="Candara" w:hAnsi="Candara" w:cstheme="majorBidi"/>
          <w:sz w:val="20"/>
          <w:szCs w:val="20"/>
        </w:rPr>
        <w:t xml:space="preserve">; the </w:t>
      </w:r>
      <w:r w:rsidRPr="009E27DC">
        <w:rPr>
          <w:rFonts w:ascii="Candara" w:hAnsi="Candara" w:cstheme="majorBidi"/>
          <w:sz w:val="20"/>
          <w:szCs w:val="20"/>
          <w:rtl/>
          <w:lang w:bidi="he-IL"/>
        </w:rPr>
        <w:t>שטן</w:t>
      </w:r>
      <w:r w:rsidRPr="009E27DC">
        <w:rPr>
          <w:rFonts w:ascii="Candara" w:hAnsi="Candara" w:cstheme="majorBidi"/>
          <w:sz w:val="20"/>
          <w:szCs w:val="20"/>
          <w:lang w:bidi="he-IL"/>
        </w:rPr>
        <w:t xml:space="preserve"> hit the ball of Yakov’s thighbone.</w:t>
      </w:r>
      <w:r w:rsidRPr="009E27DC">
        <w:rPr>
          <w:rStyle w:val="FootnoteReference"/>
          <w:rFonts w:ascii="Candara" w:hAnsi="Candara" w:cstheme="majorBidi"/>
          <w:sz w:val="20"/>
          <w:szCs w:val="20"/>
          <w:rtl/>
          <w:lang w:bidi="he-IL"/>
        </w:rPr>
        <w:footnoteReference w:id="26"/>
      </w:r>
      <w:r w:rsidRPr="009E27DC">
        <w:rPr>
          <w:rFonts w:ascii="Candara" w:hAnsi="Candara" w:cstheme="majorBidi"/>
          <w:sz w:val="20"/>
          <w:szCs w:val="20"/>
          <w:lang w:bidi="he-IL"/>
        </w:rPr>
        <w:t xml:space="preserve">The word </w:t>
      </w:r>
      <w:r w:rsidRPr="009E27DC">
        <w:rPr>
          <w:rFonts w:ascii="Candara" w:hAnsi="Candara" w:cstheme="majorBidi"/>
          <w:sz w:val="20"/>
          <w:szCs w:val="20"/>
          <w:rtl/>
          <w:lang w:bidi="he-IL"/>
        </w:rPr>
        <w:t>כף</w:t>
      </w:r>
      <w:r w:rsidRPr="009E27DC">
        <w:rPr>
          <w:rFonts w:ascii="Candara" w:hAnsi="Candara" w:cstheme="majorBidi"/>
          <w:sz w:val="20"/>
          <w:szCs w:val="20"/>
        </w:rPr>
        <w:t xml:space="preserve"> has a sum of 100. Thus, Yakov's name was changed to </w:t>
      </w:r>
      <w:r w:rsidRPr="009E27DC">
        <w:rPr>
          <w:rFonts w:ascii="Candara" w:hAnsi="Candara" w:cstheme="majorBidi"/>
          <w:sz w:val="20"/>
          <w:szCs w:val="20"/>
          <w:rtl/>
          <w:lang w:bidi="he-IL"/>
        </w:rPr>
        <w:t>ישראל</w:t>
      </w:r>
      <w:r w:rsidRPr="009E27DC">
        <w:rPr>
          <w:rFonts w:ascii="Candara" w:hAnsi="Candara" w:cstheme="majorBidi"/>
          <w:sz w:val="20"/>
          <w:szCs w:val="20"/>
        </w:rPr>
        <w:t xml:space="preserve"> since Yakov symbolizes </w:t>
      </w:r>
      <w:r w:rsidRPr="009E27DC">
        <w:rPr>
          <w:rFonts w:ascii="Candara" w:hAnsi="Candara" w:cstheme="majorBidi"/>
          <w:sz w:val="20"/>
          <w:szCs w:val="20"/>
          <w:rtl/>
          <w:lang w:bidi="he-IL"/>
        </w:rPr>
        <w:t>אמת</w:t>
      </w:r>
      <w:r w:rsidRPr="009E27DC">
        <w:rPr>
          <w:rFonts w:ascii="Candara" w:hAnsi="Candara" w:cstheme="majorBidi"/>
          <w:sz w:val="20"/>
          <w:szCs w:val="20"/>
        </w:rPr>
        <w:t xml:space="preserve"> as it says </w:t>
      </w:r>
      <w:r w:rsidRPr="009E27DC">
        <w:rPr>
          <w:rFonts w:ascii="Candara" w:hAnsi="Candara" w:cstheme="majorBidi"/>
          <w:sz w:val="20"/>
          <w:szCs w:val="20"/>
          <w:rtl/>
          <w:lang w:bidi="he-IL"/>
        </w:rPr>
        <w:t>תתן אמת ליעקב</w:t>
      </w:r>
      <w:r w:rsidRPr="009E27DC">
        <w:rPr>
          <w:rFonts w:ascii="Candara" w:hAnsi="Candara" w:cstheme="majorBidi"/>
          <w:sz w:val="20"/>
          <w:szCs w:val="20"/>
        </w:rPr>
        <w:t xml:space="preserve">. Adding 100 (Brachos) to </w:t>
      </w:r>
      <w:r w:rsidRPr="009E27DC">
        <w:rPr>
          <w:rFonts w:ascii="Candara" w:hAnsi="Candara" w:cstheme="majorBidi"/>
          <w:sz w:val="20"/>
          <w:szCs w:val="20"/>
          <w:rtl/>
          <w:lang w:bidi="he-IL"/>
        </w:rPr>
        <w:t>אמת</w:t>
      </w:r>
      <w:r w:rsidRPr="009E27DC">
        <w:rPr>
          <w:rFonts w:ascii="Candara" w:hAnsi="Candara" w:cstheme="majorBidi"/>
          <w:sz w:val="20"/>
          <w:szCs w:val="20"/>
        </w:rPr>
        <w:t xml:space="preserve"> (441) we get a result of 541, the same as </w:t>
      </w:r>
      <w:r w:rsidRPr="009E27DC">
        <w:rPr>
          <w:rFonts w:ascii="Candara" w:hAnsi="Candara" w:cstheme="majorBidi"/>
          <w:sz w:val="20"/>
          <w:szCs w:val="20"/>
          <w:rtl/>
          <w:lang w:bidi="he-IL"/>
        </w:rPr>
        <w:t>ישראל</w:t>
      </w:r>
      <w:r w:rsidRPr="009E27DC">
        <w:rPr>
          <w:rFonts w:ascii="Candara" w:hAnsi="Candara" w:cstheme="majorBidi"/>
          <w:sz w:val="20"/>
          <w:szCs w:val="20"/>
        </w:rPr>
        <w:t>.</w:t>
      </w:r>
      <w:r w:rsidRPr="009E27DC">
        <w:rPr>
          <w:rStyle w:val="FootnoteReference"/>
          <w:rFonts w:ascii="Candara" w:hAnsi="Candara" w:cstheme="majorBidi"/>
          <w:sz w:val="20"/>
          <w:szCs w:val="20"/>
        </w:rPr>
        <w:footnoteReference w:id="27"/>
      </w:r>
    </w:p>
    <w:p w:rsidR="006117CC" w:rsidRDefault="006117CC" w:rsidP="006117CC">
      <w:pPr>
        <w:pStyle w:val="NoSpacing"/>
        <w:jc w:val="both"/>
        <w:rPr>
          <w:rFonts w:ascii="Candara" w:hAnsi="Candara" w:cstheme="majorBidi"/>
          <w:sz w:val="20"/>
          <w:szCs w:val="20"/>
        </w:rPr>
      </w:pPr>
      <w:r>
        <w:rPr>
          <w:rFonts w:ascii="Candara" w:hAnsi="Candara" w:cstheme="majorBidi"/>
          <w:sz w:val="20"/>
          <w:szCs w:val="20"/>
        </w:rPr>
        <w:t>************************************************</w:t>
      </w:r>
    </w:p>
    <w:p w:rsidR="006117CC" w:rsidRPr="006117CC" w:rsidRDefault="006117CC" w:rsidP="006117CC">
      <w:pPr>
        <w:pStyle w:val="NoSpacing"/>
        <w:ind w:firstLine="720"/>
        <w:jc w:val="both"/>
        <w:rPr>
          <w:rFonts w:ascii="Candara" w:hAnsi="Candara" w:cstheme="majorBidi"/>
          <w:sz w:val="20"/>
          <w:szCs w:val="20"/>
          <w:u w:val="thick"/>
        </w:rPr>
      </w:pPr>
      <w:r>
        <w:rPr>
          <w:rFonts w:ascii="Candara" w:hAnsi="Candara" w:cstheme="majorBidi"/>
          <w:sz w:val="20"/>
          <w:szCs w:val="20"/>
        </w:rPr>
        <w:tab/>
      </w:r>
      <w:r w:rsidRPr="006117CC">
        <w:rPr>
          <w:rFonts w:ascii="Candara" w:hAnsi="Candara" w:cstheme="majorBidi"/>
          <w:sz w:val="20"/>
          <w:szCs w:val="20"/>
          <w:u w:val="thick"/>
        </w:rPr>
        <w:t>Fear in the air</w:t>
      </w:r>
    </w:p>
    <w:p w:rsidR="006117CC" w:rsidRPr="009E27DC" w:rsidRDefault="006117CC" w:rsidP="006117CC">
      <w:pPr>
        <w:pStyle w:val="NoSpacing"/>
        <w:ind w:firstLine="720"/>
        <w:jc w:val="both"/>
        <w:rPr>
          <w:rFonts w:ascii="Candara" w:hAnsi="Candara" w:cstheme="majorBidi"/>
          <w:sz w:val="20"/>
          <w:szCs w:val="20"/>
          <w:lang w:bidi="he-IL"/>
        </w:rPr>
      </w:pPr>
      <w:r w:rsidRPr="009E27DC">
        <w:rPr>
          <w:rFonts w:ascii="Candara" w:hAnsi="Candara" w:cstheme="majorBidi"/>
          <w:sz w:val="20"/>
          <w:szCs w:val="20"/>
        </w:rPr>
        <w:t xml:space="preserve">The </w:t>
      </w:r>
      <w:r w:rsidRPr="009E27DC">
        <w:rPr>
          <w:rFonts w:ascii="Candara" w:hAnsi="Candara" w:cstheme="majorBidi"/>
          <w:sz w:val="20"/>
          <w:szCs w:val="20"/>
          <w:rtl/>
          <w:lang w:bidi="he-IL"/>
        </w:rPr>
        <w:t>שבעה דנחמתא</w:t>
      </w:r>
      <w:r w:rsidRPr="009E27DC">
        <w:rPr>
          <w:rFonts w:ascii="Candara" w:hAnsi="Candara" w:cstheme="majorBidi"/>
          <w:sz w:val="20"/>
          <w:szCs w:val="20"/>
          <w:lang w:bidi="he-IL"/>
        </w:rPr>
        <w:t xml:space="preserve">; the 7 weeks of consolation which follow the 3 weeks, correspond to the 7 Sefiros- Chessed, Gevura, Tiferes and so on. The first of these Parshios is </w:t>
      </w:r>
      <w:r w:rsidRPr="009E27DC">
        <w:rPr>
          <w:rFonts w:ascii="Candara" w:hAnsi="Candara" w:cstheme="majorBidi"/>
          <w:sz w:val="20"/>
          <w:szCs w:val="20"/>
          <w:rtl/>
          <w:lang w:bidi="he-IL"/>
        </w:rPr>
        <w:t>ואתחנן</w:t>
      </w:r>
      <w:r w:rsidRPr="009E27DC">
        <w:rPr>
          <w:rFonts w:ascii="Candara" w:hAnsi="Candara" w:cstheme="majorBidi"/>
          <w:sz w:val="20"/>
          <w:szCs w:val="20"/>
          <w:lang w:bidi="he-IL"/>
        </w:rPr>
        <w:t xml:space="preserve">. Rashi tells us </w:t>
      </w:r>
      <w:r w:rsidRPr="009E27DC">
        <w:rPr>
          <w:rFonts w:ascii="Candara" w:hAnsi="Candara" w:cstheme="majorBidi"/>
          <w:sz w:val="20"/>
          <w:szCs w:val="20"/>
          <w:rtl/>
          <w:lang w:bidi="he-IL"/>
        </w:rPr>
        <w:t>ואתחנן</w:t>
      </w:r>
      <w:r w:rsidRPr="009E27DC">
        <w:rPr>
          <w:rFonts w:ascii="Candara" w:hAnsi="Candara" w:cstheme="majorBidi"/>
          <w:sz w:val="20"/>
          <w:szCs w:val="20"/>
          <w:lang w:bidi="he-IL"/>
        </w:rPr>
        <w:t xml:space="preserve"> is a term used in conjunction with </w:t>
      </w:r>
      <w:r w:rsidRPr="009E27DC">
        <w:rPr>
          <w:rFonts w:ascii="Candara" w:hAnsi="Candara" w:cstheme="majorBidi"/>
          <w:sz w:val="20"/>
          <w:szCs w:val="20"/>
          <w:rtl/>
          <w:lang w:bidi="he-IL"/>
        </w:rPr>
        <w:t>מתנת חנם</w:t>
      </w:r>
      <w:r w:rsidRPr="009E27DC">
        <w:rPr>
          <w:rFonts w:ascii="Candara" w:hAnsi="Candara" w:cstheme="majorBidi"/>
          <w:sz w:val="20"/>
          <w:szCs w:val="20"/>
          <w:lang w:bidi="he-IL"/>
        </w:rPr>
        <w:t xml:space="preserve">: a gift for free- that which is rooted in the trait of Chessed.  </w:t>
      </w:r>
    </w:p>
    <w:p w:rsidR="006117CC" w:rsidRPr="009E27DC" w:rsidRDefault="006117CC" w:rsidP="006117CC">
      <w:pPr>
        <w:pStyle w:val="NoSpacing"/>
        <w:jc w:val="both"/>
        <w:rPr>
          <w:rFonts w:ascii="Candara" w:hAnsi="Candara" w:cstheme="majorBidi"/>
          <w:sz w:val="20"/>
          <w:szCs w:val="20"/>
          <w:lang w:bidi="he-IL"/>
        </w:rPr>
      </w:pPr>
    </w:p>
    <w:p w:rsidR="006117CC" w:rsidRDefault="006117CC" w:rsidP="003E7257">
      <w:pPr>
        <w:pStyle w:val="NoSpacing"/>
        <w:ind w:firstLine="720"/>
        <w:jc w:val="both"/>
        <w:rPr>
          <w:rFonts w:ascii="Candara" w:hAnsi="Candara" w:cstheme="majorBidi"/>
          <w:sz w:val="20"/>
          <w:szCs w:val="20"/>
        </w:rPr>
      </w:pPr>
      <w:r w:rsidRPr="009E27DC">
        <w:rPr>
          <w:rFonts w:ascii="Candara" w:hAnsi="Candara" w:cstheme="majorBidi"/>
          <w:sz w:val="20"/>
          <w:szCs w:val="20"/>
        </w:rPr>
        <w:t xml:space="preserve">Following this pattern, this week’s Parsha- Eikev- is lined up with </w:t>
      </w:r>
      <w:r w:rsidRPr="009E27DC">
        <w:rPr>
          <w:rFonts w:ascii="Candara" w:hAnsi="Candara" w:cstheme="majorBidi"/>
          <w:sz w:val="20"/>
          <w:szCs w:val="20"/>
          <w:rtl/>
          <w:lang w:bidi="he-IL"/>
        </w:rPr>
        <w:t>יראה</w:t>
      </w:r>
      <w:r w:rsidRPr="009E27DC">
        <w:rPr>
          <w:rFonts w:ascii="Candara" w:hAnsi="Candara" w:cstheme="majorBidi"/>
          <w:sz w:val="20"/>
          <w:szCs w:val="20"/>
        </w:rPr>
        <w:t>; Gevura.</w:t>
      </w:r>
      <w:r w:rsidRPr="009E27DC">
        <w:rPr>
          <w:rStyle w:val="FootnoteReference"/>
          <w:rFonts w:ascii="Candara" w:hAnsi="Candara" w:cstheme="majorBidi"/>
          <w:sz w:val="20"/>
          <w:szCs w:val="20"/>
        </w:rPr>
        <w:footnoteReference w:id="28"/>
      </w:r>
      <w:r w:rsidRPr="009E27DC">
        <w:rPr>
          <w:rFonts w:ascii="Candara" w:hAnsi="Candara" w:cstheme="majorBidi"/>
          <w:sz w:val="20"/>
          <w:szCs w:val="20"/>
        </w:rPr>
        <w:t xml:space="preserve">We therefore see that the Parsha of </w:t>
      </w:r>
      <w:r w:rsidRPr="009E27DC">
        <w:rPr>
          <w:rFonts w:ascii="Candara" w:hAnsi="Candara" w:cstheme="majorBidi"/>
          <w:sz w:val="20"/>
          <w:szCs w:val="20"/>
          <w:rtl/>
          <w:lang w:bidi="he-IL"/>
        </w:rPr>
        <w:t>יראה</w:t>
      </w:r>
      <w:r w:rsidRPr="009E27DC">
        <w:rPr>
          <w:rFonts w:ascii="Candara" w:hAnsi="Candara" w:cstheme="majorBidi"/>
          <w:sz w:val="20"/>
          <w:szCs w:val="20"/>
        </w:rPr>
        <w:t xml:space="preserve"> (</w:t>
      </w:r>
      <w:r w:rsidRPr="009E27DC">
        <w:rPr>
          <w:rFonts w:ascii="Candara" w:hAnsi="Candara" w:cstheme="majorBidi"/>
          <w:sz w:val="20"/>
          <w:szCs w:val="20"/>
          <w:rtl/>
          <w:lang w:bidi="he-IL"/>
        </w:rPr>
        <w:t xml:space="preserve">...שואל מעמך בי אם </w:t>
      </w:r>
      <w:r w:rsidRPr="009E27DC">
        <w:rPr>
          <w:rFonts w:ascii="Candara" w:hAnsi="Candara" w:cstheme="majorBidi"/>
          <w:b/>
          <w:bCs/>
          <w:sz w:val="20"/>
          <w:szCs w:val="20"/>
          <w:rtl/>
          <w:lang w:bidi="he-IL"/>
        </w:rPr>
        <w:t>ליראה</w:t>
      </w:r>
      <w:r w:rsidRPr="009E27DC">
        <w:rPr>
          <w:rFonts w:ascii="Candara" w:hAnsi="Candara" w:cstheme="majorBidi"/>
          <w:sz w:val="20"/>
          <w:szCs w:val="20"/>
          <w:rtl/>
          <w:lang w:bidi="he-IL"/>
        </w:rPr>
        <w:t>...</w:t>
      </w:r>
      <w:r w:rsidRPr="009E27DC">
        <w:rPr>
          <w:rFonts w:ascii="Candara" w:hAnsi="Candara" w:cstheme="majorBidi"/>
          <w:sz w:val="20"/>
          <w:szCs w:val="20"/>
        </w:rPr>
        <w:t xml:space="preserve">) which we say after Shacharis is contained in this week’s Parsha. Is it any wonder that the Pasuk states </w:t>
      </w:r>
      <w:r w:rsidRPr="009E27DC">
        <w:rPr>
          <w:rFonts w:ascii="Candara" w:hAnsi="Candara" w:cstheme="majorBidi"/>
          <w:sz w:val="20"/>
          <w:szCs w:val="20"/>
          <w:u w:val="single"/>
          <w:rtl/>
          <w:lang w:bidi="he-IL"/>
        </w:rPr>
        <w:t>עקב</w:t>
      </w:r>
      <w:r w:rsidRPr="009E27DC">
        <w:rPr>
          <w:rFonts w:ascii="Candara" w:hAnsi="Candara" w:cstheme="majorBidi"/>
          <w:sz w:val="20"/>
          <w:szCs w:val="20"/>
          <w:rtl/>
          <w:lang w:bidi="he-IL"/>
        </w:rPr>
        <w:t xml:space="preserve"> ענוה </w:t>
      </w:r>
      <w:r w:rsidRPr="009E27DC">
        <w:rPr>
          <w:rFonts w:ascii="Candara" w:hAnsi="Candara" w:cstheme="majorBidi"/>
          <w:sz w:val="20"/>
          <w:szCs w:val="20"/>
          <w:u w:val="single"/>
          <w:rtl/>
          <w:lang w:bidi="he-IL"/>
        </w:rPr>
        <w:t>יראת</w:t>
      </w:r>
      <w:r w:rsidRPr="009E27DC">
        <w:rPr>
          <w:rFonts w:ascii="Candara" w:hAnsi="Candara" w:cstheme="majorBidi"/>
          <w:sz w:val="20"/>
          <w:szCs w:val="20"/>
          <w:rtl/>
          <w:lang w:bidi="he-IL"/>
        </w:rPr>
        <w:t xml:space="preserve"> ה'</w:t>
      </w:r>
      <w:r w:rsidRPr="009E27DC">
        <w:rPr>
          <w:rStyle w:val="FootnoteReference"/>
          <w:rFonts w:ascii="Candara" w:hAnsi="Candara" w:cstheme="majorBidi"/>
          <w:sz w:val="20"/>
          <w:szCs w:val="20"/>
          <w:rtl/>
          <w:lang w:bidi="he-IL"/>
        </w:rPr>
        <w:footnoteReference w:id="29"/>
      </w:r>
      <w:r w:rsidR="003E7257">
        <w:rPr>
          <w:rFonts w:ascii="Candara" w:hAnsi="Candara" w:cstheme="majorBidi"/>
          <w:sz w:val="20"/>
          <w:szCs w:val="20"/>
          <w:lang w:bidi="he-IL"/>
        </w:rPr>
        <w:t xml:space="preserve">, </w:t>
      </w:r>
      <w:r w:rsidRPr="009E27DC">
        <w:rPr>
          <w:rFonts w:ascii="Candara" w:hAnsi="Candara" w:cstheme="majorBidi"/>
          <w:sz w:val="20"/>
          <w:szCs w:val="20"/>
          <w:lang w:bidi="he-IL"/>
        </w:rPr>
        <w:t xml:space="preserve">grouping together </w:t>
      </w:r>
      <w:r w:rsidRPr="009E27DC">
        <w:rPr>
          <w:rFonts w:ascii="Candara" w:hAnsi="Candara" w:cstheme="majorBidi"/>
          <w:sz w:val="20"/>
          <w:szCs w:val="20"/>
          <w:rtl/>
          <w:lang w:bidi="he-IL"/>
        </w:rPr>
        <w:t>יראה</w:t>
      </w:r>
      <w:r w:rsidRPr="009E27DC">
        <w:rPr>
          <w:rFonts w:ascii="Candara" w:hAnsi="Candara" w:cstheme="majorBidi"/>
          <w:sz w:val="20"/>
          <w:szCs w:val="20"/>
        </w:rPr>
        <w:t xml:space="preserve"> and </w:t>
      </w:r>
      <w:r w:rsidRPr="009E27DC">
        <w:rPr>
          <w:rFonts w:ascii="Candara" w:hAnsi="Candara" w:cstheme="majorBidi"/>
          <w:sz w:val="20"/>
          <w:szCs w:val="20"/>
          <w:rtl/>
          <w:lang w:bidi="he-IL"/>
        </w:rPr>
        <w:t>עקב</w:t>
      </w:r>
      <w:r w:rsidRPr="009E27DC">
        <w:rPr>
          <w:rFonts w:ascii="Candara" w:hAnsi="Candara" w:cstheme="majorBidi"/>
          <w:sz w:val="20"/>
          <w:szCs w:val="20"/>
          <w:lang w:bidi="he-IL"/>
        </w:rPr>
        <w:t xml:space="preserve">. </w:t>
      </w:r>
      <w:r w:rsidRPr="009E27DC">
        <w:rPr>
          <w:rFonts w:ascii="Candara" w:hAnsi="Candara" w:cstheme="majorBidi"/>
          <w:sz w:val="20"/>
          <w:szCs w:val="20"/>
        </w:rPr>
        <w:t xml:space="preserve">This week’s Parsha has the </w:t>
      </w:r>
      <w:r w:rsidRPr="009E27DC">
        <w:rPr>
          <w:rFonts w:ascii="Candara" w:hAnsi="Candara" w:cstheme="majorBidi"/>
          <w:sz w:val="20"/>
          <w:szCs w:val="20"/>
          <w:rtl/>
          <w:lang w:bidi="he-IL"/>
        </w:rPr>
        <w:t>השפעה</w:t>
      </w:r>
      <w:r w:rsidRPr="009E27DC">
        <w:rPr>
          <w:rFonts w:ascii="Candara" w:hAnsi="Candara" w:cstheme="majorBidi"/>
          <w:sz w:val="20"/>
          <w:szCs w:val="20"/>
        </w:rPr>
        <w:t xml:space="preserve">of </w:t>
      </w:r>
      <w:r w:rsidRPr="009E27DC">
        <w:rPr>
          <w:rFonts w:ascii="Candara" w:hAnsi="Candara" w:cstheme="majorBidi"/>
          <w:sz w:val="20"/>
          <w:szCs w:val="20"/>
          <w:rtl/>
          <w:lang w:bidi="he-IL"/>
        </w:rPr>
        <w:t>יראה</w:t>
      </w:r>
      <w:r w:rsidR="003E7257">
        <w:rPr>
          <w:rFonts w:ascii="Candara" w:hAnsi="Candara" w:cstheme="majorBidi"/>
          <w:sz w:val="20"/>
          <w:szCs w:val="20"/>
        </w:rPr>
        <w:t xml:space="preserve"> in it and is therefore easier to</w:t>
      </w:r>
      <w:r w:rsidRPr="009E27DC">
        <w:rPr>
          <w:rFonts w:ascii="Candara" w:hAnsi="Candara" w:cstheme="majorBidi"/>
          <w:sz w:val="20"/>
          <w:szCs w:val="20"/>
        </w:rPr>
        <w:t xml:space="preserve"> access this week. Let us take advantage of this special opportunity.</w:t>
      </w:r>
    </w:p>
    <w:p w:rsidR="00AA104B" w:rsidRDefault="00AE340A" w:rsidP="00096D8B">
      <w:pPr>
        <w:pStyle w:val="NoSpacing"/>
        <w:jc w:val="both"/>
        <w:rPr>
          <w:rFonts w:ascii="Candara" w:hAnsi="Candara" w:cstheme="majorBidi"/>
          <w:sz w:val="20"/>
          <w:szCs w:val="20"/>
        </w:rPr>
      </w:pPr>
      <w:r>
        <w:rPr>
          <w:rFonts w:ascii="Candara" w:hAnsi="Candara" w:cstheme="majorBidi"/>
          <w:sz w:val="20"/>
          <w:szCs w:val="20"/>
        </w:rPr>
        <w:t>************************************************</w:t>
      </w:r>
      <w:r w:rsidR="00AA104B">
        <w:rPr>
          <w:rFonts w:ascii="Candara" w:hAnsi="Candara" w:cstheme="majorBidi"/>
          <w:sz w:val="20"/>
          <w:szCs w:val="20"/>
        </w:rPr>
        <w:tab/>
      </w:r>
      <w:r w:rsidR="00AA104B">
        <w:rPr>
          <w:rFonts w:ascii="Candara" w:hAnsi="Candara" w:cstheme="majorBidi"/>
          <w:sz w:val="20"/>
          <w:szCs w:val="20"/>
        </w:rPr>
        <w:tab/>
      </w:r>
      <w:bookmarkStart w:id="0" w:name="_GoBack"/>
      <w:bookmarkEnd w:id="0"/>
      <w:r w:rsidR="00AA104B" w:rsidRPr="00AA104B">
        <w:rPr>
          <w:rFonts w:ascii="Candara" w:hAnsi="Candara" w:cstheme="majorBidi"/>
          <w:sz w:val="20"/>
          <w:szCs w:val="20"/>
          <w:u w:val="thick"/>
        </w:rPr>
        <w:t>How to Bench</w:t>
      </w:r>
    </w:p>
    <w:p w:rsidR="00AE340A" w:rsidRPr="009E27DC" w:rsidRDefault="00AA104B" w:rsidP="00AA104B">
      <w:pPr>
        <w:pStyle w:val="NoSpacing"/>
        <w:ind w:firstLine="720"/>
        <w:jc w:val="both"/>
        <w:rPr>
          <w:rFonts w:ascii="Candara" w:hAnsi="Candara" w:cstheme="majorBidi"/>
          <w:sz w:val="20"/>
          <w:szCs w:val="20"/>
        </w:rPr>
      </w:pPr>
      <w:r>
        <w:rPr>
          <w:rFonts w:ascii="Candara" w:hAnsi="Candara" w:cstheme="majorBidi"/>
          <w:sz w:val="20"/>
          <w:szCs w:val="20"/>
        </w:rPr>
        <w:t>I</w:t>
      </w:r>
      <w:r w:rsidR="00AE340A" w:rsidRPr="009E27DC">
        <w:rPr>
          <w:rFonts w:ascii="Candara" w:hAnsi="Candara" w:cstheme="majorBidi"/>
          <w:sz w:val="20"/>
          <w:szCs w:val="20"/>
        </w:rPr>
        <w:t xml:space="preserve">n this week’s Parsha we have the Mitzvah of BirchasHamazon- </w:t>
      </w:r>
      <w:r w:rsidR="00AE340A" w:rsidRPr="009E27DC">
        <w:rPr>
          <w:rFonts w:ascii="Candara" w:hAnsi="Candara" w:cstheme="majorBidi"/>
          <w:sz w:val="20"/>
          <w:szCs w:val="20"/>
          <w:rtl/>
          <w:lang w:bidi="he-IL"/>
        </w:rPr>
        <w:t>ואכלת ושבעת וברכת</w:t>
      </w:r>
      <w:r w:rsidR="00AE340A" w:rsidRPr="009E27DC">
        <w:rPr>
          <w:rFonts w:ascii="Candara" w:hAnsi="Candara" w:cstheme="majorBidi"/>
          <w:sz w:val="20"/>
          <w:szCs w:val="20"/>
        </w:rPr>
        <w:t>.</w:t>
      </w:r>
      <w:r w:rsidR="00AE340A" w:rsidRPr="009E27DC">
        <w:rPr>
          <w:rStyle w:val="FootnoteReference"/>
          <w:rFonts w:ascii="Candara" w:hAnsi="Candara" w:cstheme="majorBidi"/>
          <w:sz w:val="20"/>
          <w:szCs w:val="20"/>
        </w:rPr>
        <w:footnoteReference w:id="30"/>
      </w:r>
      <w:r w:rsidR="00AE340A" w:rsidRPr="009E27DC">
        <w:rPr>
          <w:rFonts w:ascii="Candara" w:hAnsi="Candara" w:cstheme="majorBidi"/>
          <w:sz w:val="20"/>
          <w:szCs w:val="20"/>
        </w:rPr>
        <w:t xml:space="preserve"> Here are a few </w:t>
      </w:r>
      <w:r w:rsidR="00AE340A" w:rsidRPr="009E27DC">
        <w:rPr>
          <w:rFonts w:ascii="Candara" w:hAnsi="Candara" w:cstheme="majorBidi"/>
          <w:sz w:val="20"/>
          <w:szCs w:val="20"/>
        </w:rPr>
        <w:lastRenderedPageBreak/>
        <w:t xml:space="preserve">stories that show us the importance of Benching with Kavana. The Manchester Rosh Yeshiva would only wash for </w:t>
      </w:r>
      <w:r w:rsidR="00AE340A" w:rsidRPr="009E27DC">
        <w:rPr>
          <w:rFonts w:ascii="Candara" w:hAnsi="Candara" w:cstheme="majorBidi"/>
          <w:sz w:val="20"/>
          <w:szCs w:val="20"/>
          <w:rtl/>
          <w:lang w:bidi="he-IL"/>
        </w:rPr>
        <w:t>המוציא</w:t>
      </w:r>
      <w:r w:rsidR="00AE340A" w:rsidRPr="009E27DC">
        <w:rPr>
          <w:rFonts w:ascii="Candara" w:hAnsi="Candara" w:cstheme="majorBidi"/>
          <w:sz w:val="20"/>
          <w:szCs w:val="20"/>
        </w:rPr>
        <w:t xml:space="preserve">if he knew he had time for the proper </w:t>
      </w:r>
      <w:r w:rsidR="00AE340A" w:rsidRPr="009E27DC">
        <w:rPr>
          <w:rFonts w:ascii="Candara" w:hAnsi="Candara" w:cstheme="majorBidi"/>
          <w:sz w:val="20"/>
          <w:szCs w:val="20"/>
          <w:lang w:bidi="he-IL"/>
        </w:rPr>
        <w:t>Kavana</w:t>
      </w:r>
      <w:r w:rsidR="00AE340A" w:rsidRPr="009E27DC">
        <w:rPr>
          <w:rFonts w:ascii="Candara" w:hAnsi="Candara" w:cstheme="majorBidi"/>
          <w:sz w:val="20"/>
          <w:szCs w:val="20"/>
        </w:rPr>
        <w:t xml:space="preserve">in Benching. R’ Shalom ShachnaZohn once washed on Motzai Shabbos for the SeudasMelave Malka very late. Now at 2 a.m. he told his grandson to wake him in a half hour so that he could have Kavana to Bench. How many of us would do the reverse in that situation- speed through Benching to get to bed. </w:t>
      </w:r>
    </w:p>
    <w:p w:rsidR="00AE340A" w:rsidRPr="009E27DC" w:rsidRDefault="00AE340A" w:rsidP="00AE340A">
      <w:pPr>
        <w:pStyle w:val="NoSpacing"/>
        <w:jc w:val="both"/>
        <w:rPr>
          <w:rFonts w:ascii="Candara" w:hAnsi="Candara" w:cstheme="majorBidi"/>
          <w:sz w:val="20"/>
          <w:szCs w:val="20"/>
        </w:rPr>
      </w:pPr>
    </w:p>
    <w:p w:rsidR="00AE340A" w:rsidRDefault="00AE340A" w:rsidP="00AA104B">
      <w:pPr>
        <w:pStyle w:val="NoSpacing"/>
        <w:ind w:firstLine="720"/>
        <w:jc w:val="both"/>
        <w:rPr>
          <w:rFonts w:ascii="Candara" w:hAnsi="Candara" w:cstheme="majorBidi"/>
          <w:sz w:val="20"/>
          <w:szCs w:val="20"/>
          <w:lang w:bidi="he-IL"/>
        </w:rPr>
      </w:pPr>
      <w:r w:rsidRPr="009E27DC">
        <w:rPr>
          <w:rFonts w:ascii="Candara" w:hAnsi="Candara" w:cstheme="majorBidi"/>
          <w:sz w:val="20"/>
          <w:szCs w:val="20"/>
        </w:rPr>
        <w:t>A Jew who lived on Malachi street in Yerushalayim once heard his neighbor benching with tremendous Kavana like he never heard before. Upon questioning him about this he said when he was approaching the age of 13, his Rebbe in Europe took the class to R’ Meir Shapiro, the Rosh Hayeshiva of Chachmei Lublin. He quoted to the class the SeferHachinuch</w:t>
      </w:r>
      <w:r w:rsidRPr="009E27DC">
        <w:rPr>
          <w:rStyle w:val="FootnoteReference"/>
          <w:rFonts w:ascii="Candara" w:hAnsi="Candara" w:cstheme="majorBidi"/>
          <w:sz w:val="20"/>
          <w:szCs w:val="20"/>
        </w:rPr>
        <w:footnoteReference w:id="31"/>
      </w:r>
      <w:r w:rsidRPr="009E27DC">
        <w:rPr>
          <w:rFonts w:ascii="Candara" w:hAnsi="Candara" w:cstheme="majorBidi"/>
          <w:sz w:val="20"/>
          <w:szCs w:val="20"/>
        </w:rPr>
        <w:t xml:space="preserve"> that says one who is careful in Benching will always have sustenance </w:t>
      </w:r>
      <w:r w:rsidRPr="009E27DC">
        <w:rPr>
          <w:rFonts w:ascii="Candara" w:hAnsi="Candara" w:cstheme="majorBidi"/>
          <w:sz w:val="20"/>
          <w:szCs w:val="20"/>
          <w:rtl/>
          <w:lang w:bidi="he-IL"/>
        </w:rPr>
        <w:t>בכבוד</w:t>
      </w:r>
      <w:r w:rsidRPr="009E27DC">
        <w:rPr>
          <w:rFonts w:ascii="Candara" w:hAnsi="Candara" w:cstheme="majorBidi"/>
          <w:sz w:val="20"/>
          <w:szCs w:val="20"/>
          <w:lang w:bidi="he-IL"/>
        </w:rPr>
        <w:t xml:space="preserve">. </w:t>
      </w:r>
      <w:r w:rsidRPr="009E27DC">
        <w:rPr>
          <w:rFonts w:ascii="Candara" w:hAnsi="Candara" w:cstheme="majorBidi"/>
          <w:sz w:val="20"/>
          <w:szCs w:val="20"/>
        </w:rPr>
        <w:t>He was so inspired by this that he took upon himself to bench with Kavana. A few months later he was taken to the concentration camps where he had to pass through two selections to survive. The first was to be a certain height. Although he wasn’t tall enough, he was able to make it seem as though he was. The second test was to tell them a profession he was skilled in, that could help the Nazis. Since he was very young he didn’t have one. However, the man adjacent to him suggested that he be his assistant as a cook. As it turned out he passed both selections. Now that he worked as an assistant to the cook he had access to plenty of food and was therefore well fed. This was a fulfillment of the words of the SeferHachinuch as he benched with Kavana and thus had plenty of what to eat. Hence, even many years after the holocaust he still kept this up.</w:t>
      </w:r>
    </w:p>
    <w:p w:rsidR="006117CC" w:rsidRDefault="006117CC" w:rsidP="006117CC">
      <w:pPr>
        <w:pStyle w:val="NoSpacing"/>
        <w:jc w:val="both"/>
        <w:rPr>
          <w:rFonts w:ascii="Candara" w:hAnsi="Candara" w:cstheme="majorBidi"/>
          <w:sz w:val="20"/>
          <w:szCs w:val="20"/>
          <w:lang w:bidi="he-IL"/>
        </w:rPr>
      </w:pPr>
    </w:p>
    <w:p w:rsidR="006117CC" w:rsidRDefault="006117CC" w:rsidP="006117CC">
      <w:pPr>
        <w:pStyle w:val="NoSpacing"/>
        <w:jc w:val="both"/>
        <w:rPr>
          <w:rFonts w:ascii="Candara" w:hAnsi="Candara" w:cstheme="majorBidi"/>
          <w:sz w:val="20"/>
          <w:szCs w:val="20"/>
          <w:lang w:bidi="he-IL"/>
        </w:rPr>
      </w:pPr>
    </w:p>
    <w:p w:rsidR="006117CC" w:rsidRDefault="006117CC" w:rsidP="006117CC">
      <w:pPr>
        <w:pStyle w:val="NoSpacing"/>
        <w:jc w:val="both"/>
        <w:rPr>
          <w:rFonts w:ascii="Candara" w:hAnsi="Candara" w:cstheme="majorBidi"/>
          <w:sz w:val="20"/>
          <w:szCs w:val="20"/>
          <w:lang w:bidi="he-IL"/>
        </w:rPr>
      </w:pPr>
    </w:p>
    <w:p w:rsidR="009D5028" w:rsidRDefault="00AD6B59" w:rsidP="00AD6B59">
      <w:pPr>
        <w:pStyle w:val="NoSpacing"/>
        <w:ind w:firstLine="720"/>
        <w:jc w:val="both"/>
        <w:rPr>
          <w:rFonts w:ascii="Candara" w:hAnsi="Candara" w:cstheme="majorBidi"/>
          <w:sz w:val="20"/>
          <w:szCs w:val="20"/>
          <w:lang w:bidi="he-IL"/>
        </w:rPr>
      </w:pPr>
      <w:r w:rsidRPr="00D73775">
        <w:rPr>
          <w:rFonts w:ascii="Candara" w:hAnsi="Candara" w:cstheme="majorBidi"/>
          <w:sz w:val="20"/>
          <w:szCs w:val="20"/>
          <w:rtl/>
          <w:lang w:bidi="he-IL"/>
        </w:rPr>
        <w:t>לעילוי נשמת</w:t>
      </w:r>
      <w:r w:rsidR="009D5028">
        <w:rPr>
          <w:rFonts w:ascii="Candara" w:hAnsi="Candara" w:cstheme="majorBidi" w:hint="cs"/>
          <w:sz w:val="20"/>
          <w:szCs w:val="20"/>
          <w:rtl/>
          <w:lang w:bidi="he-IL"/>
        </w:rPr>
        <w:t xml:space="preserve"> אברהם יצחק בן שמואל עוזיאל</w:t>
      </w:r>
    </w:p>
    <w:p w:rsidR="006117CC" w:rsidRDefault="006117CC" w:rsidP="00AD6B59">
      <w:pPr>
        <w:pStyle w:val="NoSpacing"/>
        <w:ind w:firstLine="720"/>
        <w:jc w:val="both"/>
        <w:rPr>
          <w:rFonts w:ascii="Candara" w:hAnsi="Candara" w:cstheme="majorBidi"/>
          <w:sz w:val="20"/>
          <w:szCs w:val="20"/>
          <w:lang w:bidi="he-IL"/>
        </w:rPr>
      </w:pPr>
    </w:p>
    <w:p w:rsidR="006117CC" w:rsidRPr="00D73775" w:rsidRDefault="006117CC" w:rsidP="00AD6B59">
      <w:pPr>
        <w:pStyle w:val="NoSpacing"/>
        <w:ind w:firstLine="720"/>
        <w:jc w:val="both"/>
        <w:rPr>
          <w:rFonts w:ascii="Candara" w:hAnsi="Candara" w:cstheme="majorBidi"/>
          <w:sz w:val="20"/>
          <w:szCs w:val="20"/>
          <w:lang w:bidi="he-IL"/>
        </w:rPr>
      </w:pPr>
    </w:p>
    <w:p w:rsidR="00B96870" w:rsidRPr="00D73775" w:rsidRDefault="00B96870" w:rsidP="00CC7474">
      <w:pPr>
        <w:pStyle w:val="NoSpacing"/>
        <w:jc w:val="both"/>
        <w:rPr>
          <w:rFonts w:ascii="Candara" w:hAnsi="Candara" w:cstheme="majorBidi"/>
          <w:sz w:val="20"/>
          <w:szCs w:val="20"/>
        </w:rPr>
      </w:pPr>
    </w:p>
    <w:sectPr w:rsidR="00B96870" w:rsidRPr="00D73775" w:rsidSect="00D53A26">
      <w:pgSz w:w="11907" w:h="16839" w:code="9"/>
      <w:pgMar w:top="720" w:right="720" w:bottom="720" w:left="720" w:header="720" w:footer="720" w:gutter="0"/>
      <w:pgBorders w:offsetFrom="page">
        <w:top w:val="threeDEngrave" w:sz="24" w:space="24" w:color="auto"/>
        <w:left w:val="threeDEngrave" w:sz="24" w:space="24" w:color="auto"/>
        <w:bottom w:val="threeDEmboss" w:sz="24" w:space="24" w:color="auto"/>
        <w:right w:val="threeDEmboss" w:sz="24" w:space="24" w:color="auto"/>
      </w:pgBorders>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01CA" w:rsidRDefault="006001CA" w:rsidP="00D53A26">
      <w:pPr>
        <w:spacing w:after="0" w:line="240" w:lineRule="auto"/>
      </w:pPr>
      <w:r>
        <w:separator/>
      </w:r>
    </w:p>
  </w:endnote>
  <w:endnote w:type="continuationSeparator" w:id="1">
    <w:p w:rsidR="006001CA" w:rsidRDefault="006001CA" w:rsidP="00D53A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01CA" w:rsidRDefault="006001CA" w:rsidP="00D53A26">
      <w:pPr>
        <w:spacing w:after="0" w:line="240" w:lineRule="auto"/>
      </w:pPr>
      <w:r>
        <w:separator/>
      </w:r>
    </w:p>
  </w:footnote>
  <w:footnote w:type="continuationSeparator" w:id="1">
    <w:p w:rsidR="006001CA" w:rsidRDefault="006001CA" w:rsidP="00D53A26">
      <w:pPr>
        <w:spacing w:after="0" w:line="240" w:lineRule="auto"/>
      </w:pPr>
      <w:r>
        <w:continuationSeparator/>
      </w:r>
    </w:p>
  </w:footnote>
  <w:footnote w:id="2">
    <w:p w:rsidR="00B36726" w:rsidRPr="005A0C5C" w:rsidRDefault="00B36726" w:rsidP="005A0C5C">
      <w:pPr>
        <w:pStyle w:val="FootnoteText"/>
        <w:jc w:val="both"/>
        <w:rPr>
          <w:rFonts w:ascii="Candara" w:hAnsi="Candara" w:cstheme="majorBidi"/>
          <w:sz w:val="18"/>
          <w:szCs w:val="18"/>
        </w:rPr>
      </w:pPr>
      <w:r w:rsidRPr="005A0C5C">
        <w:rPr>
          <w:rStyle w:val="FootnoteReference"/>
          <w:rFonts w:ascii="Candara" w:hAnsi="Candara" w:cstheme="majorBidi"/>
          <w:sz w:val="18"/>
          <w:szCs w:val="18"/>
        </w:rPr>
        <w:footnoteRef/>
      </w:r>
      <w:r w:rsidRPr="005A0C5C">
        <w:rPr>
          <w:rFonts w:ascii="Candara" w:hAnsi="Candara" w:cstheme="majorBidi"/>
          <w:sz w:val="18"/>
          <w:szCs w:val="18"/>
        </w:rPr>
        <w:t>Breishis 32:29</w:t>
      </w:r>
    </w:p>
  </w:footnote>
  <w:footnote w:id="3">
    <w:p w:rsidR="00B36726" w:rsidRPr="005A0C5C" w:rsidRDefault="00B36726" w:rsidP="005A0C5C">
      <w:pPr>
        <w:pStyle w:val="FootnoteText"/>
        <w:jc w:val="both"/>
        <w:rPr>
          <w:rFonts w:ascii="Candara" w:hAnsi="Candara" w:cstheme="majorBidi"/>
          <w:sz w:val="18"/>
          <w:szCs w:val="18"/>
        </w:rPr>
      </w:pPr>
      <w:r w:rsidRPr="005A0C5C">
        <w:rPr>
          <w:rStyle w:val="FootnoteReference"/>
          <w:rFonts w:ascii="Candara" w:hAnsi="Candara" w:cstheme="majorBidi"/>
          <w:sz w:val="18"/>
          <w:szCs w:val="18"/>
        </w:rPr>
        <w:footnoteRef/>
      </w:r>
      <w:r w:rsidRPr="005A0C5C">
        <w:rPr>
          <w:rFonts w:ascii="Candara" w:hAnsi="Candara" w:cstheme="majorBidi"/>
          <w:sz w:val="18"/>
          <w:szCs w:val="18"/>
        </w:rPr>
        <w:t xml:space="preserve"> See Sota 49b</w:t>
      </w:r>
    </w:p>
  </w:footnote>
  <w:footnote w:id="4">
    <w:p w:rsidR="00FA0F2F" w:rsidRPr="005A0C5C" w:rsidRDefault="00FA0F2F" w:rsidP="005A0C5C">
      <w:pPr>
        <w:pStyle w:val="NoSpacing"/>
        <w:jc w:val="both"/>
        <w:rPr>
          <w:rFonts w:ascii="Candara" w:hAnsi="Candara" w:cstheme="majorBidi"/>
          <w:sz w:val="18"/>
          <w:szCs w:val="18"/>
        </w:rPr>
      </w:pPr>
      <w:r w:rsidRPr="005A0C5C">
        <w:rPr>
          <w:rStyle w:val="FootnoteReference"/>
          <w:rFonts w:ascii="Candara" w:hAnsi="Candara" w:cstheme="majorBidi"/>
          <w:sz w:val="18"/>
          <w:szCs w:val="18"/>
        </w:rPr>
        <w:footnoteRef/>
      </w:r>
      <w:r w:rsidR="00B63CB4" w:rsidRPr="005A0C5C">
        <w:rPr>
          <w:rFonts w:ascii="Candara" w:hAnsi="Candara" w:cstheme="majorBidi"/>
          <w:sz w:val="18"/>
          <w:szCs w:val="18"/>
        </w:rPr>
        <w:t xml:space="preserve">This explains </w:t>
      </w:r>
      <w:r w:rsidR="00B63CB4" w:rsidRPr="005A0C5C">
        <w:rPr>
          <w:rFonts w:ascii="Candara" w:hAnsi="Candara" w:cstheme="majorBidi"/>
          <w:sz w:val="18"/>
          <w:szCs w:val="18"/>
          <w:rtl/>
          <w:lang w:bidi="he-IL"/>
        </w:rPr>
        <w:t xml:space="preserve">ישובו </w:t>
      </w:r>
      <w:r w:rsidR="005701C5" w:rsidRPr="005A0C5C">
        <w:rPr>
          <w:rFonts w:ascii="Candara" w:hAnsi="Candara" w:cstheme="majorBidi"/>
          <w:sz w:val="18"/>
          <w:szCs w:val="18"/>
          <w:rtl/>
          <w:lang w:bidi="he-IL"/>
        </w:rPr>
        <w:t>ע</w:t>
      </w:r>
      <w:r w:rsidR="00B63CB4" w:rsidRPr="005A0C5C">
        <w:rPr>
          <w:rFonts w:ascii="Candara" w:hAnsi="Candara" w:cstheme="majorBidi"/>
          <w:sz w:val="18"/>
          <w:szCs w:val="18"/>
          <w:rtl/>
          <w:lang w:bidi="he-IL"/>
        </w:rPr>
        <w:t>ל עקב</w:t>
      </w:r>
      <w:r w:rsidR="00B63CB4" w:rsidRPr="005A0C5C">
        <w:rPr>
          <w:rFonts w:ascii="Candara" w:hAnsi="Candara" w:cstheme="majorBidi"/>
          <w:sz w:val="18"/>
          <w:szCs w:val="18"/>
        </w:rPr>
        <w:t xml:space="preserve">(Tehillim 70:4) </w:t>
      </w:r>
      <w:r w:rsidRPr="005A0C5C">
        <w:rPr>
          <w:rFonts w:ascii="Candara" w:hAnsi="Candara" w:cstheme="majorBidi"/>
          <w:sz w:val="18"/>
          <w:szCs w:val="18"/>
        </w:rPr>
        <w:t xml:space="preserve">as it refers to those of the generation of </w:t>
      </w:r>
      <w:r w:rsidRPr="005A0C5C">
        <w:rPr>
          <w:rFonts w:ascii="Candara" w:hAnsi="Candara" w:cstheme="majorBidi"/>
          <w:sz w:val="18"/>
          <w:szCs w:val="18"/>
          <w:rtl/>
          <w:lang w:bidi="he-IL"/>
        </w:rPr>
        <w:t>עקב</w:t>
      </w:r>
      <w:r w:rsidRPr="005A0C5C">
        <w:rPr>
          <w:rFonts w:ascii="Candara" w:hAnsi="Candara" w:cstheme="majorBidi"/>
          <w:sz w:val="18"/>
          <w:szCs w:val="18"/>
        </w:rPr>
        <w:t xml:space="preserve"> doing Teshuva.</w:t>
      </w:r>
    </w:p>
  </w:footnote>
  <w:footnote w:id="5">
    <w:p w:rsidR="004C3A21" w:rsidRPr="005A0C5C" w:rsidRDefault="004C3A21" w:rsidP="005A0C5C">
      <w:pPr>
        <w:pStyle w:val="NoSpacing"/>
        <w:jc w:val="both"/>
        <w:rPr>
          <w:rFonts w:ascii="Candara" w:hAnsi="Candara" w:cstheme="majorBidi"/>
          <w:sz w:val="18"/>
          <w:szCs w:val="18"/>
        </w:rPr>
      </w:pPr>
      <w:r w:rsidRPr="005A0C5C">
        <w:rPr>
          <w:rStyle w:val="FootnoteReference"/>
          <w:rFonts w:ascii="Candara" w:hAnsi="Candara" w:cstheme="majorBidi"/>
          <w:sz w:val="18"/>
          <w:szCs w:val="18"/>
        </w:rPr>
        <w:footnoteRef/>
      </w:r>
      <w:r w:rsidRPr="005A0C5C">
        <w:rPr>
          <w:rFonts w:ascii="Candara" w:hAnsi="Candara" w:cstheme="majorBidi"/>
          <w:sz w:val="18"/>
          <w:szCs w:val="18"/>
        </w:rPr>
        <w:t>Breishis</w:t>
      </w:r>
      <w:r w:rsidR="00757074" w:rsidRPr="005A0C5C">
        <w:rPr>
          <w:rFonts w:ascii="Candara" w:hAnsi="Candara" w:cstheme="majorBidi"/>
          <w:sz w:val="18"/>
          <w:szCs w:val="18"/>
        </w:rPr>
        <w:t>1:31</w:t>
      </w:r>
    </w:p>
  </w:footnote>
  <w:footnote w:id="6">
    <w:p w:rsidR="004C3A21" w:rsidRPr="005A0C5C" w:rsidRDefault="004C3A21" w:rsidP="005A0C5C">
      <w:pPr>
        <w:pStyle w:val="NoSpacing"/>
        <w:jc w:val="both"/>
        <w:rPr>
          <w:rFonts w:ascii="Candara" w:hAnsi="Candara" w:cstheme="majorBidi"/>
          <w:sz w:val="18"/>
          <w:szCs w:val="18"/>
        </w:rPr>
      </w:pPr>
      <w:r w:rsidRPr="005A0C5C">
        <w:rPr>
          <w:rStyle w:val="FootnoteReference"/>
          <w:rFonts w:ascii="Candara" w:hAnsi="Candara" w:cstheme="majorBidi"/>
          <w:sz w:val="18"/>
          <w:szCs w:val="18"/>
        </w:rPr>
        <w:footnoteRef/>
      </w:r>
      <w:r w:rsidRPr="005A0C5C">
        <w:rPr>
          <w:rFonts w:ascii="Candara" w:hAnsi="Candara" w:cstheme="majorBidi"/>
          <w:sz w:val="18"/>
          <w:szCs w:val="18"/>
        </w:rPr>
        <w:t xml:space="preserve"> 26:5</w:t>
      </w:r>
    </w:p>
  </w:footnote>
  <w:footnote w:id="7">
    <w:p w:rsidR="004C3A21" w:rsidRPr="005A0C5C" w:rsidRDefault="004C3A21" w:rsidP="005A0C5C">
      <w:pPr>
        <w:pStyle w:val="NoSpacing"/>
        <w:jc w:val="both"/>
        <w:rPr>
          <w:rFonts w:ascii="Candara" w:hAnsi="Candara" w:cstheme="majorBidi"/>
          <w:sz w:val="18"/>
          <w:szCs w:val="18"/>
        </w:rPr>
      </w:pPr>
      <w:r w:rsidRPr="005A0C5C">
        <w:rPr>
          <w:rStyle w:val="FootnoteReference"/>
          <w:rFonts w:ascii="Candara" w:hAnsi="Candara" w:cstheme="majorBidi"/>
          <w:sz w:val="18"/>
          <w:szCs w:val="18"/>
        </w:rPr>
        <w:footnoteRef/>
      </w:r>
      <w:r w:rsidRPr="005A0C5C">
        <w:rPr>
          <w:rFonts w:ascii="Candara" w:hAnsi="Candara" w:cstheme="majorBidi"/>
          <w:sz w:val="18"/>
          <w:szCs w:val="18"/>
        </w:rPr>
        <w:t xml:space="preserve"> See Iyov 3:2</w:t>
      </w:r>
    </w:p>
  </w:footnote>
  <w:footnote w:id="8">
    <w:p w:rsidR="004C3A21" w:rsidRPr="005A0C5C" w:rsidRDefault="004C3A21" w:rsidP="005A0C5C">
      <w:pPr>
        <w:pStyle w:val="NoSpacing"/>
        <w:jc w:val="both"/>
        <w:rPr>
          <w:rFonts w:ascii="Candara" w:hAnsi="Candara" w:cstheme="majorBidi"/>
          <w:sz w:val="18"/>
          <w:szCs w:val="18"/>
        </w:rPr>
      </w:pPr>
      <w:r w:rsidRPr="005A0C5C">
        <w:rPr>
          <w:rStyle w:val="FootnoteReference"/>
          <w:rFonts w:ascii="Candara" w:hAnsi="Candara" w:cstheme="majorBidi"/>
          <w:sz w:val="18"/>
          <w:szCs w:val="18"/>
        </w:rPr>
        <w:footnoteRef/>
      </w:r>
      <w:r w:rsidR="00366D87" w:rsidRPr="005A0C5C">
        <w:rPr>
          <w:rFonts w:ascii="Candara" w:hAnsi="Candara" w:cstheme="majorBidi"/>
          <w:sz w:val="18"/>
          <w:szCs w:val="18"/>
        </w:rPr>
        <w:t>H</w:t>
      </w:r>
      <w:r w:rsidRPr="005A0C5C">
        <w:rPr>
          <w:rFonts w:ascii="Candara" w:hAnsi="Candara" w:cstheme="majorBidi"/>
          <w:sz w:val="18"/>
          <w:szCs w:val="18"/>
        </w:rPr>
        <w:t xml:space="preserve">agada 13b. The Agudas Azov asks why we recite the Bracha of </w:t>
      </w:r>
      <w:r w:rsidRPr="005A0C5C">
        <w:rPr>
          <w:rFonts w:ascii="Candara" w:hAnsi="Candara" w:cstheme="majorBidi"/>
          <w:sz w:val="18"/>
          <w:szCs w:val="18"/>
          <w:rtl/>
          <w:lang w:bidi="he-IL"/>
        </w:rPr>
        <w:t>בורא פרי הגפן</w:t>
      </w:r>
      <w:r w:rsidRPr="005A0C5C">
        <w:rPr>
          <w:rFonts w:ascii="Candara" w:hAnsi="Candara" w:cstheme="majorBidi"/>
          <w:sz w:val="18"/>
          <w:szCs w:val="18"/>
        </w:rPr>
        <w:t xml:space="preserve"> on wine and not </w:t>
      </w:r>
      <w:r w:rsidRPr="005A0C5C">
        <w:rPr>
          <w:rFonts w:ascii="Candara" w:hAnsi="Candara" w:cstheme="majorBidi"/>
          <w:sz w:val="18"/>
          <w:szCs w:val="18"/>
          <w:rtl/>
          <w:lang w:bidi="he-IL"/>
        </w:rPr>
        <w:t>בורא פרי העץ</w:t>
      </w:r>
      <w:r w:rsidRPr="005A0C5C">
        <w:rPr>
          <w:rFonts w:ascii="Candara" w:hAnsi="Candara" w:cstheme="majorBidi"/>
          <w:sz w:val="18"/>
          <w:szCs w:val="18"/>
        </w:rPr>
        <w:t xml:space="preserve">? The Midrash (BreishisRabba 15:8) tells us the sin of the EitzHadass was with </w:t>
      </w:r>
      <w:r w:rsidR="00CA69DE" w:rsidRPr="005A0C5C">
        <w:rPr>
          <w:rFonts w:ascii="Candara" w:hAnsi="Candara" w:cstheme="majorBidi"/>
          <w:sz w:val="18"/>
          <w:szCs w:val="18"/>
        </w:rPr>
        <w:t>grapes (</w:t>
      </w:r>
      <w:r w:rsidRPr="005A0C5C">
        <w:rPr>
          <w:rFonts w:ascii="Candara" w:hAnsi="Candara" w:cstheme="majorBidi"/>
          <w:sz w:val="18"/>
          <w:szCs w:val="18"/>
        </w:rPr>
        <w:t>wine</w:t>
      </w:r>
      <w:r w:rsidR="00CA69DE" w:rsidRPr="005A0C5C">
        <w:rPr>
          <w:rFonts w:ascii="Candara" w:hAnsi="Candara" w:cstheme="majorBidi"/>
          <w:sz w:val="18"/>
          <w:szCs w:val="18"/>
        </w:rPr>
        <w:t>)</w:t>
      </w:r>
      <w:r w:rsidRPr="005A0C5C">
        <w:rPr>
          <w:rFonts w:ascii="Candara" w:hAnsi="Candara" w:cstheme="majorBidi"/>
          <w:sz w:val="18"/>
          <w:szCs w:val="18"/>
        </w:rPr>
        <w:t xml:space="preserve">. Thus Hashem doesn’t want to mention </w:t>
      </w:r>
      <w:r w:rsidRPr="005A0C5C">
        <w:rPr>
          <w:rFonts w:ascii="Candara" w:hAnsi="Candara" w:cstheme="majorBidi"/>
          <w:sz w:val="18"/>
          <w:szCs w:val="18"/>
          <w:rtl/>
          <w:lang w:bidi="he-IL"/>
        </w:rPr>
        <w:t>העץ</w:t>
      </w:r>
      <w:r w:rsidRPr="005A0C5C">
        <w:rPr>
          <w:rFonts w:ascii="Candara" w:hAnsi="Candara" w:cstheme="majorBidi"/>
          <w:sz w:val="18"/>
          <w:szCs w:val="18"/>
        </w:rPr>
        <w:t xml:space="preserve"> with it since it says </w:t>
      </w:r>
      <w:r w:rsidRPr="005A0C5C">
        <w:rPr>
          <w:rFonts w:ascii="Candara" w:hAnsi="Candara" w:cstheme="majorBidi"/>
          <w:sz w:val="18"/>
          <w:szCs w:val="18"/>
          <w:rtl/>
          <w:lang w:bidi="he-IL"/>
        </w:rPr>
        <w:t>המן העץ</w:t>
      </w:r>
      <w:r w:rsidR="00CA69DE" w:rsidRPr="005A0C5C">
        <w:rPr>
          <w:rFonts w:ascii="Candara" w:hAnsi="Candara" w:cstheme="majorBidi"/>
          <w:sz w:val="18"/>
          <w:szCs w:val="18"/>
          <w:lang w:bidi="he-IL"/>
        </w:rPr>
        <w:t>; did you eat form the tree</w:t>
      </w:r>
      <w:r w:rsidRPr="005A0C5C">
        <w:rPr>
          <w:rFonts w:ascii="Candara" w:hAnsi="Candara" w:cstheme="majorBidi"/>
          <w:sz w:val="18"/>
          <w:szCs w:val="18"/>
        </w:rPr>
        <w:t xml:space="preserve"> (</w:t>
      </w:r>
      <w:r w:rsidR="00CA69DE" w:rsidRPr="005A0C5C">
        <w:rPr>
          <w:rFonts w:ascii="Candara" w:hAnsi="Candara" w:cstheme="majorBidi"/>
          <w:sz w:val="18"/>
          <w:szCs w:val="18"/>
        </w:rPr>
        <w:t>Breishis</w:t>
      </w:r>
      <w:r w:rsidRPr="005A0C5C">
        <w:rPr>
          <w:rFonts w:ascii="Candara" w:hAnsi="Candara" w:cstheme="majorBidi"/>
          <w:sz w:val="18"/>
          <w:szCs w:val="18"/>
        </w:rPr>
        <w:t xml:space="preserve"> 3:11)</w:t>
      </w:r>
      <w:r w:rsidR="00CA69DE" w:rsidRPr="005A0C5C">
        <w:rPr>
          <w:rFonts w:ascii="Candara" w:hAnsi="Candara" w:cstheme="majorBidi"/>
          <w:sz w:val="18"/>
          <w:szCs w:val="18"/>
        </w:rPr>
        <w:t>, by the sin if Adam</w:t>
      </w:r>
      <w:r w:rsidRPr="005A0C5C">
        <w:rPr>
          <w:rFonts w:ascii="Candara" w:hAnsi="Candara" w:cstheme="majorBidi"/>
          <w:sz w:val="18"/>
          <w:szCs w:val="18"/>
        </w:rPr>
        <w:t>. Hashem doesn’t want to pain a creation. For this reason, its name isn’t mentioned (</w:t>
      </w:r>
      <w:r w:rsidR="00CA69DE" w:rsidRPr="005A0C5C">
        <w:rPr>
          <w:rFonts w:ascii="Candara" w:hAnsi="Candara" w:cstheme="majorBidi"/>
          <w:sz w:val="18"/>
          <w:szCs w:val="18"/>
          <w:rtl/>
          <w:lang w:bidi="he-IL"/>
        </w:rPr>
        <w:t>גפן</w:t>
      </w:r>
      <w:r w:rsidRPr="005A0C5C">
        <w:rPr>
          <w:rFonts w:ascii="Candara" w:hAnsi="Candara" w:cstheme="majorBidi"/>
          <w:sz w:val="18"/>
          <w:szCs w:val="18"/>
        </w:rPr>
        <w:t xml:space="preserve">) rather </w:t>
      </w:r>
      <w:r w:rsidR="00153737" w:rsidRPr="005A0C5C">
        <w:rPr>
          <w:rFonts w:ascii="Candara" w:hAnsi="Candara" w:cstheme="majorBidi"/>
          <w:sz w:val="18"/>
          <w:szCs w:val="18"/>
        </w:rPr>
        <w:t xml:space="preserve">it just says </w:t>
      </w:r>
      <w:r w:rsidR="00CA69DE" w:rsidRPr="005A0C5C">
        <w:rPr>
          <w:rFonts w:ascii="Candara" w:hAnsi="Candara" w:cstheme="majorBidi"/>
          <w:sz w:val="18"/>
          <w:szCs w:val="18"/>
          <w:rtl/>
          <w:lang w:bidi="he-IL"/>
        </w:rPr>
        <w:t>העץ</w:t>
      </w:r>
      <w:r w:rsidRPr="005A0C5C">
        <w:rPr>
          <w:rFonts w:ascii="Candara" w:hAnsi="Candara" w:cstheme="majorBidi"/>
          <w:sz w:val="18"/>
          <w:szCs w:val="18"/>
        </w:rPr>
        <w:t>.</w:t>
      </w:r>
    </w:p>
  </w:footnote>
  <w:footnote w:id="9">
    <w:p w:rsidR="006117CC" w:rsidRPr="005A0C5C" w:rsidRDefault="006117CC" w:rsidP="005A0C5C">
      <w:pPr>
        <w:pStyle w:val="FootnoteText"/>
        <w:jc w:val="both"/>
        <w:rPr>
          <w:rFonts w:ascii="Candara" w:hAnsi="Candara" w:cstheme="majorBidi"/>
          <w:sz w:val="18"/>
          <w:szCs w:val="18"/>
        </w:rPr>
      </w:pPr>
      <w:r w:rsidRPr="005A0C5C">
        <w:rPr>
          <w:rStyle w:val="FootnoteReference"/>
          <w:rFonts w:ascii="Candara" w:hAnsi="Candara" w:cstheme="majorBidi"/>
          <w:sz w:val="18"/>
          <w:szCs w:val="18"/>
        </w:rPr>
        <w:footnoteRef/>
      </w:r>
      <w:r w:rsidRPr="005A0C5C">
        <w:rPr>
          <w:rFonts w:ascii="Candara" w:hAnsi="Candara" w:cstheme="majorBidi"/>
          <w:sz w:val="18"/>
          <w:szCs w:val="18"/>
        </w:rPr>
        <w:t xml:space="preserve">Orach Chaim, 46:3. The ChasamSofer (Toras, Moshe, Eikev, s.v. </w:t>
      </w:r>
      <w:r w:rsidRPr="005A0C5C">
        <w:rPr>
          <w:rFonts w:ascii="Candara" w:hAnsi="Candara" w:cstheme="majorBidi"/>
          <w:sz w:val="18"/>
          <w:szCs w:val="18"/>
          <w:rtl/>
          <w:lang w:bidi="he-IL"/>
        </w:rPr>
        <w:t>מה</w:t>
      </w:r>
      <w:r w:rsidRPr="005A0C5C">
        <w:rPr>
          <w:rFonts w:ascii="Candara" w:hAnsi="Candara" w:cstheme="majorBidi"/>
          <w:sz w:val="18"/>
          <w:szCs w:val="18"/>
        </w:rPr>
        <w:t>) calculates that there are 57 years from the age of 13 until 70 (the life span of the average person as it says in Tehillim</w:t>
      </w:r>
      <w:r w:rsidRPr="005A0C5C">
        <w:rPr>
          <w:rFonts w:ascii="Candara" w:hAnsi="Candara" w:cstheme="majorBidi"/>
          <w:sz w:val="18"/>
          <w:szCs w:val="18"/>
          <w:rtl/>
          <w:lang w:bidi="he-IL"/>
        </w:rPr>
        <w:t>ימי שנותינו...שבעים שנה</w:t>
      </w:r>
      <w:r w:rsidRPr="005A0C5C">
        <w:rPr>
          <w:rFonts w:ascii="Candara" w:hAnsi="Candara" w:cstheme="majorBidi"/>
          <w:sz w:val="18"/>
          <w:szCs w:val="18"/>
        </w:rPr>
        <w:t xml:space="preserve">. The reward for each Bracha is 10 </w:t>
      </w:r>
      <w:r w:rsidRPr="005A0C5C">
        <w:rPr>
          <w:rFonts w:ascii="Candara" w:hAnsi="Candara" w:cstheme="majorBidi"/>
          <w:sz w:val="18"/>
          <w:szCs w:val="18"/>
          <w:rtl/>
          <w:lang w:bidi="he-IL"/>
        </w:rPr>
        <w:t>זהובים</w:t>
      </w:r>
      <w:r w:rsidRPr="005A0C5C">
        <w:rPr>
          <w:rFonts w:ascii="Candara" w:hAnsi="Candara" w:cstheme="majorBidi"/>
          <w:sz w:val="18"/>
          <w:szCs w:val="18"/>
          <w:lang w:bidi="he-IL"/>
        </w:rPr>
        <w:t>; golden Dinars- currency (</w:t>
      </w:r>
      <w:r w:rsidRPr="005A0C5C">
        <w:rPr>
          <w:rFonts w:ascii="Candara" w:hAnsi="Candara" w:cstheme="majorBidi"/>
          <w:sz w:val="18"/>
          <w:szCs w:val="18"/>
        </w:rPr>
        <w:t xml:space="preserve">Chullin 87a). As a result, the reward for 100 Brachos over 57 years is more than 18 million </w:t>
      </w:r>
      <w:r w:rsidRPr="005A0C5C">
        <w:rPr>
          <w:rFonts w:ascii="Candara" w:hAnsi="Candara" w:cstheme="majorBidi"/>
          <w:sz w:val="18"/>
          <w:szCs w:val="18"/>
          <w:rtl/>
          <w:lang w:bidi="he-IL"/>
        </w:rPr>
        <w:t>זהובים</w:t>
      </w:r>
      <w:r w:rsidRPr="005A0C5C">
        <w:rPr>
          <w:rFonts w:ascii="Candara" w:hAnsi="Candara" w:cstheme="majorBidi"/>
          <w:sz w:val="18"/>
          <w:szCs w:val="18"/>
          <w:lang w:bidi="he-IL"/>
        </w:rPr>
        <w:t xml:space="preserve">. </w:t>
      </w:r>
      <w:r w:rsidRPr="005A0C5C">
        <w:rPr>
          <w:rFonts w:ascii="Candara" w:hAnsi="Candara" w:cstheme="majorBidi"/>
          <w:sz w:val="18"/>
          <w:szCs w:val="18"/>
        </w:rPr>
        <w:t xml:space="preserve">(10 </w:t>
      </w:r>
      <w:r w:rsidRPr="005A0C5C">
        <w:rPr>
          <w:rFonts w:ascii="Candara" w:hAnsi="Candara" w:cstheme="majorBidi"/>
          <w:sz w:val="18"/>
          <w:szCs w:val="18"/>
          <w:rtl/>
          <w:lang w:bidi="he-IL"/>
        </w:rPr>
        <w:t>זהובים</w:t>
      </w:r>
      <w:r w:rsidRPr="005A0C5C">
        <w:rPr>
          <w:rFonts w:ascii="Candara" w:hAnsi="Candara" w:cstheme="majorBidi"/>
          <w:sz w:val="18"/>
          <w:szCs w:val="18"/>
        </w:rPr>
        <w:t xml:space="preserve"> is 250 </w:t>
      </w:r>
      <w:r w:rsidRPr="005A0C5C">
        <w:rPr>
          <w:rFonts w:ascii="Candara" w:hAnsi="Candara" w:cstheme="majorBidi"/>
          <w:sz w:val="18"/>
          <w:szCs w:val="18"/>
          <w:rtl/>
          <w:lang w:bidi="he-IL"/>
        </w:rPr>
        <w:t>זוזים</w:t>
      </w:r>
      <w:r w:rsidRPr="005A0C5C">
        <w:rPr>
          <w:rFonts w:ascii="Candara" w:hAnsi="Candara" w:cstheme="majorBidi"/>
          <w:sz w:val="18"/>
          <w:szCs w:val="18"/>
          <w:lang w:bidi="he-IL"/>
        </w:rPr>
        <w:t xml:space="preserve"> [Zuz is a type of currency</w:t>
      </w:r>
      <w:r w:rsidRPr="005A0C5C">
        <w:rPr>
          <w:rFonts w:ascii="Candara" w:hAnsi="Candara" w:cstheme="majorBidi"/>
          <w:sz w:val="18"/>
          <w:szCs w:val="18"/>
        </w:rPr>
        <w:t xml:space="preserve">.] This is a nice sum of money as one living in the times of the Gemara could live on 200 </w:t>
      </w:r>
      <w:r w:rsidRPr="005A0C5C">
        <w:rPr>
          <w:rFonts w:ascii="Candara" w:hAnsi="Candara" w:cstheme="majorBidi"/>
          <w:sz w:val="18"/>
          <w:szCs w:val="18"/>
          <w:rtl/>
          <w:lang w:bidi="he-IL"/>
        </w:rPr>
        <w:t>זוזים</w:t>
      </w:r>
      <w:r w:rsidRPr="005A0C5C">
        <w:rPr>
          <w:rFonts w:ascii="Candara" w:hAnsi="Candara" w:cstheme="majorBidi"/>
          <w:sz w:val="18"/>
          <w:szCs w:val="18"/>
        </w:rPr>
        <w:t xml:space="preserve"> for a year- Bartenura on Peah 8:8).</w:t>
      </w:r>
    </w:p>
  </w:footnote>
  <w:footnote w:id="10">
    <w:p w:rsidR="006117CC" w:rsidRPr="005A0C5C" w:rsidRDefault="006117CC" w:rsidP="005A0C5C">
      <w:pPr>
        <w:pStyle w:val="FootnoteText"/>
        <w:jc w:val="both"/>
        <w:rPr>
          <w:rFonts w:ascii="Candara" w:hAnsi="Candara" w:cstheme="majorBidi"/>
          <w:sz w:val="18"/>
          <w:szCs w:val="18"/>
        </w:rPr>
      </w:pPr>
      <w:r w:rsidRPr="005A0C5C">
        <w:rPr>
          <w:rStyle w:val="FootnoteReference"/>
          <w:rFonts w:ascii="Candara" w:hAnsi="Candara" w:cstheme="majorBidi"/>
          <w:sz w:val="18"/>
          <w:szCs w:val="18"/>
        </w:rPr>
        <w:footnoteRef/>
      </w:r>
      <w:r w:rsidRPr="005A0C5C">
        <w:rPr>
          <w:rFonts w:ascii="Candara" w:hAnsi="Candara" w:cstheme="majorBidi"/>
          <w:sz w:val="18"/>
          <w:szCs w:val="18"/>
        </w:rPr>
        <w:t>Avudraham on ShemonaEsrei</w:t>
      </w:r>
    </w:p>
  </w:footnote>
  <w:footnote w:id="11">
    <w:p w:rsidR="006117CC" w:rsidRPr="005A0C5C" w:rsidRDefault="006117CC" w:rsidP="005A0C5C">
      <w:pPr>
        <w:pStyle w:val="FootnoteText"/>
        <w:jc w:val="both"/>
        <w:rPr>
          <w:rFonts w:ascii="Candara" w:hAnsi="Candara" w:cstheme="majorBidi"/>
          <w:sz w:val="18"/>
          <w:szCs w:val="18"/>
        </w:rPr>
      </w:pPr>
      <w:r w:rsidRPr="005A0C5C">
        <w:rPr>
          <w:rStyle w:val="FootnoteReference"/>
          <w:rFonts w:ascii="Candara" w:hAnsi="Candara" w:cstheme="majorBidi"/>
          <w:sz w:val="18"/>
          <w:szCs w:val="18"/>
        </w:rPr>
        <w:footnoteRef/>
      </w:r>
      <w:r w:rsidRPr="005A0C5C">
        <w:rPr>
          <w:rFonts w:ascii="Candara" w:hAnsi="Candara" w:cstheme="majorBidi"/>
          <w:sz w:val="18"/>
          <w:szCs w:val="18"/>
        </w:rPr>
        <w:t>Bamidbar 1:37</w:t>
      </w:r>
    </w:p>
  </w:footnote>
  <w:footnote w:id="12">
    <w:p w:rsidR="006117CC" w:rsidRPr="005A0C5C" w:rsidRDefault="006117CC" w:rsidP="005A0C5C">
      <w:pPr>
        <w:pStyle w:val="FootnoteText"/>
        <w:jc w:val="both"/>
        <w:rPr>
          <w:rFonts w:ascii="Candara" w:hAnsi="Candara" w:cstheme="majorBidi"/>
          <w:sz w:val="18"/>
          <w:szCs w:val="18"/>
          <w:lang w:bidi="he-IL"/>
        </w:rPr>
      </w:pPr>
      <w:r w:rsidRPr="005A0C5C">
        <w:rPr>
          <w:rStyle w:val="FootnoteReference"/>
          <w:rFonts w:ascii="Candara" w:hAnsi="Candara" w:cstheme="majorBidi"/>
          <w:sz w:val="18"/>
          <w:szCs w:val="18"/>
        </w:rPr>
        <w:footnoteRef/>
      </w:r>
      <w:r w:rsidRPr="005A0C5C">
        <w:rPr>
          <w:rFonts w:ascii="Candara" w:hAnsi="Candara" w:cstheme="majorBidi"/>
          <w:sz w:val="18"/>
          <w:szCs w:val="18"/>
        </w:rPr>
        <w:t xml:space="preserve">Toras Moshe, Bamidbar, s.v. </w:t>
      </w:r>
      <w:r w:rsidRPr="005A0C5C">
        <w:rPr>
          <w:rFonts w:ascii="Candara" w:hAnsi="Candara" w:cstheme="majorBidi"/>
          <w:sz w:val="18"/>
          <w:szCs w:val="18"/>
          <w:rtl/>
          <w:lang w:bidi="he-IL"/>
        </w:rPr>
        <w:t>וצבאו</w:t>
      </w:r>
    </w:p>
  </w:footnote>
  <w:footnote w:id="13">
    <w:p w:rsidR="006117CC" w:rsidRPr="005A0C5C" w:rsidRDefault="006117CC" w:rsidP="005A0C5C">
      <w:pPr>
        <w:pStyle w:val="FootnoteText"/>
        <w:jc w:val="both"/>
        <w:rPr>
          <w:rFonts w:ascii="Candara" w:hAnsi="Candara" w:cstheme="majorBidi"/>
          <w:sz w:val="18"/>
          <w:szCs w:val="18"/>
        </w:rPr>
      </w:pPr>
      <w:r w:rsidRPr="005A0C5C">
        <w:rPr>
          <w:rStyle w:val="FootnoteReference"/>
          <w:rFonts w:ascii="Candara" w:hAnsi="Candara" w:cstheme="majorBidi"/>
          <w:sz w:val="18"/>
          <w:szCs w:val="18"/>
        </w:rPr>
        <w:footnoteRef/>
      </w:r>
      <w:r w:rsidRPr="005A0C5C">
        <w:rPr>
          <w:rFonts w:ascii="Candara" w:hAnsi="Candara" w:cstheme="majorBidi"/>
          <w:sz w:val="18"/>
          <w:szCs w:val="18"/>
        </w:rPr>
        <w:t>Tehillim 133:3, see Zevachim 118b</w:t>
      </w:r>
    </w:p>
  </w:footnote>
  <w:footnote w:id="14">
    <w:p w:rsidR="006117CC" w:rsidRPr="005A0C5C" w:rsidRDefault="006117CC" w:rsidP="005A0C5C">
      <w:pPr>
        <w:pStyle w:val="FootnoteText"/>
        <w:jc w:val="both"/>
        <w:rPr>
          <w:rFonts w:ascii="Candara" w:hAnsi="Candara" w:cstheme="majorBidi"/>
          <w:sz w:val="18"/>
          <w:szCs w:val="18"/>
        </w:rPr>
      </w:pPr>
      <w:r w:rsidRPr="005A0C5C">
        <w:rPr>
          <w:rStyle w:val="FootnoteReference"/>
          <w:rFonts w:ascii="Candara" w:hAnsi="Candara" w:cstheme="majorBidi"/>
          <w:sz w:val="18"/>
          <w:szCs w:val="18"/>
        </w:rPr>
        <w:footnoteRef/>
      </w:r>
      <w:r w:rsidRPr="005A0C5C">
        <w:rPr>
          <w:rFonts w:ascii="Candara" w:hAnsi="Candara" w:cstheme="majorBidi"/>
          <w:sz w:val="18"/>
          <w:szCs w:val="18"/>
        </w:rPr>
        <w:t>Brachos 58a</w:t>
      </w:r>
    </w:p>
  </w:footnote>
  <w:footnote w:id="15">
    <w:p w:rsidR="006117CC" w:rsidRPr="005A0C5C" w:rsidRDefault="006117CC" w:rsidP="005A0C5C">
      <w:pPr>
        <w:pStyle w:val="FootnoteText"/>
        <w:jc w:val="both"/>
        <w:rPr>
          <w:rFonts w:ascii="Candara" w:hAnsi="Candara" w:cstheme="majorBidi"/>
          <w:sz w:val="18"/>
          <w:szCs w:val="18"/>
        </w:rPr>
      </w:pPr>
      <w:r w:rsidRPr="005A0C5C">
        <w:rPr>
          <w:rStyle w:val="FootnoteReference"/>
          <w:rFonts w:ascii="Candara" w:hAnsi="Candara" w:cstheme="majorBidi"/>
          <w:sz w:val="18"/>
          <w:szCs w:val="18"/>
        </w:rPr>
        <w:footnoteRef/>
      </w:r>
      <w:r w:rsidRPr="005A0C5C">
        <w:rPr>
          <w:rFonts w:ascii="Candara" w:hAnsi="Candara" w:cstheme="majorBidi"/>
          <w:sz w:val="18"/>
          <w:szCs w:val="18"/>
        </w:rPr>
        <w:t xml:space="preserve"> Shmuel 2, 23:1</w:t>
      </w:r>
    </w:p>
  </w:footnote>
  <w:footnote w:id="16">
    <w:p w:rsidR="006117CC" w:rsidRPr="005A0C5C" w:rsidRDefault="006117CC" w:rsidP="005A0C5C">
      <w:pPr>
        <w:pStyle w:val="FootnoteText"/>
        <w:jc w:val="both"/>
        <w:rPr>
          <w:rFonts w:ascii="Candara" w:hAnsi="Candara" w:cstheme="majorBidi"/>
          <w:sz w:val="18"/>
          <w:szCs w:val="18"/>
        </w:rPr>
      </w:pPr>
      <w:r w:rsidRPr="005A0C5C">
        <w:rPr>
          <w:rStyle w:val="FootnoteReference"/>
          <w:rFonts w:ascii="Candara" w:hAnsi="Candara" w:cstheme="majorBidi"/>
          <w:sz w:val="18"/>
          <w:szCs w:val="18"/>
        </w:rPr>
        <w:footnoteRef/>
      </w:r>
      <w:r w:rsidRPr="005A0C5C">
        <w:rPr>
          <w:rFonts w:ascii="Candara" w:hAnsi="Candara" w:cstheme="majorBidi"/>
          <w:sz w:val="18"/>
          <w:szCs w:val="18"/>
        </w:rPr>
        <w:t>Tehillim 128:4</w:t>
      </w:r>
    </w:p>
  </w:footnote>
  <w:footnote w:id="17">
    <w:p w:rsidR="006117CC" w:rsidRPr="005A0C5C" w:rsidRDefault="006117CC" w:rsidP="005A0C5C">
      <w:pPr>
        <w:pStyle w:val="FootnoteText"/>
        <w:jc w:val="both"/>
        <w:rPr>
          <w:rFonts w:ascii="Candara" w:hAnsi="Candara" w:cstheme="majorBidi"/>
          <w:sz w:val="18"/>
          <w:szCs w:val="18"/>
        </w:rPr>
      </w:pPr>
      <w:r w:rsidRPr="005A0C5C">
        <w:rPr>
          <w:rStyle w:val="FootnoteReference"/>
          <w:rFonts w:ascii="Candara" w:hAnsi="Candara" w:cstheme="majorBidi"/>
          <w:sz w:val="18"/>
          <w:szCs w:val="18"/>
        </w:rPr>
        <w:footnoteRef/>
      </w:r>
      <w:r w:rsidRPr="005A0C5C">
        <w:rPr>
          <w:rFonts w:ascii="Candara" w:hAnsi="Candara" w:cstheme="majorBidi"/>
          <w:sz w:val="18"/>
          <w:szCs w:val="18"/>
        </w:rPr>
        <w:t xml:space="preserve"> R’ Bachaye, Eikev</w:t>
      </w:r>
    </w:p>
  </w:footnote>
  <w:footnote w:id="18">
    <w:p w:rsidR="006117CC" w:rsidRPr="005A0C5C" w:rsidRDefault="006117CC" w:rsidP="005A0C5C">
      <w:pPr>
        <w:pStyle w:val="NoSpacing"/>
        <w:jc w:val="both"/>
        <w:rPr>
          <w:rFonts w:ascii="Candara" w:hAnsi="Candara" w:cstheme="majorBidi"/>
          <w:sz w:val="18"/>
          <w:szCs w:val="18"/>
        </w:rPr>
      </w:pPr>
      <w:r w:rsidRPr="005A0C5C">
        <w:rPr>
          <w:rStyle w:val="FootnoteReference"/>
          <w:rFonts w:ascii="Candara" w:hAnsi="Candara" w:cstheme="majorBidi"/>
          <w:sz w:val="18"/>
          <w:szCs w:val="18"/>
        </w:rPr>
        <w:footnoteRef/>
      </w:r>
      <w:r w:rsidRPr="005A0C5C">
        <w:rPr>
          <w:rFonts w:ascii="Candara" w:hAnsi="Candara" w:cstheme="majorBidi"/>
          <w:sz w:val="18"/>
          <w:szCs w:val="18"/>
        </w:rPr>
        <w:t xml:space="preserve">Devarim 33:1. He explains further that this is the meaning in </w:t>
      </w:r>
      <w:r w:rsidRPr="005A0C5C">
        <w:rPr>
          <w:rFonts w:ascii="Candara" w:hAnsi="Candara" w:cstheme="majorBidi"/>
          <w:sz w:val="18"/>
          <w:szCs w:val="18"/>
          <w:rtl/>
          <w:lang w:bidi="he-IL"/>
        </w:rPr>
        <w:t>ה' אלה-י ...</w:t>
      </w:r>
      <w:r w:rsidRPr="005A0C5C">
        <w:rPr>
          <w:rFonts w:ascii="Candara" w:hAnsi="Candara" w:cstheme="majorBidi"/>
          <w:b/>
          <w:bCs/>
          <w:sz w:val="18"/>
          <w:szCs w:val="18"/>
          <w:rtl/>
          <w:lang w:bidi="he-IL"/>
        </w:rPr>
        <w:t>אלף</w:t>
      </w:r>
      <w:r w:rsidRPr="005A0C5C">
        <w:rPr>
          <w:rFonts w:ascii="Candara" w:hAnsi="Candara" w:cstheme="majorBidi"/>
          <w:sz w:val="18"/>
          <w:szCs w:val="18"/>
          <w:rtl/>
          <w:lang w:bidi="he-IL"/>
        </w:rPr>
        <w:t xml:space="preserve"> פעמים</w:t>
      </w:r>
      <w:r w:rsidRPr="005A0C5C">
        <w:rPr>
          <w:rFonts w:ascii="Candara" w:hAnsi="Candara" w:cstheme="majorBidi"/>
          <w:sz w:val="18"/>
          <w:szCs w:val="18"/>
          <w:lang w:bidi="he-IL"/>
        </w:rPr>
        <w:t xml:space="preserve"> (</w:t>
      </w:r>
      <w:r w:rsidRPr="005A0C5C">
        <w:rPr>
          <w:rFonts w:ascii="Candara" w:hAnsi="Candara" w:cstheme="majorBidi"/>
          <w:sz w:val="18"/>
          <w:szCs w:val="18"/>
        </w:rPr>
        <w:t xml:space="preserve">1:11) </w:t>
      </w:r>
      <w:r w:rsidRPr="005A0C5C">
        <w:rPr>
          <w:rFonts w:ascii="Candara" w:hAnsi="Candara" w:cstheme="majorBidi"/>
          <w:sz w:val="18"/>
          <w:szCs w:val="18"/>
          <w:lang w:bidi="he-IL"/>
        </w:rPr>
        <w:t xml:space="preserve">since there are 10 </w:t>
      </w:r>
      <w:r w:rsidRPr="005A0C5C">
        <w:rPr>
          <w:rFonts w:ascii="Candara" w:hAnsi="Candara" w:cstheme="majorBidi"/>
          <w:sz w:val="18"/>
          <w:szCs w:val="18"/>
          <w:rtl/>
          <w:lang w:bidi="he-IL"/>
        </w:rPr>
        <w:t>זהובים</w:t>
      </w:r>
      <w:r w:rsidRPr="005A0C5C">
        <w:rPr>
          <w:rFonts w:ascii="Candara" w:hAnsi="Candara" w:cstheme="majorBidi"/>
          <w:sz w:val="18"/>
          <w:szCs w:val="18"/>
          <w:lang w:bidi="he-IL"/>
        </w:rPr>
        <w:t xml:space="preserve"> per Bracha (Chullin 87a), giving a total of 1</w:t>
      </w:r>
      <w:r w:rsidR="00CC7357" w:rsidRPr="005A0C5C">
        <w:rPr>
          <w:rFonts w:ascii="Candara" w:hAnsi="Candara" w:cstheme="majorBidi"/>
          <w:sz w:val="18"/>
          <w:szCs w:val="18"/>
          <w:lang w:bidi="he-IL"/>
        </w:rPr>
        <w:t>,</w:t>
      </w:r>
      <w:r w:rsidRPr="005A0C5C">
        <w:rPr>
          <w:rFonts w:ascii="Candara" w:hAnsi="Candara" w:cstheme="majorBidi"/>
          <w:sz w:val="18"/>
          <w:szCs w:val="18"/>
          <w:lang w:bidi="he-IL"/>
        </w:rPr>
        <w:t>000 (100 multiplied by 10)</w:t>
      </w:r>
      <w:r w:rsidRPr="005A0C5C">
        <w:rPr>
          <w:rFonts w:ascii="Candara" w:hAnsi="Candara" w:cstheme="majorBidi"/>
          <w:sz w:val="18"/>
          <w:szCs w:val="18"/>
        </w:rPr>
        <w:t>.</w:t>
      </w:r>
    </w:p>
  </w:footnote>
  <w:footnote w:id="19">
    <w:p w:rsidR="006117CC" w:rsidRPr="005A0C5C" w:rsidRDefault="006117CC" w:rsidP="005A0C5C">
      <w:pPr>
        <w:pStyle w:val="NoSpacing"/>
        <w:jc w:val="both"/>
        <w:rPr>
          <w:rFonts w:ascii="Candara" w:hAnsi="Candara" w:cstheme="majorBidi"/>
          <w:sz w:val="18"/>
          <w:szCs w:val="18"/>
          <w:lang w:bidi="he-IL"/>
        </w:rPr>
      </w:pPr>
      <w:r w:rsidRPr="005A0C5C">
        <w:rPr>
          <w:rStyle w:val="FootnoteReference"/>
          <w:rFonts w:ascii="Candara" w:hAnsi="Candara" w:cstheme="majorBidi"/>
          <w:sz w:val="18"/>
          <w:szCs w:val="18"/>
        </w:rPr>
        <w:footnoteRef/>
      </w:r>
      <w:r w:rsidRPr="005A0C5C">
        <w:rPr>
          <w:rFonts w:ascii="Candara" w:hAnsi="Candara" w:cstheme="majorBidi"/>
          <w:sz w:val="18"/>
          <w:szCs w:val="18"/>
        </w:rPr>
        <w:t xml:space="preserve">Devarim 10:12, Menachos 43b, see Tosafos, s.v. </w:t>
      </w:r>
      <w:r w:rsidRPr="005A0C5C">
        <w:rPr>
          <w:rFonts w:ascii="Candara" w:hAnsi="Candara" w:cstheme="majorBidi"/>
          <w:sz w:val="18"/>
          <w:szCs w:val="18"/>
          <w:rtl/>
          <w:lang w:bidi="he-IL"/>
        </w:rPr>
        <w:t>שואל</w:t>
      </w:r>
      <w:r w:rsidRPr="005A0C5C">
        <w:rPr>
          <w:rFonts w:ascii="Candara" w:hAnsi="Candara" w:cstheme="majorBidi"/>
          <w:sz w:val="18"/>
          <w:szCs w:val="18"/>
        </w:rPr>
        <w:t xml:space="preserve">. On Shabbos we say </w:t>
      </w:r>
      <w:r w:rsidRPr="005A0C5C">
        <w:rPr>
          <w:rFonts w:ascii="Candara" w:hAnsi="Candara" w:cstheme="majorBidi"/>
          <w:sz w:val="18"/>
          <w:szCs w:val="18"/>
          <w:rtl/>
          <w:lang w:bidi="he-IL"/>
        </w:rPr>
        <w:t>אין כאלקינו</w:t>
      </w:r>
      <w:r w:rsidRPr="005A0C5C">
        <w:rPr>
          <w:rFonts w:ascii="Candara" w:hAnsi="Candara" w:cstheme="majorBidi"/>
          <w:sz w:val="18"/>
          <w:szCs w:val="18"/>
        </w:rPr>
        <w:t xml:space="preserve"> which contain the initials </w:t>
      </w:r>
      <w:r w:rsidRPr="005A0C5C">
        <w:rPr>
          <w:rFonts w:ascii="Candara" w:hAnsi="Candara" w:cstheme="majorBidi"/>
          <w:sz w:val="18"/>
          <w:szCs w:val="18"/>
          <w:rtl/>
          <w:lang w:bidi="he-IL"/>
        </w:rPr>
        <w:t>אמן</w:t>
      </w:r>
      <w:r w:rsidRPr="005A0C5C">
        <w:rPr>
          <w:rFonts w:ascii="Candara" w:hAnsi="Candara" w:cstheme="majorBidi"/>
          <w:sz w:val="18"/>
          <w:szCs w:val="18"/>
        </w:rPr>
        <w:t xml:space="preserve"> (</w:t>
      </w:r>
      <w:r w:rsidRPr="005A0C5C">
        <w:rPr>
          <w:rFonts w:ascii="Candara" w:hAnsi="Candara" w:cstheme="majorBidi"/>
          <w:b/>
          <w:bCs/>
          <w:sz w:val="18"/>
          <w:szCs w:val="18"/>
          <w:rtl/>
          <w:lang w:bidi="he-IL"/>
        </w:rPr>
        <w:t>נ</w:t>
      </w:r>
      <w:r w:rsidRPr="005A0C5C">
        <w:rPr>
          <w:rFonts w:ascii="Candara" w:hAnsi="Candara" w:cstheme="majorBidi"/>
          <w:sz w:val="18"/>
          <w:szCs w:val="18"/>
          <w:rtl/>
          <w:lang w:bidi="he-IL"/>
        </w:rPr>
        <w:t>ודה</w:t>
      </w:r>
      <w:r w:rsidRPr="005A0C5C">
        <w:rPr>
          <w:rFonts w:ascii="Candara" w:hAnsi="Candara" w:cstheme="majorBidi"/>
          <w:sz w:val="18"/>
          <w:szCs w:val="18"/>
        </w:rPr>
        <w:t>-</w:t>
      </w:r>
      <w:r w:rsidRPr="005A0C5C">
        <w:rPr>
          <w:rFonts w:ascii="Candara" w:hAnsi="Candara" w:cstheme="majorBidi"/>
          <w:b/>
          <w:bCs/>
          <w:sz w:val="18"/>
          <w:szCs w:val="18"/>
          <w:rtl/>
          <w:lang w:bidi="he-IL"/>
        </w:rPr>
        <w:t>מ</w:t>
      </w:r>
      <w:r w:rsidRPr="005A0C5C">
        <w:rPr>
          <w:rFonts w:ascii="Candara" w:hAnsi="Candara" w:cstheme="majorBidi"/>
          <w:sz w:val="18"/>
          <w:szCs w:val="18"/>
          <w:rtl/>
          <w:lang w:bidi="he-IL"/>
        </w:rPr>
        <w:t>י</w:t>
      </w:r>
      <w:r w:rsidRPr="005A0C5C">
        <w:rPr>
          <w:rFonts w:ascii="Candara" w:hAnsi="Candara" w:cstheme="majorBidi"/>
          <w:sz w:val="18"/>
          <w:szCs w:val="18"/>
        </w:rPr>
        <w:t>-</w:t>
      </w:r>
      <w:r w:rsidRPr="005A0C5C">
        <w:rPr>
          <w:rFonts w:ascii="Candara" w:hAnsi="Candara" w:cstheme="majorBidi"/>
          <w:b/>
          <w:bCs/>
          <w:sz w:val="18"/>
          <w:szCs w:val="18"/>
          <w:rtl/>
          <w:lang w:bidi="he-IL"/>
        </w:rPr>
        <w:t>א</w:t>
      </w:r>
      <w:r w:rsidRPr="005A0C5C">
        <w:rPr>
          <w:rFonts w:ascii="Candara" w:hAnsi="Candara" w:cstheme="majorBidi"/>
          <w:sz w:val="18"/>
          <w:szCs w:val="18"/>
          <w:rtl/>
          <w:lang w:bidi="he-IL"/>
        </w:rPr>
        <w:t>ין</w:t>
      </w:r>
      <w:r w:rsidRPr="005A0C5C">
        <w:rPr>
          <w:rFonts w:ascii="Candara" w:hAnsi="Candara" w:cstheme="majorBidi"/>
          <w:sz w:val="18"/>
          <w:szCs w:val="18"/>
        </w:rPr>
        <w:t xml:space="preserve">). Through saying </w:t>
      </w:r>
      <w:r w:rsidRPr="005A0C5C">
        <w:rPr>
          <w:rFonts w:ascii="Candara" w:hAnsi="Candara" w:cstheme="majorBidi"/>
          <w:sz w:val="18"/>
          <w:szCs w:val="18"/>
          <w:rtl/>
          <w:lang w:bidi="he-IL"/>
        </w:rPr>
        <w:t>אין כאלקינו</w:t>
      </w:r>
      <w:r w:rsidR="00CC7357" w:rsidRPr="005A0C5C">
        <w:rPr>
          <w:rFonts w:ascii="Candara" w:hAnsi="Candara" w:cstheme="majorBidi"/>
          <w:sz w:val="18"/>
          <w:szCs w:val="18"/>
        </w:rPr>
        <w:t xml:space="preserve"> we complete the 100 Bra</w:t>
      </w:r>
      <w:r w:rsidRPr="005A0C5C">
        <w:rPr>
          <w:rFonts w:ascii="Candara" w:hAnsi="Candara" w:cstheme="majorBidi"/>
          <w:sz w:val="18"/>
          <w:szCs w:val="18"/>
        </w:rPr>
        <w:t xml:space="preserve">chos since on Shabbos the ShemonehEsrei is shorter producing less Brachos. The Gemara (Menachos 43b) tells us R’ Chiya the son of R’ Avya would complete the 100 Brachos on Shabbos and Yom Tov by reciting Brachos on fragrances and delicacies. </w:t>
      </w:r>
    </w:p>
  </w:footnote>
  <w:footnote w:id="20">
    <w:p w:rsidR="006117CC" w:rsidRPr="005A0C5C" w:rsidRDefault="006117CC" w:rsidP="005A0C5C">
      <w:pPr>
        <w:pStyle w:val="FootnoteText"/>
        <w:jc w:val="both"/>
        <w:rPr>
          <w:rFonts w:ascii="Candara" w:hAnsi="Candara" w:cstheme="majorBidi"/>
          <w:sz w:val="18"/>
          <w:szCs w:val="18"/>
        </w:rPr>
      </w:pPr>
      <w:r w:rsidRPr="005A0C5C">
        <w:rPr>
          <w:rStyle w:val="FootnoteReference"/>
          <w:rFonts w:ascii="Candara" w:hAnsi="Candara" w:cstheme="majorBidi"/>
          <w:sz w:val="18"/>
          <w:szCs w:val="18"/>
        </w:rPr>
        <w:footnoteRef/>
      </w:r>
      <w:r w:rsidRPr="005A0C5C">
        <w:rPr>
          <w:rFonts w:ascii="Candara" w:hAnsi="Candara" w:cstheme="majorBidi"/>
          <w:sz w:val="18"/>
          <w:szCs w:val="18"/>
        </w:rPr>
        <w:t>Tehillim 25:14</w:t>
      </w:r>
    </w:p>
  </w:footnote>
  <w:footnote w:id="21">
    <w:p w:rsidR="006117CC" w:rsidRPr="005A0C5C" w:rsidRDefault="006117CC" w:rsidP="005A0C5C">
      <w:pPr>
        <w:pStyle w:val="FootnoteText"/>
        <w:jc w:val="both"/>
        <w:rPr>
          <w:rFonts w:ascii="Candara" w:hAnsi="Candara" w:cstheme="majorBidi"/>
          <w:sz w:val="18"/>
          <w:szCs w:val="18"/>
        </w:rPr>
      </w:pPr>
      <w:r w:rsidRPr="005A0C5C">
        <w:rPr>
          <w:rStyle w:val="FootnoteReference"/>
          <w:rFonts w:ascii="Candara" w:hAnsi="Candara" w:cstheme="majorBidi"/>
          <w:sz w:val="18"/>
          <w:szCs w:val="18"/>
        </w:rPr>
        <w:footnoteRef/>
      </w:r>
      <w:r w:rsidRPr="005A0C5C">
        <w:rPr>
          <w:rFonts w:ascii="Candara" w:hAnsi="Candara" w:cstheme="majorBidi"/>
          <w:sz w:val="18"/>
          <w:szCs w:val="18"/>
        </w:rPr>
        <w:t xml:space="preserve"> Brought in Mayana Shel Torah, Pikudai, 38:27</w:t>
      </w:r>
    </w:p>
  </w:footnote>
  <w:footnote w:id="22">
    <w:p w:rsidR="006117CC" w:rsidRPr="005A0C5C" w:rsidRDefault="006117CC" w:rsidP="005A0C5C">
      <w:pPr>
        <w:pStyle w:val="FootnoteText"/>
        <w:jc w:val="both"/>
        <w:rPr>
          <w:rFonts w:ascii="Candara" w:hAnsi="Candara" w:cstheme="majorBidi"/>
          <w:sz w:val="18"/>
          <w:szCs w:val="18"/>
        </w:rPr>
      </w:pPr>
      <w:r w:rsidRPr="005A0C5C">
        <w:rPr>
          <w:rStyle w:val="FootnoteReference"/>
          <w:rFonts w:ascii="Candara" w:hAnsi="Candara" w:cstheme="majorBidi"/>
          <w:sz w:val="18"/>
          <w:szCs w:val="18"/>
        </w:rPr>
        <w:footnoteRef/>
      </w:r>
      <w:r w:rsidRPr="005A0C5C">
        <w:rPr>
          <w:rFonts w:ascii="Candara" w:hAnsi="Candara" w:cstheme="majorBidi"/>
          <w:sz w:val="18"/>
          <w:szCs w:val="18"/>
        </w:rPr>
        <w:t xml:space="preserve"> The 100 </w:t>
      </w:r>
      <w:r w:rsidRPr="005A0C5C">
        <w:rPr>
          <w:rFonts w:ascii="Candara" w:hAnsi="Candara" w:cstheme="majorBidi"/>
          <w:sz w:val="18"/>
          <w:szCs w:val="18"/>
          <w:rtl/>
          <w:lang w:bidi="he-IL"/>
        </w:rPr>
        <w:t>אדנים</w:t>
      </w:r>
      <w:r w:rsidRPr="005A0C5C">
        <w:rPr>
          <w:rFonts w:ascii="Candara" w:hAnsi="Candara" w:cstheme="majorBidi"/>
          <w:sz w:val="18"/>
          <w:szCs w:val="18"/>
        </w:rPr>
        <w:t xml:space="preserve"> are the 100 </w:t>
      </w:r>
      <w:r w:rsidRPr="005A0C5C">
        <w:rPr>
          <w:rFonts w:ascii="Candara" w:hAnsi="Candara" w:cstheme="majorBidi"/>
          <w:sz w:val="18"/>
          <w:szCs w:val="18"/>
          <w:rtl/>
          <w:lang w:bidi="he-IL"/>
        </w:rPr>
        <w:t>א</w:t>
      </w:r>
      <w:r w:rsidRPr="005A0C5C">
        <w:rPr>
          <w:rFonts w:ascii="Candara" w:hAnsi="Candara" w:cstheme="majorBidi"/>
          <w:sz w:val="18"/>
          <w:szCs w:val="18"/>
          <w:rtl/>
        </w:rPr>
        <w:t>-</w:t>
      </w:r>
      <w:r w:rsidRPr="005A0C5C">
        <w:rPr>
          <w:rFonts w:ascii="Candara" w:hAnsi="Candara" w:cstheme="majorBidi"/>
          <w:sz w:val="18"/>
          <w:szCs w:val="18"/>
          <w:rtl/>
          <w:lang w:bidi="he-IL"/>
        </w:rPr>
        <w:t>ד</w:t>
      </w:r>
      <w:r w:rsidRPr="005A0C5C">
        <w:rPr>
          <w:rFonts w:ascii="Candara" w:hAnsi="Candara" w:cstheme="majorBidi"/>
          <w:sz w:val="18"/>
          <w:szCs w:val="18"/>
          <w:rtl/>
        </w:rPr>
        <w:t>-</w:t>
      </w:r>
      <w:r w:rsidRPr="005A0C5C">
        <w:rPr>
          <w:rFonts w:ascii="Candara" w:hAnsi="Candara" w:cstheme="majorBidi"/>
          <w:sz w:val="18"/>
          <w:szCs w:val="18"/>
          <w:rtl/>
          <w:lang w:bidi="he-IL"/>
        </w:rPr>
        <w:t>נ</w:t>
      </w:r>
      <w:r w:rsidRPr="005A0C5C">
        <w:rPr>
          <w:rFonts w:ascii="Candara" w:hAnsi="Candara" w:cstheme="majorBidi"/>
          <w:sz w:val="18"/>
          <w:szCs w:val="18"/>
          <w:rtl/>
        </w:rPr>
        <w:t>-</w:t>
      </w:r>
      <w:r w:rsidRPr="005A0C5C">
        <w:rPr>
          <w:rFonts w:ascii="Candara" w:hAnsi="Candara" w:cstheme="majorBidi"/>
          <w:sz w:val="18"/>
          <w:szCs w:val="18"/>
          <w:rtl/>
          <w:lang w:bidi="he-IL"/>
        </w:rPr>
        <w:t>י</w:t>
      </w:r>
      <w:r w:rsidRPr="005A0C5C">
        <w:rPr>
          <w:rFonts w:ascii="Candara" w:hAnsi="Candara" w:cstheme="majorBidi"/>
          <w:sz w:val="18"/>
          <w:szCs w:val="18"/>
        </w:rPr>
        <w:t>’s; Brachos- we say every day.</w:t>
      </w:r>
    </w:p>
  </w:footnote>
  <w:footnote w:id="23">
    <w:p w:rsidR="006117CC" w:rsidRPr="005A0C5C" w:rsidRDefault="006117CC" w:rsidP="005A0C5C">
      <w:pPr>
        <w:pStyle w:val="FootnoteText"/>
        <w:jc w:val="both"/>
        <w:rPr>
          <w:rFonts w:ascii="Candara" w:hAnsi="Candara" w:cstheme="majorBidi"/>
          <w:sz w:val="18"/>
          <w:szCs w:val="18"/>
        </w:rPr>
      </w:pPr>
      <w:r w:rsidRPr="005A0C5C">
        <w:rPr>
          <w:rStyle w:val="FootnoteReference"/>
          <w:rFonts w:ascii="Candara" w:hAnsi="Candara" w:cstheme="majorBidi"/>
          <w:sz w:val="18"/>
          <w:szCs w:val="18"/>
        </w:rPr>
        <w:footnoteRef/>
      </w:r>
      <w:r w:rsidRPr="005A0C5C">
        <w:rPr>
          <w:rFonts w:ascii="Candara" w:hAnsi="Candara" w:cstheme="majorBidi"/>
          <w:sz w:val="18"/>
          <w:szCs w:val="18"/>
        </w:rPr>
        <w:t>BamidbarRabba, 18:21. Mishna Brura 46:14. See Tur, 46. Really, it was from the days of Moshe but it was forgotten. Dovid is the one who reinstituted it (KadHakemach, 2)</w:t>
      </w:r>
    </w:p>
  </w:footnote>
  <w:footnote w:id="24">
    <w:p w:rsidR="006117CC" w:rsidRPr="005A0C5C" w:rsidRDefault="006117CC" w:rsidP="005A0C5C">
      <w:pPr>
        <w:pStyle w:val="NoSpacing"/>
        <w:jc w:val="both"/>
        <w:rPr>
          <w:rFonts w:ascii="Candara" w:hAnsi="Candara" w:cstheme="majorBidi"/>
          <w:sz w:val="18"/>
          <w:szCs w:val="18"/>
        </w:rPr>
      </w:pPr>
      <w:r w:rsidRPr="005A0C5C">
        <w:rPr>
          <w:rStyle w:val="FootnoteReference"/>
          <w:rFonts w:ascii="Candara" w:hAnsi="Candara" w:cstheme="majorBidi"/>
          <w:sz w:val="18"/>
          <w:szCs w:val="18"/>
        </w:rPr>
        <w:footnoteRef/>
      </w:r>
      <w:r w:rsidRPr="005A0C5C">
        <w:rPr>
          <w:rFonts w:ascii="Candara" w:hAnsi="Candara" w:cstheme="majorBidi"/>
          <w:sz w:val="18"/>
          <w:szCs w:val="18"/>
        </w:rPr>
        <w:t xml:space="preserve"> The ChasamSofer says the 100 Brachos we say daily is to nullify the power of the </w:t>
      </w:r>
      <w:r w:rsidRPr="005A0C5C">
        <w:rPr>
          <w:rFonts w:ascii="Candara" w:hAnsi="Candara" w:cstheme="majorBidi"/>
          <w:sz w:val="18"/>
          <w:szCs w:val="18"/>
          <w:rtl/>
          <w:lang w:bidi="he-IL"/>
        </w:rPr>
        <w:t>ס-ם</w:t>
      </w:r>
      <w:r w:rsidRPr="005A0C5C">
        <w:rPr>
          <w:rFonts w:ascii="Candara" w:hAnsi="Candara" w:cstheme="majorBidi"/>
          <w:sz w:val="18"/>
          <w:szCs w:val="18"/>
        </w:rPr>
        <w:t>, Gematria 100.</w:t>
      </w:r>
    </w:p>
  </w:footnote>
  <w:footnote w:id="25">
    <w:p w:rsidR="006117CC" w:rsidRPr="005A0C5C" w:rsidRDefault="006117CC" w:rsidP="005A0C5C">
      <w:pPr>
        <w:pStyle w:val="FootnoteText"/>
        <w:jc w:val="both"/>
        <w:rPr>
          <w:rFonts w:ascii="Candara" w:hAnsi="Candara" w:cstheme="majorBidi"/>
          <w:sz w:val="18"/>
          <w:szCs w:val="18"/>
        </w:rPr>
      </w:pPr>
      <w:r w:rsidRPr="005A0C5C">
        <w:rPr>
          <w:rStyle w:val="FootnoteReference"/>
          <w:rFonts w:ascii="Candara" w:hAnsi="Candara" w:cstheme="majorBidi"/>
          <w:sz w:val="18"/>
          <w:szCs w:val="18"/>
        </w:rPr>
        <w:footnoteRef/>
      </w:r>
      <w:r w:rsidRPr="005A0C5C">
        <w:rPr>
          <w:rFonts w:ascii="Candara" w:hAnsi="Candara" w:cstheme="majorBidi"/>
          <w:sz w:val="18"/>
          <w:szCs w:val="18"/>
        </w:rPr>
        <w:t xml:space="preserve"> The Satan, Yetzer Hara and MalachHamaves are one and the same (Baba Basra 16a). This is the MalachYakov fought with.</w:t>
      </w:r>
    </w:p>
  </w:footnote>
  <w:footnote w:id="26">
    <w:p w:rsidR="006117CC" w:rsidRPr="005A0C5C" w:rsidRDefault="006117CC" w:rsidP="005A0C5C">
      <w:pPr>
        <w:pStyle w:val="NoSpacing"/>
        <w:jc w:val="both"/>
        <w:rPr>
          <w:rFonts w:ascii="Candara" w:hAnsi="Candara" w:cstheme="majorBidi"/>
          <w:sz w:val="18"/>
          <w:szCs w:val="18"/>
        </w:rPr>
      </w:pPr>
      <w:r w:rsidRPr="005A0C5C">
        <w:rPr>
          <w:rStyle w:val="FootnoteReference"/>
          <w:rFonts w:ascii="Candara" w:hAnsi="Candara" w:cstheme="majorBidi"/>
          <w:sz w:val="18"/>
          <w:szCs w:val="18"/>
        </w:rPr>
        <w:footnoteRef/>
      </w:r>
      <w:r w:rsidRPr="005A0C5C">
        <w:rPr>
          <w:rFonts w:ascii="Candara" w:hAnsi="Candara" w:cstheme="majorBidi"/>
          <w:sz w:val="18"/>
          <w:szCs w:val="18"/>
        </w:rPr>
        <w:t xml:space="preserve">Breishis 32:26. The end letters of </w:t>
      </w:r>
      <w:r w:rsidRPr="005A0C5C">
        <w:rPr>
          <w:rFonts w:ascii="Candara" w:hAnsi="Candara" w:cstheme="majorBidi"/>
          <w:sz w:val="18"/>
          <w:szCs w:val="18"/>
          <w:rtl/>
          <w:lang w:bidi="he-IL"/>
        </w:rPr>
        <w:t>נפ</w:t>
      </w:r>
      <w:r w:rsidRPr="005A0C5C">
        <w:rPr>
          <w:rFonts w:ascii="Candara" w:hAnsi="Candara" w:cstheme="majorBidi"/>
          <w:b/>
          <w:bCs/>
          <w:sz w:val="18"/>
          <w:szCs w:val="18"/>
          <w:rtl/>
          <w:lang w:bidi="he-IL"/>
        </w:rPr>
        <w:t>ש</w:t>
      </w:r>
      <w:r w:rsidRPr="005A0C5C">
        <w:rPr>
          <w:rFonts w:ascii="Candara" w:hAnsi="Candara" w:cstheme="majorBidi"/>
          <w:sz w:val="18"/>
          <w:szCs w:val="18"/>
          <w:rtl/>
          <w:lang w:bidi="he-IL"/>
        </w:rPr>
        <w:t xml:space="preserve"> וטי</w:t>
      </w:r>
      <w:r w:rsidRPr="005A0C5C">
        <w:rPr>
          <w:rFonts w:ascii="Candara" w:hAnsi="Candara" w:cstheme="majorBidi"/>
          <w:b/>
          <w:bCs/>
          <w:sz w:val="18"/>
          <w:szCs w:val="18"/>
          <w:rtl/>
          <w:lang w:bidi="he-IL"/>
        </w:rPr>
        <w:t>ט</w:t>
      </w:r>
      <w:r w:rsidRPr="005A0C5C">
        <w:rPr>
          <w:rFonts w:ascii="Candara" w:hAnsi="Candara" w:cstheme="majorBidi"/>
          <w:sz w:val="18"/>
          <w:szCs w:val="18"/>
          <w:rtl/>
          <w:lang w:bidi="he-IL"/>
        </w:rPr>
        <w:t xml:space="preserve"> אי</w:t>
      </w:r>
      <w:r w:rsidRPr="005A0C5C">
        <w:rPr>
          <w:rFonts w:ascii="Candara" w:hAnsi="Candara" w:cstheme="majorBidi"/>
          <w:b/>
          <w:bCs/>
          <w:sz w:val="18"/>
          <w:szCs w:val="18"/>
          <w:rtl/>
          <w:lang w:bidi="he-IL"/>
        </w:rPr>
        <w:t>ן</w:t>
      </w:r>
      <w:r w:rsidRPr="005A0C5C">
        <w:rPr>
          <w:rFonts w:ascii="Candara" w:hAnsi="Candara" w:cstheme="majorBidi"/>
          <w:sz w:val="18"/>
          <w:szCs w:val="18"/>
        </w:rPr>
        <w:t xml:space="preserve"> (Yeshaya 57:20-21) spell </w:t>
      </w:r>
      <w:r w:rsidRPr="005A0C5C">
        <w:rPr>
          <w:rFonts w:ascii="Candara" w:hAnsi="Candara" w:cstheme="majorBidi"/>
          <w:sz w:val="18"/>
          <w:szCs w:val="18"/>
          <w:rtl/>
          <w:lang w:bidi="he-IL"/>
        </w:rPr>
        <w:t>שטן</w:t>
      </w:r>
      <w:r w:rsidRPr="005A0C5C">
        <w:rPr>
          <w:rFonts w:ascii="Candara" w:hAnsi="Candara" w:cstheme="majorBidi"/>
          <w:sz w:val="18"/>
          <w:szCs w:val="18"/>
        </w:rPr>
        <w:t xml:space="preserve"> because that is what the </w:t>
      </w:r>
      <w:r w:rsidRPr="005A0C5C">
        <w:rPr>
          <w:rFonts w:ascii="Candara" w:hAnsi="Candara" w:cstheme="majorBidi"/>
          <w:sz w:val="18"/>
          <w:szCs w:val="18"/>
          <w:rtl/>
          <w:lang w:bidi="he-IL"/>
        </w:rPr>
        <w:t>שטן</w:t>
      </w:r>
      <w:r w:rsidRPr="005A0C5C">
        <w:rPr>
          <w:rFonts w:ascii="Candara" w:hAnsi="Candara" w:cstheme="majorBidi"/>
          <w:sz w:val="18"/>
          <w:szCs w:val="18"/>
        </w:rPr>
        <w:t xml:space="preserve"> is. One way to fight that is as the next Pasuk there says- through the Shofar. Is it any wonder that we blow 100 Shofar blasts on Rosh Hashana (Tur 592), counteracting the Satan’s power. After all Rosh Hashana is called </w:t>
      </w:r>
      <w:r w:rsidRPr="005A0C5C">
        <w:rPr>
          <w:rFonts w:ascii="Candara" w:hAnsi="Candara" w:cstheme="majorBidi"/>
          <w:sz w:val="18"/>
          <w:szCs w:val="18"/>
          <w:rtl/>
          <w:lang w:bidi="he-IL"/>
        </w:rPr>
        <w:t>יום תרועה</w:t>
      </w:r>
      <w:r w:rsidRPr="005A0C5C">
        <w:rPr>
          <w:rFonts w:ascii="Candara" w:hAnsi="Candara" w:cstheme="majorBidi"/>
          <w:sz w:val="18"/>
          <w:szCs w:val="18"/>
          <w:lang w:bidi="he-IL"/>
        </w:rPr>
        <w:t xml:space="preserve"> (Pinchas 29:1)</w:t>
      </w:r>
      <w:r w:rsidRPr="005A0C5C">
        <w:rPr>
          <w:rFonts w:ascii="Candara" w:hAnsi="Candara" w:cstheme="majorBidi"/>
          <w:sz w:val="18"/>
          <w:szCs w:val="18"/>
        </w:rPr>
        <w:t>, a day to break the Yetzer Hara, the Satan (</w:t>
      </w:r>
      <w:r w:rsidRPr="005A0C5C">
        <w:rPr>
          <w:rFonts w:ascii="Candara" w:hAnsi="Candara" w:cstheme="majorBidi"/>
          <w:sz w:val="18"/>
          <w:szCs w:val="18"/>
          <w:rtl/>
          <w:lang w:bidi="he-IL"/>
        </w:rPr>
        <w:t>תרועה</w:t>
      </w:r>
      <w:r w:rsidRPr="005A0C5C">
        <w:rPr>
          <w:rFonts w:ascii="Candara" w:hAnsi="Candara" w:cstheme="majorBidi"/>
          <w:sz w:val="18"/>
          <w:szCs w:val="18"/>
        </w:rPr>
        <w:t xml:space="preserve"> is a broken sound </w:t>
      </w:r>
      <w:r w:rsidRPr="005A0C5C">
        <w:rPr>
          <w:rFonts w:ascii="Candara" w:hAnsi="Candara" w:cstheme="majorBidi"/>
          <w:sz w:val="18"/>
          <w:szCs w:val="18"/>
          <w:lang w:bidi="he-IL"/>
        </w:rPr>
        <w:t xml:space="preserve">which alludes </w:t>
      </w:r>
      <w:r w:rsidRPr="005A0C5C">
        <w:rPr>
          <w:rFonts w:ascii="Candara" w:hAnsi="Candara" w:cstheme="majorBidi"/>
          <w:sz w:val="18"/>
          <w:szCs w:val="18"/>
        </w:rPr>
        <w:t xml:space="preserve">to breaking the Yetzer Hara- SeferHachinuch 311.). This explains the dictum </w:t>
      </w:r>
      <w:r w:rsidRPr="005A0C5C">
        <w:rPr>
          <w:rFonts w:ascii="Candara" w:hAnsi="Candara" w:cstheme="majorBidi"/>
          <w:sz w:val="18"/>
          <w:szCs w:val="18"/>
          <w:rtl/>
          <w:lang w:bidi="he-IL"/>
        </w:rPr>
        <w:t>ל</w:t>
      </w:r>
      <w:r w:rsidRPr="005A0C5C">
        <w:rPr>
          <w:rFonts w:ascii="Candara" w:hAnsi="Candara" w:cstheme="majorBidi"/>
          <w:b/>
          <w:bCs/>
          <w:sz w:val="18"/>
          <w:szCs w:val="18"/>
          <w:rtl/>
          <w:lang w:bidi="he-IL"/>
        </w:rPr>
        <w:t>שטן</w:t>
      </w:r>
      <w:r w:rsidRPr="005A0C5C">
        <w:rPr>
          <w:rFonts w:ascii="Candara" w:hAnsi="Candara" w:cstheme="majorBidi"/>
          <w:sz w:val="18"/>
          <w:szCs w:val="18"/>
          <w:rtl/>
          <w:lang w:bidi="he-IL"/>
        </w:rPr>
        <w:t>אדם פיויפתחאללעולם</w:t>
      </w:r>
      <w:r w:rsidRPr="005A0C5C">
        <w:rPr>
          <w:rFonts w:ascii="Candara" w:hAnsi="Candara" w:cstheme="majorBidi"/>
          <w:sz w:val="18"/>
          <w:szCs w:val="18"/>
        </w:rPr>
        <w:t xml:space="preserve"> (Brachos 19a) as we do it through the Shofar which is just a sound, not words. </w:t>
      </w:r>
    </w:p>
  </w:footnote>
  <w:footnote w:id="27">
    <w:p w:rsidR="006117CC" w:rsidRPr="005A0C5C" w:rsidRDefault="006117CC" w:rsidP="005A0C5C">
      <w:pPr>
        <w:pStyle w:val="FootnoteText"/>
        <w:jc w:val="both"/>
        <w:rPr>
          <w:rFonts w:ascii="Candara" w:hAnsi="Candara" w:cstheme="majorBidi"/>
          <w:sz w:val="18"/>
          <w:szCs w:val="18"/>
        </w:rPr>
      </w:pPr>
      <w:r w:rsidRPr="005A0C5C">
        <w:rPr>
          <w:rStyle w:val="FootnoteReference"/>
          <w:rFonts w:ascii="Candara" w:hAnsi="Candara" w:cstheme="majorBidi"/>
          <w:sz w:val="18"/>
          <w:szCs w:val="18"/>
        </w:rPr>
        <w:footnoteRef/>
      </w:r>
      <w:r w:rsidRPr="005A0C5C">
        <w:rPr>
          <w:rFonts w:ascii="Candara" w:hAnsi="Candara" w:cstheme="majorBidi"/>
          <w:sz w:val="18"/>
          <w:szCs w:val="18"/>
        </w:rPr>
        <w:t xml:space="preserve"> Also </w:t>
      </w:r>
      <w:r w:rsidRPr="005A0C5C">
        <w:rPr>
          <w:rFonts w:ascii="Candara" w:hAnsi="Candara" w:cstheme="majorBidi"/>
          <w:sz w:val="18"/>
          <w:szCs w:val="18"/>
          <w:rtl/>
          <w:lang w:bidi="he-IL"/>
        </w:rPr>
        <w:t>אמת</w:t>
      </w:r>
      <w:r w:rsidRPr="005A0C5C">
        <w:rPr>
          <w:rFonts w:ascii="Candara" w:hAnsi="Candara" w:cstheme="majorBidi"/>
          <w:sz w:val="18"/>
          <w:szCs w:val="18"/>
        </w:rPr>
        <w:t xml:space="preserve"> without the </w:t>
      </w:r>
      <w:r w:rsidRPr="005A0C5C">
        <w:rPr>
          <w:rFonts w:ascii="Candara" w:hAnsi="Candara" w:cstheme="majorBidi"/>
          <w:sz w:val="18"/>
          <w:szCs w:val="18"/>
          <w:rtl/>
          <w:lang w:bidi="he-IL"/>
        </w:rPr>
        <w:t>א</w:t>
      </w:r>
      <w:r w:rsidRPr="005A0C5C">
        <w:rPr>
          <w:rFonts w:ascii="Candara" w:hAnsi="Candara" w:cstheme="majorBidi"/>
          <w:sz w:val="18"/>
          <w:szCs w:val="18"/>
        </w:rPr>
        <w:t xml:space="preserve"> which represents Hashem (</w:t>
      </w:r>
      <w:r w:rsidRPr="005A0C5C">
        <w:rPr>
          <w:rFonts w:ascii="Candara" w:hAnsi="Candara" w:cstheme="majorBidi"/>
          <w:sz w:val="18"/>
          <w:szCs w:val="18"/>
          <w:rtl/>
          <w:lang w:bidi="he-IL"/>
        </w:rPr>
        <w:t>א</w:t>
      </w:r>
      <w:r w:rsidRPr="005A0C5C">
        <w:rPr>
          <w:rFonts w:ascii="Candara" w:hAnsi="Candara" w:cstheme="majorBidi"/>
          <w:sz w:val="18"/>
          <w:szCs w:val="18"/>
        </w:rPr>
        <w:t xml:space="preserve"> equals one referring to </w:t>
      </w:r>
      <w:r w:rsidRPr="005A0C5C">
        <w:rPr>
          <w:rFonts w:ascii="Candara" w:hAnsi="Candara" w:cstheme="majorBidi"/>
          <w:sz w:val="18"/>
          <w:szCs w:val="18"/>
          <w:rtl/>
          <w:lang w:bidi="he-IL"/>
        </w:rPr>
        <w:t>ה' אחד</w:t>
      </w:r>
      <w:r w:rsidRPr="005A0C5C">
        <w:rPr>
          <w:rFonts w:ascii="Candara" w:hAnsi="Candara" w:cstheme="majorBidi"/>
          <w:sz w:val="18"/>
          <w:szCs w:val="18"/>
        </w:rPr>
        <w:t xml:space="preserve">) spells </w:t>
      </w:r>
      <w:r w:rsidRPr="005A0C5C">
        <w:rPr>
          <w:rFonts w:ascii="Candara" w:hAnsi="Candara" w:cstheme="majorBidi"/>
          <w:sz w:val="18"/>
          <w:szCs w:val="18"/>
          <w:u w:val="thick"/>
          <w:rtl/>
          <w:lang w:bidi="he-IL"/>
        </w:rPr>
        <w:t>מת</w:t>
      </w:r>
      <w:r w:rsidR="00A83D11" w:rsidRPr="005A0C5C">
        <w:rPr>
          <w:rFonts w:ascii="Candara" w:hAnsi="Candara" w:cstheme="majorBidi"/>
          <w:sz w:val="18"/>
          <w:szCs w:val="18"/>
          <w:lang w:bidi="he-IL"/>
        </w:rPr>
        <w:t xml:space="preserve">. Who is </w:t>
      </w:r>
      <w:r w:rsidRPr="005A0C5C">
        <w:rPr>
          <w:rFonts w:ascii="Candara" w:hAnsi="Candara" w:cstheme="majorBidi"/>
          <w:sz w:val="18"/>
          <w:szCs w:val="18"/>
          <w:lang w:bidi="he-IL"/>
        </w:rPr>
        <w:t xml:space="preserve">the </w:t>
      </w:r>
      <w:r w:rsidRPr="005A0C5C">
        <w:rPr>
          <w:rFonts w:ascii="Candara" w:hAnsi="Candara" w:cstheme="majorBidi"/>
          <w:sz w:val="18"/>
          <w:szCs w:val="18"/>
        </w:rPr>
        <w:t xml:space="preserve">Malach of </w:t>
      </w:r>
      <w:r w:rsidRPr="005A0C5C">
        <w:rPr>
          <w:rFonts w:ascii="Candara" w:hAnsi="Candara" w:cstheme="majorBidi"/>
          <w:sz w:val="18"/>
          <w:szCs w:val="18"/>
          <w:rtl/>
          <w:lang w:bidi="he-IL"/>
        </w:rPr>
        <w:t>עשו</w:t>
      </w:r>
      <w:r w:rsidR="00A83D11" w:rsidRPr="005A0C5C">
        <w:rPr>
          <w:rFonts w:ascii="Candara" w:hAnsi="Candara" w:cstheme="majorBidi"/>
          <w:sz w:val="18"/>
          <w:szCs w:val="18"/>
        </w:rPr>
        <w:t>? T</w:t>
      </w:r>
      <w:r w:rsidRPr="005A0C5C">
        <w:rPr>
          <w:rFonts w:ascii="Candara" w:hAnsi="Candara" w:cstheme="majorBidi"/>
          <w:sz w:val="18"/>
          <w:szCs w:val="18"/>
        </w:rPr>
        <w:t xml:space="preserve">he </w:t>
      </w:r>
      <w:r w:rsidRPr="005A0C5C">
        <w:rPr>
          <w:rFonts w:ascii="Candara" w:hAnsi="Candara" w:cstheme="majorBidi"/>
          <w:sz w:val="18"/>
          <w:szCs w:val="18"/>
          <w:rtl/>
          <w:lang w:bidi="he-IL"/>
        </w:rPr>
        <w:t xml:space="preserve">מלאך </w:t>
      </w:r>
      <w:r w:rsidRPr="005A0C5C">
        <w:rPr>
          <w:rFonts w:ascii="Candara" w:hAnsi="Candara" w:cstheme="majorBidi"/>
          <w:sz w:val="18"/>
          <w:szCs w:val="18"/>
          <w:u w:val="thick"/>
          <w:rtl/>
          <w:lang w:bidi="he-IL"/>
        </w:rPr>
        <w:t>המות</w:t>
      </w:r>
      <w:r w:rsidR="00A83D11" w:rsidRPr="005A0C5C">
        <w:rPr>
          <w:rFonts w:ascii="Candara" w:hAnsi="Candara" w:cstheme="majorBidi"/>
          <w:sz w:val="18"/>
          <w:szCs w:val="18"/>
        </w:rPr>
        <w:t>!</w:t>
      </w:r>
      <w:r w:rsidRPr="005A0C5C">
        <w:rPr>
          <w:rFonts w:ascii="Candara" w:hAnsi="Candara" w:cstheme="majorBidi"/>
          <w:sz w:val="18"/>
          <w:szCs w:val="18"/>
        </w:rPr>
        <w:t xml:space="preserve">Yakov who fights him, embodies the attribute of </w:t>
      </w:r>
      <w:r w:rsidRPr="005A0C5C">
        <w:rPr>
          <w:rFonts w:ascii="Candara" w:hAnsi="Candara" w:cstheme="majorBidi"/>
          <w:sz w:val="18"/>
          <w:szCs w:val="18"/>
          <w:rtl/>
          <w:lang w:bidi="he-IL"/>
        </w:rPr>
        <w:t>אמת</w:t>
      </w:r>
      <w:r w:rsidRPr="005A0C5C">
        <w:rPr>
          <w:rFonts w:ascii="Candara" w:hAnsi="Candara" w:cstheme="majorBidi"/>
          <w:sz w:val="18"/>
          <w:szCs w:val="18"/>
        </w:rPr>
        <w:t xml:space="preserve">. The Gemara (Brachos 5b) teaches us that </w:t>
      </w:r>
      <w:r w:rsidRPr="005A0C5C">
        <w:rPr>
          <w:rFonts w:ascii="Candara" w:hAnsi="Candara" w:cstheme="majorBidi"/>
          <w:sz w:val="18"/>
          <w:szCs w:val="18"/>
          <w:rtl/>
          <w:lang w:bidi="he-IL"/>
        </w:rPr>
        <w:t>אמת</w:t>
      </w:r>
      <w:r w:rsidRPr="005A0C5C">
        <w:rPr>
          <w:rFonts w:ascii="Candara" w:hAnsi="Candara" w:cstheme="majorBidi"/>
          <w:sz w:val="18"/>
          <w:szCs w:val="18"/>
        </w:rPr>
        <w:t xml:space="preserve"> refers to </w:t>
      </w:r>
      <w:r w:rsidRPr="005A0C5C">
        <w:rPr>
          <w:rFonts w:ascii="Candara" w:hAnsi="Candara" w:cstheme="majorBidi"/>
          <w:sz w:val="18"/>
          <w:szCs w:val="18"/>
          <w:rtl/>
          <w:lang w:bidi="he-IL"/>
        </w:rPr>
        <w:t>תורה</w:t>
      </w:r>
      <w:r w:rsidRPr="005A0C5C">
        <w:rPr>
          <w:rFonts w:ascii="Candara" w:hAnsi="Candara" w:cstheme="majorBidi"/>
          <w:sz w:val="18"/>
          <w:szCs w:val="18"/>
        </w:rPr>
        <w:t xml:space="preserve">. </w:t>
      </w:r>
      <w:r w:rsidRPr="005A0C5C">
        <w:rPr>
          <w:rFonts w:ascii="Candara" w:hAnsi="Candara" w:cstheme="majorBidi"/>
          <w:sz w:val="18"/>
          <w:szCs w:val="18"/>
          <w:rtl/>
          <w:lang w:bidi="he-IL"/>
        </w:rPr>
        <w:t>תורה</w:t>
      </w:r>
      <w:r w:rsidRPr="005A0C5C">
        <w:rPr>
          <w:rFonts w:ascii="Candara" w:hAnsi="Candara" w:cstheme="majorBidi"/>
          <w:sz w:val="18"/>
          <w:szCs w:val="18"/>
        </w:rPr>
        <w:t xml:space="preserve"> is called </w:t>
      </w:r>
      <w:r w:rsidRPr="005A0C5C">
        <w:rPr>
          <w:rFonts w:ascii="Candara" w:hAnsi="Candara" w:cstheme="majorBidi"/>
          <w:sz w:val="18"/>
          <w:szCs w:val="18"/>
          <w:rtl/>
          <w:lang w:bidi="he-IL"/>
        </w:rPr>
        <w:t>תורת חיים</w:t>
      </w:r>
      <w:r w:rsidRPr="005A0C5C">
        <w:rPr>
          <w:rFonts w:ascii="Candara" w:hAnsi="Candara" w:cstheme="majorBidi"/>
          <w:sz w:val="18"/>
          <w:szCs w:val="18"/>
        </w:rPr>
        <w:t>, thereby counteracting death.</w:t>
      </w:r>
    </w:p>
  </w:footnote>
  <w:footnote w:id="28">
    <w:p w:rsidR="006117CC" w:rsidRPr="005A0C5C" w:rsidRDefault="006117CC" w:rsidP="005A0C5C">
      <w:pPr>
        <w:pStyle w:val="FootnoteText"/>
        <w:jc w:val="both"/>
        <w:rPr>
          <w:rFonts w:ascii="Candara" w:hAnsi="Candara" w:cstheme="majorBidi"/>
          <w:sz w:val="18"/>
          <w:szCs w:val="18"/>
        </w:rPr>
      </w:pPr>
      <w:r w:rsidRPr="005A0C5C">
        <w:rPr>
          <w:rStyle w:val="FootnoteReference"/>
          <w:rFonts w:ascii="Candara" w:hAnsi="Candara" w:cstheme="majorBidi"/>
          <w:sz w:val="18"/>
          <w:szCs w:val="18"/>
        </w:rPr>
        <w:footnoteRef/>
      </w:r>
      <w:r w:rsidRPr="005A0C5C">
        <w:rPr>
          <w:rFonts w:ascii="Candara" w:hAnsi="Candara" w:cstheme="majorBidi"/>
          <w:sz w:val="18"/>
          <w:szCs w:val="18"/>
        </w:rPr>
        <w:t xml:space="preserve"> A</w:t>
      </w:r>
      <w:r w:rsidR="00A902B7" w:rsidRPr="005A0C5C">
        <w:rPr>
          <w:rFonts w:ascii="Candara" w:hAnsi="Candara" w:cstheme="majorBidi"/>
          <w:sz w:val="18"/>
          <w:szCs w:val="18"/>
        </w:rPr>
        <w:t>dditionally</w:t>
      </w:r>
      <w:r w:rsidRPr="005A0C5C">
        <w:rPr>
          <w:rFonts w:ascii="Candara" w:hAnsi="Candara" w:cstheme="majorBidi"/>
          <w:sz w:val="18"/>
          <w:szCs w:val="18"/>
        </w:rPr>
        <w:t xml:space="preserve">, </w:t>
      </w:r>
      <w:r w:rsidRPr="005A0C5C">
        <w:rPr>
          <w:rFonts w:ascii="Candara" w:hAnsi="Candara" w:cstheme="majorBidi"/>
          <w:sz w:val="18"/>
          <w:szCs w:val="18"/>
          <w:rtl/>
          <w:lang w:bidi="he-IL"/>
        </w:rPr>
        <w:t>עקב</w:t>
      </w:r>
      <w:r w:rsidRPr="005A0C5C">
        <w:rPr>
          <w:rFonts w:ascii="Candara" w:hAnsi="Candara" w:cstheme="majorBidi"/>
          <w:sz w:val="18"/>
          <w:szCs w:val="18"/>
          <w:lang w:bidi="he-IL"/>
        </w:rPr>
        <w:t xml:space="preserve"> means a heel- very hard part of the body- the idea of Din; Gevura.</w:t>
      </w:r>
    </w:p>
  </w:footnote>
  <w:footnote w:id="29">
    <w:p w:rsidR="006117CC" w:rsidRPr="005A0C5C" w:rsidRDefault="006117CC" w:rsidP="005A0C5C">
      <w:pPr>
        <w:pStyle w:val="NoSpacing"/>
        <w:jc w:val="both"/>
        <w:rPr>
          <w:rFonts w:ascii="Candara" w:hAnsi="Candara" w:cstheme="majorBidi"/>
          <w:sz w:val="18"/>
          <w:szCs w:val="18"/>
        </w:rPr>
      </w:pPr>
      <w:r w:rsidRPr="005A0C5C">
        <w:rPr>
          <w:rStyle w:val="FootnoteReference"/>
          <w:rFonts w:ascii="Candara" w:hAnsi="Candara" w:cstheme="majorBidi"/>
          <w:sz w:val="18"/>
          <w:szCs w:val="18"/>
        </w:rPr>
        <w:footnoteRef/>
      </w:r>
      <w:r w:rsidRPr="005A0C5C">
        <w:rPr>
          <w:rFonts w:ascii="Candara" w:hAnsi="Candara" w:cstheme="majorBidi"/>
          <w:sz w:val="18"/>
          <w:szCs w:val="18"/>
        </w:rPr>
        <w:t xml:space="preserve">Mishlei 22:4. Another explanation in these words is that </w:t>
      </w:r>
      <w:r w:rsidRPr="005A0C5C">
        <w:rPr>
          <w:rFonts w:ascii="Candara" w:hAnsi="Candara" w:cstheme="majorBidi"/>
          <w:sz w:val="18"/>
          <w:szCs w:val="18"/>
          <w:rtl/>
          <w:lang w:bidi="he-IL"/>
        </w:rPr>
        <w:t>יראה</w:t>
      </w:r>
      <w:r w:rsidRPr="005A0C5C">
        <w:rPr>
          <w:rFonts w:ascii="Candara" w:hAnsi="Candara" w:cstheme="majorBidi"/>
          <w:sz w:val="18"/>
          <w:szCs w:val="18"/>
        </w:rPr>
        <w:t xml:space="preserve"> is in ParshasEikev. </w:t>
      </w:r>
      <w:r w:rsidRPr="005A0C5C">
        <w:rPr>
          <w:rFonts w:ascii="Candara" w:hAnsi="Candara" w:cstheme="majorBidi"/>
          <w:sz w:val="18"/>
          <w:szCs w:val="18"/>
          <w:rtl/>
          <w:lang w:bidi="he-IL"/>
        </w:rPr>
        <w:t>ענוה</w:t>
      </w:r>
      <w:r w:rsidRPr="005A0C5C">
        <w:rPr>
          <w:rFonts w:ascii="Candara" w:hAnsi="Candara" w:cstheme="majorBidi"/>
          <w:sz w:val="18"/>
          <w:szCs w:val="18"/>
          <w:lang w:bidi="he-IL"/>
        </w:rPr>
        <w:t xml:space="preserve"> refers to Moshe, the most humble man</w:t>
      </w:r>
      <w:r w:rsidRPr="005A0C5C">
        <w:rPr>
          <w:rFonts w:ascii="Candara" w:hAnsi="Candara" w:cstheme="majorBidi"/>
          <w:sz w:val="18"/>
          <w:szCs w:val="18"/>
        </w:rPr>
        <w:t xml:space="preserve">. Now it can be translated that Moshe speaks of </w:t>
      </w:r>
      <w:r w:rsidRPr="005A0C5C">
        <w:rPr>
          <w:rFonts w:ascii="Candara" w:hAnsi="Candara" w:cstheme="majorBidi"/>
          <w:sz w:val="18"/>
          <w:szCs w:val="18"/>
          <w:rtl/>
          <w:lang w:bidi="he-IL"/>
        </w:rPr>
        <w:t>יראה</w:t>
      </w:r>
      <w:r w:rsidRPr="005A0C5C">
        <w:rPr>
          <w:rFonts w:ascii="Candara" w:hAnsi="Candara" w:cstheme="majorBidi"/>
          <w:sz w:val="18"/>
          <w:szCs w:val="18"/>
        </w:rPr>
        <w:t xml:space="preserve"> in ParshasEikev (also see Brachos 33b).  </w:t>
      </w:r>
    </w:p>
  </w:footnote>
  <w:footnote w:id="30">
    <w:p w:rsidR="00AE340A" w:rsidRPr="005A0C5C" w:rsidRDefault="00AE340A" w:rsidP="005A0C5C">
      <w:pPr>
        <w:pStyle w:val="FootnoteText"/>
        <w:jc w:val="both"/>
        <w:rPr>
          <w:rFonts w:ascii="Candara" w:hAnsi="Candara" w:cstheme="majorBidi"/>
          <w:sz w:val="18"/>
          <w:szCs w:val="18"/>
        </w:rPr>
      </w:pPr>
      <w:r w:rsidRPr="005A0C5C">
        <w:rPr>
          <w:rStyle w:val="FootnoteReference"/>
          <w:rFonts w:ascii="Candara" w:hAnsi="Candara" w:cstheme="majorBidi"/>
          <w:sz w:val="18"/>
          <w:szCs w:val="18"/>
        </w:rPr>
        <w:footnoteRef/>
      </w:r>
      <w:r w:rsidRPr="005A0C5C">
        <w:rPr>
          <w:rFonts w:ascii="Candara" w:hAnsi="Candara" w:cstheme="majorBidi"/>
          <w:sz w:val="18"/>
          <w:szCs w:val="18"/>
        </w:rPr>
        <w:t xml:space="preserve">Devarim 8:10. It is one of two Brachos that are </w:t>
      </w:r>
      <w:r w:rsidRPr="005A0C5C">
        <w:rPr>
          <w:rFonts w:ascii="Candara" w:hAnsi="Candara" w:cstheme="majorBidi"/>
          <w:sz w:val="18"/>
          <w:szCs w:val="18"/>
          <w:rtl/>
          <w:lang w:bidi="he-IL"/>
        </w:rPr>
        <w:t>דאורייתא</w:t>
      </w:r>
      <w:r w:rsidR="00A902B7" w:rsidRPr="005A0C5C">
        <w:rPr>
          <w:rFonts w:ascii="Candara" w:hAnsi="Candara" w:cstheme="majorBidi"/>
          <w:sz w:val="18"/>
          <w:szCs w:val="18"/>
        </w:rPr>
        <w:t>. T</w:t>
      </w:r>
      <w:r w:rsidRPr="005A0C5C">
        <w:rPr>
          <w:rFonts w:ascii="Candara" w:hAnsi="Candara" w:cstheme="majorBidi"/>
          <w:sz w:val="18"/>
          <w:szCs w:val="18"/>
        </w:rPr>
        <w:t xml:space="preserve">he other </w:t>
      </w:r>
      <w:r w:rsidR="00A902B7" w:rsidRPr="005A0C5C">
        <w:rPr>
          <w:rFonts w:ascii="Candara" w:hAnsi="Candara" w:cstheme="majorBidi"/>
          <w:sz w:val="18"/>
          <w:szCs w:val="18"/>
        </w:rPr>
        <w:t xml:space="preserve">is </w:t>
      </w:r>
      <w:r w:rsidRPr="005A0C5C">
        <w:rPr>
          <w:rFonts w:ascii="Candara" w:hAnsi="Candara" w:cstheme="majorBidi"/>
          <w:sz w:val="18"/>
          <w:szCs w:val="18"/>
        </w:rPr>
        <w:t xml:space="preserve">BirchasHatorah. Why is it that we recite </w:t>
      </w:r>
      <w:r w:rsidR="00A902B7" w:rsidRPr="005A0C5C">
        <w:rPr>
          <w:rFonts w:ascii="Candara" w:hAnsi="Candara" w:cstheme="majorBidi"/>
          <w:sz w:val="18"/>
          <w:szCs w:val="18"/>
        </w:rPr>
        <w:t xml:space="preserve">this </w:t>
      </w:r>
      <w:r w:rsidRPr="005A0C5C">
        <w:rPr>
          <w:rFonts w:ascii="Candara" w:hAnsi="Candara" w:cstheme="majorBidi"/>
          <w:sz w:val="18"/>
          <w:szCs w:val="18"/>
        </w:rPr>
        <w:t xml:space="preserve">after we eat whereas BirchasHatorah is before we </w:t>
      </w:r>
      <w:r w:rsidR="00A902B7" w:rsidRPr="005A0C5C">
        <w:rPr>
          <w:rFonts w:ascii="Candara" w:hAnsi="Candara" w:cstheme="majorBidi"/>
          <w:sz w:val="18"/>
          <w:szCs w:val="18"/>
        </w:rPr>
        <w:t xml:space="preserve">learn </w:t>
      </w:r>
      <w:r w:rsidRPr="005A0C5C">
        <w:rPr>
          <w:rFonts w:ascii="Candara" w:hAnsi="Candara" w:cstheme="majorBidi"/>
          <w:sz w:val="18"/>
          <w:szCs w:val="18"/>
        </w:rPr>
        <w:t xml:space="preserve">(Brachos 21a)? We say these Brachos when we are satiated. Hence, after we are satiated from eating, we Bench as it says </w:t>
      </w:r>
      <w:r w:rsidRPr="005A0C5C">
        <w:rPr>
          <w:rFonts w:ascii="Candara" w:hAnsi="Candara" w:cstheme="majorBidi"/>
          <w:sz w:val="18"/>
          <w:szCs w:val="18"/>
          <w:rtl/>
          <w:lang w:bidi="he-IL"/>
        </w:rPr>
        <w:t xml:space="preserve">ואכלת </w:t>
      </w:r>
      <w:r w:rsidRPr="005A0C5C">
        <w:rPr>
          <w:rFonts w:ascii="Candara" w:hAnsi="Candara" w:cstheme="majorBidi"/>
          <w:b/>
          <w:bCs/>
          <w:sz w:val="18"/>
          <w:szCs w:val="18"/>
          <w:rtl/>
          <w:lang w:bidi="he-IL"/>
        </w:rPr>
        <w:t>ושבעת וברכת</w:t>
      </w:r>
      <w:r w:rsidRPr="005A0C5C">
        <w:rPr>
          <w:rFonts w:ascii="Candara" w:hAnsi="Candara" w:cstheme="majorBidi"/>
          <w:b/>
          <w:bCs/>
          <w:sz w:val="18"/>
          <w:szCs w:val="18"/>
          <w:lang w:bidi="he-IL"/>
        </w:rPr>
        <w:t xml:space="preserve">. </w:t>
      </w:r>
      <w:r w:rsidRPr="005A0C5C">
        <w:rPr>
          <w:rFonts w:ascii="Candara" w:hAnsi="Candara" w:cstheme="majorBidi"/>
          <w:sz w:val="18"/>
          <w:szCs w:val="18"/>
          <w:lang w:bidi="he-IL"/>
        </w:rPr>
        <w:t>However, in regard to Torah</w:t>
      </w:r>
      <w:r w:rsidR="004B2D95" w:rsidRPr="005A0C5C">
        <w:rPr>
          <w:rFonts w:ascii="Candara" w:hAnsi="Candara" w:cstheme="majorBidi"/>
          <w:sz w:val="18"/>
          <w:szCs w:val="18"/>
          <w:lang w:bidi="he-IL"/>
        </w:rPr>
        <w:t>-</w:t>
      </w:r>
      <w:r w:rsidRPr="005A0C5C">
        <w:rPr>
          <w:rFonts w:ascii="Candara" w:hAnsi="Candara" w:cstheme="majorBidi"/>
          <w:sz w:val="18"/>
          <w:szCs w:val="18"/>
          <w:lang w:bidi="he-IL"/>
        </w:rPr>
        <w:t xml:space="preserve"> the more one learns the hungrier he gets for it. We see many examples of this by observing those who truly learn. As a result of this, the most satiated one is in regard to Torah is before he begins learning. We therefore say the Bracha before we learn. </w:t>
      </w:r>
    </w:p>
  </w:footnote>
  <w:footnote w:id="31">
    <w:p w:rsidR="00AE340A" w:rsidRPr="005A0C5C" w:rsidRDefault="00AE340A" w:rsidP="005A0C5C">
      <w:pPr>
        <w:pStyle w:val="FootnoteText"/>
        <w:jc w:val="both"/>
        <w:rPr>
          <w:rFonts w:ascii="Candara" w:hAnsi="Candara" w:cstheme="majorBidi"/>
          <w:sz w:val="18"/>
          <w:szCs w:val="18"/>
        </w:rPr>
      </w:pPr>
      <w:r w:rsidRPr="005A0C5C">
        <w:rPr>
          <w:rStyle w:val="FootnoteReference"/>
          <w:rFonts w:ascii="Candara" w:hAnsi="Candara" w:cstheme="majorBidi"/>
          <w:sz w:val="18"/>
          <w:szCs w:val="18"/>
        </w:rPr>
        <w:footnoteRef/>
      </w:r>
      <w:r w:rsidRPr="005A0C5C">
        <w:rPr>
          <w:rFonts w:ascii="Candara" w:hAnsi="Candara" w:cstheme="majorBidi"/>
          <w:sz w:val="18"/>
          <w:szCs w:val="18"/>
        </w:rPr>
        <w:t>Brought in Mishna Brura 185:1.</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53A26"/>
    <w:rsid w:val="00020348"/>
    <w:rsid w:val="00036CB5"/>
    <w:rsid w:val="000562D4"/>
    <w:rsid w:val="000956B3"/>
    <w:rsid w:val="00096D8B"/>
    <w:rsid w:val="000B43AD"/>
    <w:rsid w:val="000C7080"/>
    <w:rsid w:val="000C7AA6"/>
    <w:rsid w:val="000D2BFF"/>
    <w:rsid w:val="000D4330"/>
    <w:rsid w:val="00132103"/>
    <w:rsid w:val="0013539C"/>
    <w:rsid w:val="00147A89"/>
    <w:rsid w:val="00153737"/>
    <w:rsid w:val="00154ECE"/>
    <w:rsid w:val="001672E5"/>
    <w:rsid w:val="001C6D41"/>
    <w:rsid w:val="00236EC9"/>
    <w:rsid w:val="00260F77"/>
    <w:rsid w:val="002807F8"/>
    <w:rsid w:val="002E225B"/>
    <w:rsid w:val="002E3790"/>
    <w:rsid w:val="002F1138"/>
    <w:rsid w:val="00323011"/>
    <w:rsid w:val="00331064"/>
    <w:rsid w:val="00332F2D"/>
    <w:rsid w:val="00336E88"/>
    <w:rsid w:val="00366D87"/>
    <w:rsid w:val="003A5C9B"/>
    <w:rsid w:val="003C0CA1"/>
    <w:rsid w:val="003E6BC0"/>
    <w:rsid w:val="003E7257"/>
    <w:rsid w:val="003F479C"/>
    <w:rsid w:val="004028E7"/>
    <w:rsid w:val="0042007F"/>
    <w:rsid w:val="004352D7"/>
    <w:rsid w:val="00460F0A"/>
    <w:rsid w:val="004644D7"/>
    <w:rsid w:val="0046793B"/>
    <w:rsid w:val="0048793E"/>
    <w:rsid w:val="004958BC"/>
    <w:rsid w:val="004A1750"/>
    <w:rsid w:val="004B2D95"/>
    <w:rsid w:val="004B627E"/>
    <w:rsid w:val="004C277D"/>
    <w:rsid w:val="004C3A21"/>
    <w:rsid w:val="004C3CAA"/>
    <w:rsid w:val="004D05FF"/>
    <w:rsid w:val="004D6100"/>
    <w:rsid w:val="004E0EDD"/>
    <w:rsid w:val="004E457B"/>
    <w:rsid w:val="004F1C9C"/>
    <w:rsid w:val="00502321"/>
    <w:rsid w:val="00526D2E"/>
    <w:rsid w:val="00564225"/>
    <w:rsid w:val="005701C5"/>
    <w:rsid w:val="00593484"/>
    <w:rsid w:val="005A0C5C"/>
    <w:rsid w:val="005B5395"/>
    <w:rsid w:val="005C080A"/>
    <w:rsid w:val="005C4D4F"/>
    <w:rsid w:val="005D551A"/>
    <w:rsid w:val="005E1C12"/>
    <w:rsid w:val="006001CA"/>
    <w:rsid w:val="006063D4"/>
    <w:rsid w:val="006117CC"/>
    <w:rsid w:val="0061648A"/>
    <w:rsid w:val="00655B49"/>
    <w:rsid w:val="00662A76"/>
    <w:rsid w:val="00671FB1"/>
    <w:rsid w:val="006A0B15"/>
    <w:rsid w:val="006C38F9"/>
    <w:rsid w:val="006E6662"/>
    <w:rsid w:val="006E6CAB"/>
    <w:rsid w:val="006F6F82"/>
    <w:rsid w:val="007041A0"/>
    <w:rsid w:val="00710D7C"/>
    <w:rsid w:val="00721E02"/>
    <w:rsid w:val="00725730"/>
    <w:rsid w:val="007540F4"/>
    <w:rsid w:val="00757074"/>
    <w:rsid w:val="00766597"/>
    <w:rsid w:val="007750D3"/>
    <w:rsid w:val="007B280A"/>
    <w:rsid w:val="007C295D"/>
    <w:rsid w:val="007C7140"/>
    <w:rsid w:val="007E12ED"/>
    <w:rsid w:val="007F76F5"/>
    <w:rsid w:val="00822B87"/>
    <w:rsid w:val="008460FB"/>
    <w:rsid w:val="008C31E1"/>
    <w:rsid w:val="008D6AB3"/>
    <w:rsid w:val="008F7B68"/>
    <w:rsid w:val="00906789"/>
    <w:rsid w:val="00911529"/>
    <w:rsid w:val="009164D2"/>
    <w:rsid w:val="009169A6"/>
    <w:rsid w:val="00921384"/>
    <w:rsid w:val="0092470C"/>
    <w:rsid w:val="00941509"/>
    <w:rsid w:val="009533B6"/>
    <w:rsid w:val="00955EC9"/>
    <w:rsid w:val="00973D23"/>
    <w:rsid w:val="00986328"/>
    <w:rsid w:val="009D5028"/>
    <w:rsid w:val="00A03EC1"/>
    <w:rsid w:val="00A30B41"/>
    <w:rsid w:val="00A55A8B"/>
    <w:rsid w:val="00A736B9"/>
    <w:rsid w:val="00A83D11"/>
    <w:rsid w:val="00A902B7"/>
    <w:rsid w:val="00A90395"/>
    <w:rsid w:val="00AA104B"/>
    <w:rsid w:val="00AB5036"/>
    <w:rsid w:val="00AC3D10"/>
    <w:rsid w:val="00AD6B59"/>
    <w:rsid w:val="00AE340A"/>
    <w:rsid w:val="00AE41E4"/>
    <w:rsid w:val="00B0409F"/>
    <w:rsid w:val="00B36726"/>
    <w:rsid w:val="00B63CB4"/>
    <w:rsid w:val="00B96870"/>
    <w:rsid w:val="00BB6992"/>
    <w:rsid w:val="00BC39ED"/>
    <w:rsid w:val="00C64BA7"/>
    <w:rsid w:val="00C907F5"/>
    <w:rsid w:val="00C976DB"/>
    <w:rsid w:val="00CA2300"/>
    <w:rsid w:val="00CA69DE"/>
    <w:rsid w:val="00CC000D"/>
    <w:rsid w:val="00CC7357"/>
    <w:rsid w:val="00CC7474"/>
    <w:rsid w:val="00D4377C"/>
    <w:rsid w:val="00D53A26"/>
    <w:rsid w:val="00D73775"/>
    <w:rsid w:val="00DA553C"/>
    <w:rsid w:val="00DD29D0"/>
    <w:rsid w:val="00DE37C4"/>
    <w:rsid w:val="00E223F5"/>
    <w:rsid w:val="00E42B80"/>
    <w:rsid w:val="00E53734"/>
    <w:rsid w:val="00E601CB"/>
    <w:rsid w:val="00E86600"/>
    <w:rsid w:val="00E923AE"/>
    <w:rsid w:val="00EA7375"/>
    <w:rsid w:val="00EB5A75"/>
    <w:rsid w:val="00EC19F6"/>
    <w:rsid w:val="00EC60D9"/>
    <w:rsid w:val="00EE3702"/>
    <w:rsid w:val="00F020A2"/>
    <w:rsid w:val="00F12771"/>
    <w:rsid w:val="00F17E5F"/>
    <w:rsid w:val="00F31236"/>
    <w:rsid w:val="00F45289"/>
    <w:rsid w:val="00F62E9A"/>
    <w:rsid w:val="00FA0F2F"/>
    <w:rsid w:val="00FF002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A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3A26"/>
    <w:pPr>
      <w:spacing w:after="0" w:line="240" w:lineRule="auto"/>
    </w:pPr>
    <w:rPr>
      <w:lang w:bidi="ar-SA"/>
    </w:rPr>
  </w:style>
  <w:style w:type="paragraph" w:styleId="FootnoteText">
    <w:name w:val="footnote text"/>
    <w:basedOn w:val="Normal"/>
    <w:link w:val="FootnoteTextChar"/>
    <w:uiPriority w:val="99"/>
    <w:unhideWhenUsed/>
    <w:rsid w:val="00D53A26"/>
    <w:pPr>
      <w:spacing w:after="0" w:line="240" w:lineRule="auto"/>
    </w:pPr>
    <w:rPr>
      <w:sz w:val="20"/>
      <w:szCs w:val="20"/>
      <w:lang w:bidi="ar-SA"/>
    </w:rPr>
  </w:style>
  <w:style w:type="character" w:customStyle="1" w:styleId="FootnoteTextChar">
    <w:name w:val="Footnote Text Char"/>
    <w:basedOn w:val="DefaultParagraphFont"/>
    <w:link w:val="FootnoteText"/>
    <w:uiPriority w:val="99"/>
    <w:rsid w:val="00D53A26"/>
    <w:rPr>
      <w:sz w:val="20"/>
      <w:szCs w:val="20"/>
      <w:lang w:bidi="ar-SA"/>
    </w:rPr>
  </w:style>
  <w:style w:type="character" w:styleId="FootnoteReference">
    <w:name w:val="footnote reference"/>
    <w:basedOn w:val="DefaultParagraphFont"/>
    <w:uiPriority w:val="99"/>
    <w:unhideWhenUsed/>
    <w:rsid w:val="00D53A26"/>
    <w:rPr>
      <w:vertAlign w:val="superscript"/>
    </w:rPr>
  </w:style>
  <w:style w:type="paragraph" w:styleId="EndnoteText">
    <w:name w:val="endnote text"/>
    <w:basedOn w:val="Normal"/>
    <w:link w:val="EndnoteTextChar"/>
    <w:uiPriority w:val="99"/>
    <w:semiHidden/>
    <w:unhideWhenUsed/>
    <w:rsid w:val="006117CC"/>
    <w:pPr>
      <w:spacing w:after="0" w:line="240" w:lineRule="auto"/>
    </w:pPr>
    <w:rPr>
      <w:sz w:val="20"/>
      <w:szCs w:val="20"/>
      <w:lang w:bidi="ar-SA"/>
    </w:rPr>
  </w:style>
  <w:style w:type="character" w:customStyle="1" w:styleId="EndnoteTextChar">
    <w:name w:val="Endnote Text Char"/>
    <w:basedOn w:val="DefaultParagraphFont"/>
    <w:link w:val="EndnoteText"/>
    <w:uiPriority w:val="99"/>
    <w:semiHidden/>
    <w:rsid w:val="006117CC"/>
    <w:rPr>
      <w:sz w:val="2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A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3A26"/>
    <w:pPr>
      <w:spacing w:after="0" w:line="240" w:lineRule="auto"/>
    </w:pPr>
    <w:rPr>
      <w:lang w:bidi="ar-SA"/>
    </w:rPr>
  </w:style>
  <w:style w:type="paragraph" w:styleId="FootnoteText">
    <w:name w:val="footnote text"/>
    <w:basedOn w:val="Normal"/>
    <w:link w:val="FootnoteTextChar"/>
    <w:uiPriority w:val="99"/>
    <w:unhideWhenUsed/>
    <w:rsid w:val="00D53A26"/>
    <w:pPr>
      <w:spacing w:after="0" w:line="240" w:lineRule="auto"/>
    </w:pPr>
    <w:rPr>
      <w:sz w:val="20"/>
      <w:szCs w:val="20"/>
      <w:lang w:bidi="ar-SA"/>
    </w:rPr>
  </w:style>
  <w:style w:type="character" w:customStyle="1" w:styleId="FootnoteTextChar">
    <w:name w:val="Footnote Text Char"/>
    <w:basedOn w:val="DefaultParagraphFont"/>
    <w:link w:val="FootnoteText"/>
    <w:uiPriority w:val="99"/>
    <w:rsid w:val="00D53A26"/>
    <w:rPr>
      <w:sz w:val="20"/>
      <w:szCs w:val="20"/>
      <w:lang w:bidi="ar-SA"/>
    </w:rPr>
  </w:style>
  <w:style w:type="character" w:styleId="FootnoteReference">
    <w:name w:val="footnote reference"/>
    <w:basedOn w:val="DefaultParagraphFont"/>
    <w:uiPriority w:val="99"/>
    <w:unhideWhenUsed/>
    <w:rsid w:val="00D53A26"/>
    <w:rPr>
      <w:vertAlign w:val="superscript"/>
    </w:rPr>
  </w:style>
  <w:style w:type="paragraph" w:styleId="EndnoteText">
    <w:name w:val="endnote text"/>
    <w:basedOn w:val="Normal"/>
    <w:link w:val="EndnoteTextChar"/>
    <w:uiPriority w:val="99"/>
    <w:semiHidden/>
    <w:unhideWhenUsed/>
    <w:rsid w:val="006117CC"/>
    <w:pPr>
      <w:spacing w:after="0" w:line="240" w:lineRule="auto"/>
    </w:pPr>
    <w:rPr>
      <w:sz w:val="20"/>
      <w:szCs w:val="20"/>
      <w:lang w:bidi="ar-SA"/>
    </w:rPr>
  </w:style>
  <w:style w:type="character" w:customStyle="1" w:styleId="EndnoteTextChar">
    <w:name w:val="Endnote Text Char"/>
    <w:basedOn w:val="DefaultParagraphFont"/>
    <w:link w:val="EndnoteText"/>
    <w:uiPriority w:val="99"/>
    <w:semiHidden/>
    <w:rsid w:val="006117CC"/>
    <w:rPr>
      <w:sz w:val="20"/>
      <w:szCs w:val="20"/>
      <w:lang w:bidi="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0B2C2-2635-4B4F-A8B5-3EB53B6EF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1043</Words>
  <Characters>5947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dc:creator>
  <cp:lastModifiedBy>A_Muller</cp:lastModifiedBy>
  <cp:revision>2</cp:revision>
  <dcterms:created xsi:type="dcterms:W3CDTF">2016-08-26T04:24:00Z</dcterms:created>
  <dcterms:modified xsi:type="dcterms:W3CDTF">2016-08-26T04:24:00Z</dcterms:modified>
</cp:coreProperties>
</file>