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62" w:rsidRPr="00A94CBB" w:rsidRDefault="00E93020" w:rsidP="00E32276">
      <w:pPr>
        <w:pStyle w:val="NoSpacing"/>
        <w:ind w:left="1440" w:hanging="1440"/>
        <w:rPr>
          <w:rFonts w:ascii="Candara" w:hAnsi="Candara" w:cstheme="majorBidi"/>
          <w:sz w:val="20"/>
          <w:szCs w:val="20"/>
          <w:u w:val="thick"/>
          <w:lang w:bidi="he-IL"/>
        </w:rPr>
      </w:pPr>
      <w:r w:rsidRPr="00A94CBB">
        <w:rPr>
          <w:rFonts w:ascii="Candara" w:hAnsi="Candara" w:cstheme="majorBidi"/>
          <w:sz w:val="20"/>
          <w:szCs w:val="20"/>
          <w:rtl/>
          <w:lang w:bidi="he-IL"/>
        </w:rPr>
        <w:t>כט כסלו תשעו</w:t>
      </w:r>
      <w:r w:rsidRPr="00A94CBB">
        <w:rPr>
          <w:rFonts w:ascii="Candara" w:hAnsi="Candara" w:cstheme="majorBidi"/>
          <w:sz w:val="20"/>
          <w:szCs w:val="20"/>
          <w:lang w:bidi="he-IL"/>
        </w:rPr>
        <w:tab/>
      </w:r>
      <w:r w:rsidRPr="00A94CBB">
        <w:rPr>
          <w:rFonts w:ascii="Candara" w:hAnsi="Candara" w:cstheme="majorBidi"/>
          <w:sz w:val="20"/>
          <w:szCs w:val="20"/>
          <w:lang w:bidi="he-IL"/>
        </w:rPr>
        <w:tab/>
      </w:r>
      <w:r w:rsidRPr="00A94CBB">
        <w:rPr>
          <w:rFonts w:ascii="Candara" w:hAnsi="Candara" w:cstheme="majorBidi"/>
          <w:sz w:val="20"/>
          <w:szCs w:val="20"/>
          <w:lang w:bidi="he-IL"/>
        </w:rPr>
        <w:tab/>
        <w:t xml:space="preserve">          December 11, 2015             </w:t>
      </w:r>
    </w:p>
    <w:p w:rsidR="00E32276" w:rsidRPr="00A94CBB" w:rsidRDefault="00E32276" w:rsidP="00070EF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ab/>
      </w:r>
      <w:r w:rsidRPr="00A94CBB">
        <w:rPr>
          <w:rFonts w:ascii="Candara" w:hAnsi="Candara" w:cstheme="majorBidi"/>
          <w:sz w:val="20"/>
          <w:szCs w:val="20"/>
          <w:u w:val="thick"/>
          <w:rtl/>
          <w:lang w:bidi="he-IL"/>
        </w:rPr>
        <w:t>פרשת מקץ</w:t>
      </w:r>
    </w:p>
    <w:p w:rsidR="00112362" w:rsidRPr="00A94CBB" w:rsidRDefault="00DE5D51" w:rsidP="00064A5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T</w:t>
      </w:r>
      <w:r w:rsidR="00AD0E86" w:rsidRPr="00A94CBB">
        <w:rPr>
          <w:rFonts w:ascii="Candara" w:hAnsi="Candara" w:cstheme="majorBidi"/>
          <w:sz w:val="20"/>
          <w:szCs w:val="20"/>
        </w:rPr>
        <w:t>he Mi</w:t>
      </w:r>
      <w:r w:rsidR="00112362" w:rsidRPr="00A94CBB">
        <w:rPr>
          <w:rFonts w:ascii="Candara" w:hAnsi="Candara" w:cstheme="majorBidi"/>
          <w:sz w:val="20"/>
          <w:szCs w:val="20"/>
        </w:rPr>
        <w:t>drash</w:t>
      </w:r>
      <w:r w:rsidR="00112362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2"/>
      </w:r>
      <w:r w:rsidR="00112362" w:rsidRPr="00A94CBB">
        <w:rPr>
          <w:rFonts w:ascii="Candara" w:hAnsi="Candara" w:cstheme="majorBidi"/>
          <w:sz w:val="20"/>
          <w:szCs w:val="20"/>
        </w:rPr>
        <w:t xml:space="preserve"> says that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גלות יון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is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חשך</w:t>
      </w:r>
      <w:r w:rsidR="00112362" w:rsidRPr="00A94CBB">
        <w:rPr>
          <w:rFonts w:ascii="Candara" w:hAnsi="Candara" w:cstheme="majorBidi"/>
          <w:sz w:val="20"/>
          <w:szCs w:val="20"/>
        </w:rPr>
        <w:t xml:space="preserve">. </w:t>
      </w:r>
      <w:r w:rsidR="00867659" w:rsidRPr="00A94CBB">
        <w:rPr>
          <w:rFonts w:ascii="Candara" w:hAnsi="Candara" w:cstheme="majorBidi"/>
          <w:sz w:val="20"/>
          <w:szCs w:val="20"/>
        </w:rPr>
        <w:t>This is symbolized</w:t>
      </w:r>
      <w:r w:rsidR="00E71641" w:rsidRPr="00A94CBB">
        <w:rPr>
          <w:rFonts w:ascii="Candara" w:hAnsi="Candara" w:cstheme="majorBidi"/>
          <w:sz w:val="20"/>
          <w:szCs w:val="20"/>
        </w:rPr>
        <w:t xml:space="preserve"> by the fact </w:t>
      </w:r>
      <w:r w:rsidR="00867659" w:rsidRPr="00A94CBB">
        <w:rPr>
          <w:rFonts w:ascii="Candara" w:hAnsi="Candara" w:cstheme="majorBidi"/>
          <w:sz w:val="20"/>
          <w:szCs w:val="20"/>
        </w:rPr>
        <w:t>that Chanuka coincides with…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the longest nights </w:t>
      </w:r>
      <w:r w:rsidR="00867659" w:rsidRPr="00A94CBB">
        <w:rPr>
          <w:rFonts w:ascii="Candara" w:hAnsi="Candara" w:cstheme="majorBidi"/>
          <w:sz w:val="20"/>
          <w:szCs w:val="20"/>
        </w:rPr>
        <w:t>of the year, the</w:t>
      </w:r>
      <w:r w:rsidR="0013622D" w:rsidRPr="00A94CBB">
        <w:rPr>
          <w:rFonts w:ascii="Candara" w:hAnsi="Candara" w:cstheme="majorBidi"/>
          <w:sz w:val="20"/>
          <w:szCs w:val="20"/>
        </w:rPr>
        <w:t>rainy season and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the end of the month</w:t>
      </w:r>
      <w:r w:rsidR="00867659" w:rsidRPr="00A94CBB">
        <w:rPr>
          <w:rFonts w:ascii="Candara" w:hAnsi="Candara" w:cstheme="majorBidi"/>
          <w:sz w:val="20"/>
          <w:szCs w:val="20"/>
        </w:rPr>
        <w:t>.</w:t>
      </w:r>
      <w:r w:rsidR="00867659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3"/>
      </w:r>
      <w:r w:rsidR="00867659" w:rsidRPr="00A94CBB">
        <w:rPr>
          <w:rFonts w:ascii="Candara" w:hAnsi="Candara" w:cstheme="majorBidi"/>
          <w:sz w:val="20"/>
          <w:szCs w:val="20"/>
        </w:rPr>
        <w:t xml:space="preserve"> It is also a</w:t>
      </w:r>
      <w:r w:rsidR="00DC1356" w:rsidRPr="00A94CBB">
        <w:rPr>
          <w:rFonts w:ascii="Candara" w:hAnsi="Candara" w:cstheme="majorBidi"/>
          <w:sz w:val="20"/>
          <w:szCs w:val="20"/>
        </w:rPr>
        <w:t>Mitzva done at night time</w:t>
      </w:r>
      <w:r w:rsidR="00E71641" w:rsidRPr="00A94CBB">
        <w:rPr>
          <w:rFonts w:ascii="Candara" w:hAnsi="Candara" w:cstheme="majorBidi"/>
          <w:sz w:val="20"/>
          <w:szCs w:val="20"/>
        </w:rPr>
        <w:t xml:space="preserve">, in contrast to </w:t>
      </w:r>
      <w:r w:rsidR="00112362" w:rsidRPr="00A94CBB">
        <w:rPr>
          <w:rFonts w:ascii="Candara" w:hAnsi="Candara" w:cstheme="majorBidi"/>
          <w:sz w:val="20"/>
          <w:szCs w:val="20"/>
        </w:rPr>
        <w:t xml:space="preserve">most </w:t>
      </w:r>
      <w:r w:rsidR="00AD0E86" w:rsidRPr="00A94CBB">
        <w:rPr>
          <w:rFonts w:ascii="Candara" w:hAnsi="Candara" w:cstheme="majorBidi"/>
          <w:sz w:val="20"/>
          <w:szCs w:val="20"/>
        </w:rPr>
        <w:t>M</w:t>
      </w:r>
      <w:r w:rsidR="00112362" w:rsidRPr="00A94CBB">
        <w:rPr>
          <w:rFonts w:ascii="Candara" w:hAnsi="Candara" w:cstheme="majorBidi"/>
          <w:sz w:val="20"/>
          <w:szCs w:val="20"/>
        </w:rPr>
        <w:t>itzvos</w:t>
      </w:r>
      <w:r w:rsidR="00E71641" w:rsidRPr="00A94CBB">
        <w:rPr>
          <w:rFonts w:ascii="Candara" w:hAnsi="Candara" w:cstheme="majorBidi"/>
          <w:sz w:val="20"/>
          <w:szCs w:val="20"/>
        </w:rPr>
        <w:t xml:space="preserve">which </w:t>
      </w:r>
      <w:r w:rsidR="00112362" w:rsidRPr="00A94CBB">
        <w:rPr>
          <w:rFonts w:ascii="Candara" w:hAnsi="Candara" w:cstheme="majorBidi"/>
          <w:sz w:val="20"/>
          <w:szCs w:val="20"/>
        </w:rPr>
        <w:t xml:space="preserve">are </w:t>
      </w:r>
      <w:r w:rsidR="00AD0E86" w:rsidRPr="00A94CBB">
        <w:rPr>
          <w:rFonts w:ascii="Candara" w:hAnsi="Candara" w:cstheme="majorBidi"/>
          <w:sz w:val="20"/>
          <w:szCs w:val="20"/>
        </w:rPr>
        <w:t xml:space="preserve">performed </w:t>
      </w:r>
      <w:r w:rsidR="00112362" w:rsidRPr="00A94CBB">
        <w:rPr>
          <w:rFonts w:ascii="Candara" w:hAnsi="Candara" w:cstheme="majorBidi"/>
          <w:sz w:val="20"/>
          <w:szCs w:val="20"/>
        </w:rPr>
        <w:t xml:space="preserve">by day- </w:t>
      </w:r>
      <w:r w:rsidR="00AD0E86" w:rsidRPr="00A94CBB">
        <w:rPr>
          <w:rFonts w:ascii="Candara" w:hAnsi="Candara" w:cstheme="majorBidi"/>
          <w:sz w:val="20"/>
          <w:szCs w:val="20"/>
        </w:rPr>
        <w:t>T</w:t>
      </w:r>
      <w:r w:rsidR="00112362" w:rsidRPr="00A94CBB">
        <w:rPr>
          <w:rFonts w:ascii="Candara" w:hAnsi="Candara" w:cstheme="majorBidi"/>
          <w:sz w:val="20"/>
          <w:szCs w:val="20"/>
        </w:rPr>
        <w:t>efillin</w:t>
      </w:r>
      <w:r w:rsidR="00AD0E86" w:rsidRPr="00A94CBB">
        <w:rPr>
          <w:rFonts w:ascii="Candara" w:hAnsi="Candara" w:cstheme="majorBidi"/>
          <w:sz w:val="20"/>
          <w:szCs w:val="20"/>
        </w:rPr>
        <w:t>, Tzitzisand so on</w:t>
      </w:r>
      <w:r w:rsidR="00112362" w:rsidRPr="00A94CBB">
        <w:rPr>
          <w:rFonts w:ascii="Candara" w:hAnsi="Candara" w:cstheme="majorBidi"/>
          <w:sz w:val="20"/>
          <w:szCs w:val="20"/>
        </w:rPr>
        <w:t xml:space="preserve">. </w:t>
      </w:r>
      <w:r w:rsidR="00064A55" w:rsidRPr="00A94CBB">
        <w:rPr>
          <w:rFonts w:ascii="Candara" w:hAnsi="Candara" w:cstheme="majorBidi"/>
          <w:sz w:val="20"/>
          <w:szCs w:val="20"/>
        </w:rPr>
        <w:t>Additionally, w</w:t>
      </w:r>
      <w:r w:rsidR="00070EF7" w:rsidRPr="00A94CBB">
        <w:rPr>
          <w:rFonts w:ascii="Candara" w:hAnsi="Candara" w:cstheme="majorBidi"/>
          <w:sz w:val="20"/>
          <w:szCs w:val="20"/>
        </w:rPr>
        <w:t>e don’t even wear Shabbos clothes on Chanuka.</w:t>
      </w:r>
    </w:p>
    <w:p w:rsidR="00112362" w:rsidRPr="00A94CBB" w:rsidRDefault="00112362" w:rsidP="0011236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112362" w:rsidRPr="00A94CBB" w:rsidRDefault="00112362" w:rsidP="00064A5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This idea is also illustrated in the Parsh</w:t>
      </w:r>
      <w:r w:rsidR="000452EC" w:rsidRPr="00A94CBB">
        <w:rPr>
          <w:rFonts w:ascii="Candara" w:hAnsi="Candara" w:cstheme="majorBidi"/>
          <w:sz w:val="20"/>
          <w:szCs w:val="20"/>
        </w:rPr>
        <w:t>iyos</w:t>
      </w:r>
      <w:r w:rsidR="00064A55" w:rsidRPr="00A94CBB">
        <w:rPr>
          <w:rFonts w:ascii="Candara" w:hAnsi="Candara" w:cstheme="majorBidi"/>
          <w:sz w:val="20"/>
          <w:szCs w:val="20"/>
        </w:rPr>
        <w:t xml:space="preserve">that </w:t>
      </w:r>
      <w:r w:rsidR="000452EC" w:rsidRPr="00A94CBB">
        <w:rPr>
          <w:rFonts w:ascii="Candara" w:hAnsi="Candara" w:cstheme="majorBidi"/>
          <w:sz w:val="20"/>
          <w:szCs w:val="20"/>
        </w:rPr>
        <w:t>fall out near Chanuka</w:t>
      </w:r>
      <w:r w:rsidRPr="00A94CBB">
        <w:rPr>
          <w:rFonts w:ascii="Candara" w:hAnsi="Candara" w:cstheme="majorBidi"/>
          <w:sz w:val="20"/>
          <w:szCs w:val="20"/>
        </w:rPr>
        <w:t xml:space="preserve"> as it </w:t>
      </w:r>
      <w:r w:rsidR="00064A55" w:rsidRPr="00A94CBB">
        <w:rPr>
          <w:rFonts w:ascii="Candara" w:hAnsi="Candara" w:cstheme="majorBidi"/>
          <w:sz w:val="20"/>
          <w:szCs w:val="20"/>
        </w:rPr>
        <w:t xml:space="preserve">speaks about </w:t>
      </w:r>
      <w:r w:rsidRPr="00A94CBB">
        <w:rPr>
          <w:rFonts w:ascii="Candara" w:hAnsi="Candara" w:cstheme="majorBidi"/>
          <w:sz w:val="20"/>
          <w:szCs w:val="20"/>
        </w:rPr>
        <w:t xml:space="preserve">the hardships of Yaakov– </w:t>
      </w:r>
      <w:r w:rsidR="00793343" w:rsidRPr="00A94CBB">
        <w:rPr>
          <w:rFonts w:ascii="Candara" w:hAnsi="Candara" w:cstheme="majorBidi"/>
          <w:sz w:val="20"/>
          <w:szCs w:val="20"/>
        </w:rPr>
        <w:t xml:space="preserve">dealing with </w:t>
      </w:r>
      <w:r w:rsidR="00793343" w:rsidRPr="00A94CBB">
        <w:rPr>
          <w:rFonts w:ascii="Candara" w:hAnsi="Candara" w:cstheme="majorBidi"/>
          <w:sz w:val="20"/>
          <w:szCs w:val="20"/>
          <w:rtl/>
          <w:lang w:bidi="he-IL"/>
        </w:rPr>
        <w:t>לבן</w:t>
      </w:r>
      <w:r w:rsidR="00793343" w:rsidRPr="00A94CBB">
        <w:rPr>
          <w:rFonts w:ascii="Candara" w:hAnsi="Candara" w:cstheme="majorBidi"/>
          <w:sz w:val="20"/>
          <w:szCs w:val="20"/>
        </w:rPr>
        <w:t xml:space="preserve"> and </w:t>
      </w:r>
      <w:r w:rsidR="00793343" w:rsidRPr="00A94CBB">
        <w:rPr>
          <w:rFonts w:ascii="Candara" w:hAnsi="Candara" w:cstheme="majorBidi"/>
          <w:sz w:val="20"/>
          <w:szCs w:val="20"/>
          <w:rtl/>
          <w:lang w:bidi="he-IL"/>
        </w:rPr>
        <w:t>עשו</w:t>
      </w:r>
      <w:r w:rsidR="00793343" w:rsidRPr="00A94CBB">
        <w:rPr>
          <w:rFonts w:ascii="Candara" w:hAnsi="Candara" w:cstheme="majorBidi"/>
          <w:sz w:val="20"/>
          <w:szCs w:val="20"/>
        </w:rPr>
        <w:t>, Dina being violated</w:t>
      </w:r>
      <w:r w:rsidRPr="00A94CBB">
        <w:rPr>
          <w:rFonts w:ascii="Candara" w:hAnsi="Candara" w:cstheme="majorBidi"/>
          <w:sz w:val="20"/>
          <w:szCs w:val="20"/>
        </w:rPr>
        <w:t xml:space="preserve">, Shimon and Levi killing </w:t>
      </w:r>
      <w:r w:rsidR="00F458BF" w:rsidRPr="00A94CBB">
        <w:rPr>
          <w:rFonts w:ascii="Candara" w:hAnsi="Candara" w:cstheme="majorBidi"/>
          <w:sz w:val="20"/>
          <w:szCs w:val="20"/>
          <w:rtl/>
          <w:lang w:bidi="he-IL"/>
        </w:rPr>
        <w:t>שכם</w:t>
      </w:r>
      <w:r w:rsidR="00064A55" w:rsidRPr="00A94CBB">
        <w:rPr>
          <w:rFonts w:ascii="Candara" w:hAnsi="Candara" w:cstheme="majorBidi"/>
          <w:sz w:val="20"/>
          <w:szCs w:val="20"/>
          <w:lang w:bidi="he-IL"/>
        </w:rPr>
        <w:t xml:space="preserve"> and</w:t>
      </w:r>
      <w:r w:rsidR="00793343" w:rsidRPr="00A94CBB">
        <w:rPr>
          <w:rFonts w:ascii="Candara" w:hAnsi="Candara" w:cstheme="majorBidi"/>
          <w:sz w:val="20"/>
          <w:szCs w:val="20"/>
        </w:rPr>
        <w:t xml:space="preserve"> Yosef being sold</w:t>
      </w:r>
      <w:r w:rsidRPr="00A94CBB">
        <w:rPr>
          <w:rFonts w:ascii="Candara" w:hAnsi="Candara" w:cstheme="majorBidi"/>
          <w:sz w:val="20"/>
          <w:szCs w:val="20"/>
        </w:rPr>
        <w:t>.</w:t>
      </w:r>
      <w:r w:rsidRPr="00A94CBB">
        <w:rPr>
          <w:rStyle w:val="FootnoteReference"/>
          <w:rFonts w:ascii="Candara" w:hAnsi="Candara" w:cstheme="majorBidi"/>
          <w:sz w:val="20"/>
          <w:szCs w:val="20"/>
        </w:rPr>
        <w:footnoteReference w:id="4"/>
      </w:r>
    </w:p>
    <w:p w:rsidR="00112362" w:rsidRPr="00A94CBB" w:rsidRDefault="00112362" w:rsidP="0011236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112362" w:rsidRPr="00A94CBB" w:rsidRDefault="00112362" w:rsidP="00EA0DF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The Tur</w:t>
      </w:r>
      <w:r w:rsidRPr="00A94CBB">
        <w:rPr>
          <w:rStyle w:val="FootnoteReference"/>
          <w:rFonts w:ascii="Candara" w:hAnsi="Candara" w:cstheme="majorBidi"/>
          <w:sz w:val="20"/>
          <w:szCs w:val="20"/>
        </w:rPr>
        <w:footnoteReference w:id="5"/>
      </w:r>
      <w:r w:rsidRPr="00A94CBB">
        <w:rPr>
          <w:rFonts w:ascii="Candara" w:hAnsi="Candara" w:cstheme="majorBidi"/>
          <w:sz w:val="20"/>
          <w:szCs w:val="20"/>
        </w:rPr>
        <w:t xml:space="preserve"> teaches that the 12 Shevatim correspond to the 12 months of the year. </w:t>
      </w:r>
      <w:r w:rsidR="00710B38" w:rsidRPr="00A94CBB">
        <w:rPr>
          <w:rFonts w:ascii="Candara" w:hAnsi="Candara" w:cstheme="majorBidi"/>
          <w:sz w:val="20"/>
          <w:szCs w:val="20"/>
        </w:rPr>
        <w:t>The tribe of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דן</w:t>
      </w:r>
      <w:r w:rsidRPr="00A94CBB">
        <w:rPr>
          <w:rFonts w:ascii="Candara" w:hAnsi="Candara" w:cstheme="majorBidi"/>
          <w:sz w:val="20"/>
          <w:szCs w:val="20"/>
        </w:rPr>
        <w:t xml:space="preserve"> corresponds to the month of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טבת</w:t>
      </w:r>
      <w:r w:rsidRPr="00A94CBB">
        <w:rPr>
          <w:rStyle w:val="FootnoteReference"/>
          <w:rFonts w:ascii="Candara" w:hAnsi="Candara" w:cstheme="majorBidi"/>
          <w:sz w:val="20"/>
          <w:szCs w:val="20"/>
          <w:rtl/>
        </w:rPr>
        <w:footnoteReference w:id="6"/>
      </w:r>
      <w:r w:rsidRPr="00A94CBB">
        <w:rPr>
          <w:rFonts w:ascii="Candara" w:hAnsi="Candara" w:cstheme="majorBidi"/>
          <w:sz w:val="20"/>
          <w:szCs w:val="20"/>
        </w:rPr>
        <w:t xml:space="preserve">, a month filled with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טומאה</w:t>
      </w:r>
      <w:r w:rsidRPr="00A94CBB">
        <w:rPr>
          <w:rFonts w:ascii="Candara" w:hAnsi="Candara" w:cstheme="majorBidi"/>
          <w:sz w:val="20"/>
          <w:szCs w:val="20"/>
        </w:rPr>
        <w:t xml:space="preserve"> as it contains </w:t>
      </w:r>
      <w:r w:rsidR="00EA0DF8" w:rsidRPr="00A94CBB">
        <w:rPr>
          <w:rFonts w:ascii="Candara" w:hAnsi="Candara" w:cstheme="majorBidi"/>
          <w:sz w:val="20"/>
          <w:szCs w:val="20"/>
        </w:rPr>
        <w:t>t</w:t>
      </w:r>
      <w:r w:rsidRPr="00A94CBB">
        <w:rPr>
          <w:rFonts w:ascii="Candara" w:hAnsi="Candara" w:cstheme="majorBidi"/>
          <w:sz w:val="20"/>
          <w:szCs w:val="20"/>
        </w:rPr>
        <w:t>he secular holidays- December 25</w:t>
      </w:r>
      <w:r w:rsidRPr="00A94CBB">
        <w:rPr>
          <w:rFonts w:ascii="Candara" w:hAnsi="Candara" w:cstheme="majorBidi"/>
          <w:sz w:val="20"/>
          <w:szCs w:val="20"/>
          <w:vertAlign w:val="superscript"/>
        </w:rPr>
        <w:t>th</w:t>
      </w:r>
      <w:r w:rsidRPr="00A94CBB">
        <w:rPr>
          <w:rFonts w:ascii="Candara" w:hAnsi="Candara" w:cstheme="majorBidi"/>
          <w:sz w:val="20"/>
          <w:szCs w:val="20"/>
        </w:rPr>
        <w:t xml:space="preserve"> and January 1</w:t>
      </w:r>
      <w:r w:rsidRPr="00A94CBB">
        <w:rPr>
          <w:rFonts w:ascii="Candara" w:hAnsi="Candara" w:cstheme="majorBidi"/>
          <w:sz w:val="20"/>
          <w:szCs w:val="20"/>
          <w:vertAlign w:val="superscript"/>
        </w:rPr>
        <w:t>st</w:t>
      </w:r>
      <w:r w:rsidRPr="00A94CBB">
        <w:rPr>
          <w:rFonts w:ascii="Candara" w:hAnsi="Candara" w:cstheme="majorBidi"/>
          <w:sz w:val="20"/>
          <w:szCs w:val="20"/>
        </w:rPr>
        <w:t>.</w:t>
      </w:r>
      <w:r w:rsidRPr="00A94CBB">
        <w:rPr>
          <w:rStyle w:val="FootnoteReference"/>
          <w:rFonts w:ascii="Candara" w:hAnsi="Candara" w:cstheme="majorBidi"/>
          <w:sz w:val="20"/>
          <w:szCs w:val="20"/>
        </w:rPr>
        <w:footnoteReference w:id="7"/>
      </w:r>
      <w:r w:rsidR="003A2B8D" w:rsidRPr="00A94CBB">
        <w:rPr>
          <w:rFonts w:ascii="Candara" w:hAnsi="Candara" w:cstheme="majorBidi"/>
          <w:sz w:val="20"/>
          <w:szCs w:val="20"/>
        </w:rPr>
        <w:t xml:space="preserve"> in addition to being</w:t>
      </w:r>
      <w:r w:rsidRPr="00A94CBB">
        <w:rPr>
          <w:rFonts w:ascii="Candara" w:hAnsi="Candara" w:cstheme="majorBidi"/>
          <w:sz w:val="20"/>
          <w:szCs w:val="20"/>
        </w:rPr>
        <w:t xml:space="preserve"> the </w:t>
      </w:r>
      <w:r w:rsidR="003A2B8D" w:rsidRPr="00A94CBB">
        <w:rPr>
          <w:rFonts w:ascii="Candara" w:hAnsi="Candara" w:cstheme="majorBidi"/>
          <w:sz w:val="20"/>
          <w:szCs w:val="20"/>
        </w:rPr>
        <w:t xml:space="preserve">lowest </w:t>
      </w:r>
      <w:r w:rsidRPr="00A94CBB">
        <w:rPr>
          <w:rFonts w:ascii="Candara" w:hAnsi="Candara" w:cstheme="majorBidi"/>
          <w:sz w:val="20"/>
          <w:szCs w:val="20"/>
        </w:rPr>
        <w:t xml:space="preserve">of the </w:t>
      </w:r>
      <w:r w:rsidR="00710B38" w:rsidRPr="00A94CBB">
        <w:rPr>
          <w:rFonts w:ascii="Candara" w:hAnsi="Candara" w:cstheme="majorBidi"/>
          <w:sz w:val="20"/>
          <w:szCs w:val="20"/>
          <w:rtl/>
          <w:lang w:bidi="he-IL"/>
        </w:rPr>
        <w:t>שבטים</w:t>
      </w:r>
      <w:r w:rsidR="003A2B8D" w:rsidRPr="00A94CBB">
        <w:rPr>
          <w:rFonts w:ascii="Candara" w:hAnsi="Candara" w:cstheme="majorBidi"/>
          <w:sz w:val="20"/>
          <w:szCs w:val="20"/>
        </w:rPr>
        <w:t xml:space="preserve">, </w:t>
      </w:r>
      <w:r w:rsidRPr="00A94CBB">
        <w:rPr>
          <w:rFonts w:ascii="Candara" w:hAnsi="Candara" w:cstheme="majorBidi"/>
          <w:sz w:val="20"/>
          <w:szCs w:val="20"/>
        </w:rPr>
        <w:t>they were</w:t>
      </w:r>
      <w:r w:rsidR="003A2B8D" w:rsidRPr="00A94CBB">
        <w:rPr>
          <w:rFonts w:ascii="Candara" w:hAnsi="Candara" w:cstheme="majorBidi"/>
          <w:sz w:val="20"/>
          <w:szCs w:val="20"/>
        </w:rPr>
        <w:t xml:space="preserve"> also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אחרנה יסעו</w:t>
      </w:r>
      <w:r w:rsidRPr="00A94CBB">
        <w:rPr>
          <w:rFonts w:ascii="Candara" w:hAnsi="Candara" w:cstheme="majorBidi"/>
          <w:sz w:val="20"/>
          <w:szCs w:val="20"/>
        </w:rPr>
        <w:t>; the last encampment</w:t>
      </w:r>
      <w:r w:rsidR="00EA0DF8" w:rsidRPr="00A94CBB">
        <w:rPr>
          <w:rFonts w:ascii="Candara" w:hAnsi="Candara" w:cstheme="majorBidi"/>
          <w:sz w:val="20"/>
          <w:szCs w:val="20"/>
        </w:rPr>
        <w:t>, symbolizing their inferiority</w:t>
      </w:r>
      <w:r w:rsidRPr="00A94CBB">
        <w:rPr>
          <w:rFonts w:ascii="Candara" w:hAnsi="Candara" w:cstheme="majorBidi"/>
          <w:sz w:val="20"/>
          <w:szCs w:val="20"/>
        </w:rPr>
        <w:t>.</w:t>
      </w:r>
      <w:r w:rsidRPr="00A94CBB">
        <w:rPr>
          <w:rStyle w:val="FootnoteReference"/>
          <w:rFonts w:ascii="Candara" w:hAnsi="Candara" w:cstheme="majorBidi"/>
          <w:sz w:val="20"/>
          <w:szCs w:val="20"/>
        </w:rPr>
        <w:footnoteReference w:id="8"/>
      </w:r>
      <w:r w:rsidRPr="00A94CBB">
        <w:rPr>
          <w:rFonts w:ascii="Candara" w:hAnsi="Candara" w:cstheme="majorBidi"/>
          <w:sz w:val="20"/>
          <w:szCs w:val="20"/>
        </w:rPr>
        <w:t xml:space="preserve"> Among the many ways we see th</w:t>
      </w:r>
      <w:r w:rsidR="00EA0DF8" w:rsidRPr="00A94CBB">
        <w:rPr>
          <w:rFonts w:ascii="Candara" w:hAnsi="Candara" w:cstheme="majorBidi"/>
          <w:sz w:val="20"/>
          <w:szCs w:val="20"/>
        </w:rPr>
        <w:t xml:space="preserve">eir weakness </w:t>
      </w:r>
      <w:r w:rsidRPr="00A94CBB">
        <w:rPr>
          <w:rFonts w:ascii="Candara" w:hAnsi="Candara" w:cstheme="majorBidi"/>
          <w:sz w:val="20"/>
          <w:szCs w:val="20"/>
        </w:rPr>
        <w:t xml:space="preserve">is that the only incident where a Jew had relations with an Egyptian was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שלומית בת דברי</w:t>
      </w:r>
      <w:r w:rsidRPr="00A94CBB">
        <w:rPr>
          <w:rFonts w:ascii="Candara" w:hAnsi="Candara" w:cstheme="majorBidi"/>
          <w:sz w:val="20"/>
          <w:szCs w:val="20"/>
        </w:rPr>
        <w:t xml:space="preserve"> who was from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שבט דן</w:t>
      </w:r>
      <w:r w:rsidRPr="00A94CBB">
        <w:rPr>
          <w:rStyle w:val="FootnoteReference"/>
          <w:rFonts w:ascii="Candara" w:hAnsi="Candara" w:cstheme="majorBidi"/>
          <w:sz w:val="20"/>
          <w:szCs w:val="20"/>
          <w:rtl/>
        </w:rPr>
        <w:footnoteReference w:id="9"/>
      </w:r>
      <w:r w:rsidRPr="00A94CBB">
        <w:rPr>
          <w:rFonts w:ascii="Candara" w:hAnsi="Candara" w:cstheme="majorBidi"/>
          <w:sz w:val="20"/>
          <w:szCs w:val="20"/>
        </w:rPr>
        <w:t xml:space="preserve">.   </w:t>
      </w:r>
    </w:p>
    <w:p w:rsidR="00112362" w:rsidRPr="00A94CBB" w:rsidRDefault="00112362" w:rsidP="0011236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112362" w:rsidRPr="00A94CBB" w:rsidRDefault="00867659" w:rsidP="00EA0DF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T</w:t>
      </w:r>
      <w:r w:rsidR="00E32276" w:rsidRPr="00A94CBB">
        <w:rPr>
          <w:rFonts w:ascii="Candara" w:hAnsi="Candara" w:cstheme="majorBidi"/>
          <w:sz w:val="20"/>
          <w:szCs w:val="20"/>
        </w:rPr>
        <w:t>hroughout HilchosChanuka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we see the emphasis of p</w:t>
      </w:r>
      <w:r w:rsidR="00EA0DF8" w:rsidRPr="00A94CBB">
        <w:rPr>
          <w:rFonts w:ascii="Candara" w:hAnsi="Candara" w:cstheme="majorBidi"/>
          <w:sz w:val="20"/>
          <w:szCs w:val="20"/>
        </w:rPr>
        <w:t xml:space="preserve">utting </w:t>
      </w:r>
      <w:r w:rsidR="00112362" w:rsidRPr="00A94CBB">
        <w:rPr>
          <w:rFonts w:ascii="Candara" w:hAnsi="Candara" w:cstheme="majorBidi"/>
          <w:sz w:val="20"/>
          <w:szCs w:val="20"/>
        </w:rPr>
        <w:t xml:space="preserve">light in places that don’t contain spiritual light. </w:t>
      </w:r>
    </w:p>
    <w:p w:rsidR="00112362" w:rsidRPr="00A94CBB" w:rsidRDefault="00E32276" w:rsidP="00112362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1) The Menora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is placed less than 10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טפחים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high which is where the Sh</w:t>
      </w:r>
      <w:r w:rsidR="00C721E9" w:rsidRPr="00A94CBB">
        <w:rPr>
          <w:rFonts w:ascii="Candara" w:hAnsi="Candara" w:cstheme="majorBidi"/>
          <w:sz w:val="20"/>
          <w:szCs w:val="20"/>
        </w:rPr>
        <w:t>echina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doesn’t rest.</w:t>
      </w:r>
      <w:r w:rsidR="00112362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10"/>
      </w:r>
    </w:p>
    <w:p w:rsidR="00112362" w:rsidRPr="00A94CBB" w:rsidRDefault="00E32276" w:rsidP="00EA0DF8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2) The Menora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is </w:t>
      </w:r>
      <w:r w:rsidR="00E54803" w:rsidRPr="00A94CBB">
        <w:rPr>
          <w:rFonts w:ascii="Candara" w:hAnsi="Candara" w:cstheme="majorBidi"/>
          <w:sz w:val="20"/>
          <w:szCs w:val="20"/>
        </w:rPr>
        <w:t xml:space="preserve">placed </w:t>
      </w:r>
      <w:r w:rsidR="00112362" w:rsidRPr="00A94CBB">
        <w:rPr>
          <w:rFonts w:ascii="Candara" w:hAnsi="Candara" w:cstheme="majorBidi"/>
          <w:sz w:val="20"/>
          <w:szCs w:val="20"/>
        </w:rPr>
        <w:t>on the left</w:t>
      </w:r>
      <w:r w:rsidR="00E54803" w:rsidRPr="00A94CBB">
        <w:rPr>
          <w:rFonts w:ascii="Candara" w:hAnsi="Candara" w:cstheme="majorBidi"/>
          <w:sz w:val="20"/>
          <w:szCs w:val="20"/>
        </w:rPr>
        <w:t xml:space="preserve"> side</w:t>
      </w:r>
      <w:r w:rsidR="00112362" w:rsidRPr="00A94CBB">
        <w:rPr>
          <w:rFonts w:ascii="Candara" w:hAnsi="Candara" w:cstheme="majorBidi"/>
          <w:sz w:val="20"/>
          <w:szCs w:val="20"/>
        </w:rPr>
        <w:t>.</w:t>
      </w:r>
      <w:r w:rsidR="00112362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11"/>
      </w:r>
      <w:r w:rsidR="00112362" w:rsidRPr="00A94CBB">
        <w:rPr>
          <w:rFonts w:ascii="Candara" w:hAnsi="Candara" w:cstheme="majorBidi"/>
          <w:sz w:val="20"/>
          <w:szCs w:val="20"/>
        </w:rPr>
        <w:t xml:space="preserve"> This represents the side of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טומאה</w:t>
      </w:r>
      <w:r w:rsidR="00514179" w:rsidRPr="00A94CBB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12"/>
      </w:r>
      <w:r w:rsidR="00112362" w:rsidRPr="00A94CBB">
        <w:rPr>
          <w:rFonts w:ascii="Candara" w:hAnsi="Candara" w:cstheme="majorBidi"/>
          <w:sz w:val="20"/>
          <w:szCs w:val="20"/>
        </w:rPr>
        <w:t xml:space="preserve"> as the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שטן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is called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סמאל</w:t>
      </w:r>
      <w:r w:rsidR="00112362" w:rsidRPr="00A94CBB">
        <w:rPr>
          <w:rFonts w:ascii="Candara" w:hAnsi="Candara" w:cstheme="majorBidi"/>
          <w:sz w:val="20"/>
          <w:szCs w:val="20"/>
        </w:rPr>
        <w:t xml:space="preserve">, the same word as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שמאל</w:t>
      </w:r>
      <w:r w:rsidR="00112362" w:rsidRPr="00A94CBB">
        <w:rPr>
          <w:rFonts w:ascii="Candara" w:hAnsi="Candara" w:cstheme="majorBidi"/>
          <w:sz w:val="20"/>
          <w:szCs w:val="20"/>
        </w:rPr>
        <w:t>; left.</w:t>
      </w:r>
      <w:r w:rsidR="00112362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13"/>
      </w:r>
      <w:r w:rsidR="00112362" w:rsidRPr="00A94CBB">
        <w:rPr>
          <w:rFonts w:ascii="Candara" w:hAnsi="Candara" w:cstheme="majorBidi"/>
          <w:sz w:val="20"/>
          <w:szCs w:val="20"/>
        </w:rPr>
        <w:t xml:space="preserve"> Lighting on the left sideis putting the light in a place of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טומאה</w:t>
      </w:r>
      <w:r w:rsidR="00112362" w:rsidRPr="00A94CBB">
        <w:rPr>
          <w:rFonts w:ascii="Candara" w:hAnsi="Candara" w:cstheme="majorBidi"/>
          <w:sz w:val="20"/>
          <w:szCs w:val="20"/>
        </w:rPr>
        <w:t xml:space="preserve">. With this we can fulfill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ימין ושמאל תפרוצי</w:t>
      </w:r>
      <w:r w:rsidR="00E54803" w:rsidRPr="00A94CBB">
        <w:rPr>
          <w:rFonts w:ascii="Candara" w:hAnsi="Candara" w:cstheme="majorBidi"/>
          <w:sz w:val="20"/>
          <w:szCs w:val="20"/>
        </w:rPr>
        <w:t xml:space="preserve"> (in </w:t>
      </w:r>
      <w:r w:rsidR="00E54803" w:rsidRPr="00A94CBB">
        <w:rPr>
          <w:rFonts w:ascii="Candara" w:hAnsi="Candara" w:cstheme="majorBidi"/>
          <w:sz w:val="20"/>
          <w:szCs w:val="20"/>
          <w:rtl/>
          <w:lang w:bidi="he-IL"/>
        </w:rPr>
        <w:t>לכה דודי</w:t>
      </w:r>
      <w:r w:rsidR="00E54803" w:rsidRPr="00A94CBB">
        <w:rPr>
          <w:rFonts w:ascii="Candara" w:hAnsi="Candara" w:cstheme="majorBidi"/>
          <w:sz w:val="20"/>
          <w:szCs w:val="20"/>
        </w:rPr>
        <w:t>)-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to spread Kedusha to the right and left side as </w:t>
      </w:r>
      <w:r w:rsidR="00E54803" w:rsidRPr="00A94CBB">
        <w:rPr>
          <w:rFonts w:ascii="Candara" w:hAnsi="Candara" w:cstheme="majorBidi"/>
          <w:sz w:val="20"/>
          <w:szCs w:val="20"/>
        </w:rPr>
        <w:t xml:space="preserve">the </w:t>
      </w:r>
      <w:r w:rsidR="00112362" w:rsidRPr="00A94CBB">
        <w:rPr>
          <w:rFonts w:ascii="Candara" w:hAnsi="Candara" w:cstheme="majorBidi"/>
          <w:sz w:val="20"/>
          <w:szCs w:val="20"/>
        </w:rPr>
        <w:t xml:space="preserve">Mezuza is on the right side and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נר חנוכה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on the left.</w:t>
      </w:r>
      <w:r w:rsidR="00E54803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14"/>
      </w:r>
      <w:r w:rsidR="00112362" w:rsidRPr="00A94CBB">
        <w:rPr>
          <w:rFonts w:ascii="Candara" w:hAnsi="Candara" w:cstheme="majorBidi"/>
          <w:sz w:val="20"/>
          <w:szCs w:val="20"/>
        </w:rPr>
        <w:t xml:space="preserve"> Then</w:t>
      </w:r>
      <w:r w:rsidR="00E54803" w:rsidRPr="00A94CBB">
        <w:rPr>
          <w:rFonts w:ascii="Candara" w:hAnsi="Candara" w:cstheme="majorBidi"/>
          <w:sz w:val="20"/>
          <w:szCs w:val="20"/>
        </w:rPr>
        <w:t>,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ואת ה</w:t>
      </w:r>
      <w:r w:rsidR="00112362" w:rsidRPr="00A94CBB">
        <w:rPr>
          <w:rFonts w:ascii="Candara" w:hAnsi="Candara" w:cstheme="majorBidi"/>
          <w:sz w:val="20"/>
          <w:szCs w:val="20"/>
          <w:rtl/>
        </w:rPr>
        <w:t xml:space="preserve">'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תעריצי</w:t>
      </w:r>
      <w:r w:rsidR="00E54803" w:rsidRPr="00A94CBB">
        <w:rPr>
          <w:rFonts w:ascii="Candara" w:hAnsi="Candara" w:cstheme="majorBidi"/>
          <w:sz w:val="20"/>
          <w:szCs w:val="20"/>
          <w:lang w:bidi="he-IL"/>
        </w:rPr>
        <w:t>- we will exalt Hashem</w:t>
      </w:r>
      <w:r w:rsidR="00112362" w:rsidRPr="00A94CBB">
        <w:rPr>
          <w:rFonts w:ascii="Candara" w:hAnsi="Candara" w:cstheme="majorBidi"/>
          <w:sz w:val="20"/>
          <w:szCs w:val="20"/>
        </w:rPr>
        <w:t xml:space="preserve">. In fact, the </w:t>
      </w:r>
      <w:r w:rsidR="00112362" w:rsidRPr="00A94CBB">
        <w:rPr>
          <w:rFonts w:ascii="Candara" w:hAnsi="Candara" w:cstheme="majorBidi"/>
          <w:sz w:val="20"/>
          <w:szCs w:val="20"/>
        </w:rPr>
        <w:lastRenderedPageBreak/>
        <w:t xml:space="preserve">term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שמאל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is a contraction of 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שם א</w:t>
      </w:r>
      <w:r w:rsidR="00112362" w:rsidRPr="00A94CBB">
        <w:rPr>
          <w:rFonts w:ascii="Candara" w:hAnsi="Candara" w:cstheme="majorBidi"/>
          <w:sz w:val="20"/>
          <w:szCs w:val="20"/>
          <w:rtl/>
        </w:rPr>
        <w:t>-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>ל</w:t>
      </w:r>
      <w:r w:rsidR="00112362" w:rsidRPr="00A94CBB">
        <w:rPr>
          <w:rFonts w:ascii="Candara" w:hAnsi="Candara" w:cstheme="majorBidi"/>
          <w:sz w:val="20"/>
          <w:szCs w:val="20"/>
        </w:rPr>
        <w:t xml:space="preserve">; there is Hashem, as we need to spread Kedusha even there. </w:t>
      </w:r>
    </w:p>
    <w:p w:rsidR="00112362" w:rsidRPr="00A94CBB" w:rsidRDefault="00112362" w:rsidP="00322C36">
      <w:pPr>
        <w:pStyle w:val="NoSpacing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A94CBB">
        <w:rPr>
          <w:rFonts w:ascii="Candara" w:hAnsi="Candara" w:cstheme="majorBidi"/>
          <w:sz w:val="20"/>
          <w:szCs w:val="20"/>
        </w:rPr>
        <w:t xml:space="preserve">3) </w:t>
      </w:r>
      <w:r w:rsidR="00246747" w:rsidRPr="00A94CBB">
        <w:rPr>
          <w:rFonts w:ascii="Candara" w:hAnsi="Candara" w:cstheme="majorBidi"/>
          <w:sz w:val="20"/>
          <w:szCs w:val="20"/>
        </w:rPr>
        <w:t xml:space="preserve">The Gemara instructs us that the </w:t>
      </w:r>
      <w:r w:rsidR="00246747" w:rsidRPr="00A94CBB">
        <w:rPr>
          <w:rFonts w:ascii="Candara" w:hAnsi="Candara" w:cstheme="majorBidi"/>
          <w:sz w:val="20"/>
          <w:szCs w:val="20"/>
          <w:rtl/>
          <w:lang w:bidi="he-IL"/>
        </w:rPr>
        <w:t>נר חנוכה</w:t>
      </w:r>
      <w:r w:rsidR="00246747" w:rsidRPr="00A94CBB">
        <w:rPr>
          <w:rFonts w:ascii="Candara" w:hAnsi="Candara" w:cstheme="majorBidi"/>
          <w:sz w:val="20"/>
          <w:szCs w:val="20"/>
          <w:lang w:bidi="he-IL"/>
        </w:rPr>
        <w:t xml:space="preserve"> should be placed by the doorway of one’s house from the outside</w:t>
      </w:r>
      <w:r w:rsidR="000853A7" w:rsidRPr="00A94CBB">
        <w:rPr>
          <w:rFonts w:ascii="Candara" w:hAnsi="Candara" w:cstheme="majorBidi"/>
          <w:sz w:val="20"/>
          <w:szCs w:val="20"/>
          <w:lang w:bidi="he-IL"/>
        </w:rPr>
        <w:t>.I</w:t>
      </w:r>
      <w:r w:rsidR="00246747" w:rsidRPr="00A94CBB">
        <w:rPr>
          <w:rFonts w:ascii="Candara" w:hAnsi="Candara" w:cstheme="majorBidi"/>
          <w:sz w:val="20"/>
          <w:szCs w:val="20"/>
          <w:lang w:bidi="he-IL"/>
        </w:rPr>
        <w:t xml:space="preserve">f he lives on an upper floor it should be placed in a window that is adjacent to </w:t>
      </w:r>
      <w:r w:rsidR="00246747" w:rsidRPr="00A94CBB">
        <w:rPr>
          <w:rFonts w:ascii="Candara" w:hAnsi="Candara" w:cstheme="majorBidi"/>
          <w:sz w:val="20"/>
          <w:szCs w:val="20"/>
          <w:rtl/>
          <w:lang w:bidi="he-IL"/>
        </w:rPr>
        <w:t>רשות הרבים</w:t>
      </w:r>
      <w:r w:rsidR="00246747" w:rsidRPr="00A94CBB">
        <w:rPr>
          <w:rFonts w:ascii="Candara" w:hAnsi="Candara" w:cstheme="majorBidi"/>
          <w:sz w:val="20"/>
          <w:szCs w:val="20"/>
          <w:lang w:bidi="he-IL"/>
        </w:rPr>
        <w:t>; public domain</w:t>
      </w:r>
      <w:r w:rsidRPr="00A94CBB">
        <w:rPr>
          <w:rFonts w:ascii="Candara" w:hAnsi="Candara" w:cstheme="majorBidi"/>
          <w:sz w:val="20"/>
          <w:szCs w:val="20"/>
        </w:rPr>
        <w:t>.</w:t>
      </w:r>
      <w:r w:rsidRPr="00A94CBB">
        <w:rPr>
          <w:rStyle w:val="FootnoteReference"/>
          <w:rFonts w:ascii="Candara" w:hAnsi="Candara" w:cstheme="majorBidi"/>
          <w:sz w:val="20"/>
          <w:szCs w:val="20"/>
        </w:rPr>
        <w:footnoteReference w:id="15"/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רשות הרבים</w:t>
      </w:r>
      <w:r w:rsidRPr="00A94CBB">
        <w:rPr>
          <w:rFonts w:ascii="Candara" w:hAnsi="Candara" w:cstheme="majorBidi"/>
          <w:sz w:val="20"/>
          <w:szCs w:val="20"/>
        </w:rPr>
        <w:t xml:space="preserve"> is a</w:t>
      </w:r>
      <w:r w:rsidR="000853A7" w:rsidRPr="00A94CBB">
        <w:rPr>
          <w:rFonts w:ascii="Candara" w:hAnsi="Candara" w:cstheme="majorBidi"/>
          <w:sz w:val="20"/>
          <w:szCs w:val="20"/>
        </w:rPr>
        <w:t xml:space="preserve"> place of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טומאה</w:t>
      </w:r>
      <w:r w:rsidR="00322C36" w:rsidRPr="00A94CBB">
        <w:rPr>
          <w:rFonts w:ascii="Candara" w:hAnsi="Candara" w:cstheme="majorBidi"/>
          <w:sz w:val="20"/>
          <w:szCs w:val="20"/>
        </w:rPr>
        <w:t xml:space="preserve">as it contains the impure outside influences as well as being </w:t>
      </w:r>
      <w:r w:rsidRPr="00A94CBB">
        <w:rPr>
          <w:rFonts w:ascii="Candara" w:hAnsi="Candara" w:cstheme="majorBidi"/>
          <w:sz w:val="20"/>
          <w:szCs w:val="20"/>
        </w:rPr>
        <w:t>out in the open</w:t>
      </w:r>
      <w:r w:rsidR="000853A7" w:rsidRPr="00A94CBB">
        <w:rPr>
          <w:rFonts w:ascii="Candara" w:hAnsi="Candara" w:cstheme="majorBidi"/>
          <w:sz w:val="20"/>
          <w:szCs w:val="20"/>
        </w:rPr>
        <w:t xml:space="preserve">,the opposite of </w:t>
      </w:r>
      <w:r w:rsidR="000853A7" w:rsidRPr="00A94CBB">
        <w:rPr>
          <w:rFonts w:ascii="Candara" w:hAnsi="Candara" w:cstheme="majorBidi"/>
          <w:sz w:val="20"/>
          <w:szCs w:val="20"/>
          <w:rtl/>
          <w:lang w:bidi="he-IL"/>
        </w:rPr>
        <w:t>צניעות</w:t>
      </w:r>
      <w:r w:rsidR="000853A7" w:rsidRPr="00A94CBB">
        <w:rPr>
          <w:rFonts w:ascii="Candara" w:hAnsi="Candara" w:cstheme="majorBidi"/>
          <w:sz w:val="20"/>
          <w:szCs w:val="20"/>
          <w:lang w:bidi="he-IL"/>
        </w:rPr>
        <w:t xml:space="preserve">; </w:t>
      </w:r>
      <w:r w:rsidR="000853A7" w:rsidRPr="00A94CBB">
        <w:rPr>
          <w:rFonts w:ascii="Candara" w:hAnsi="Candara" w:cstheme="majorBidi"/>
          <w:sz w:val="20"/>
          <w:szCs w:val="20"/>
        </w:rPr>
        <w:t>modesty</w:t>
      </w:r>
      <w:r w:rsidR="003727D4" w:rsidRPr="00A94CBB">
        <w:rPr>
          <w:rFonts w:ascii="Candara" w:hAnsi="Candara" w:cstheme="majorBidi"/>
          <w:sz w:val="20"/>
          <w:szCs w:val="20"/>
        </w:rPr>
        <w:t xml:space="preserve">. This is in contrast to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רשות היחיד</w:t>
      </w:r>
      <w:r w:rsidRPr="00A94CBB">
        <w:rPr>
          <w:rFonts w:ascii="Candara" w:hAnsi="Candara" w:cstheme="majorBidi"/>
          <w:sz w:val="20"/>
          <w:szCs w:val="20"/>
        </w:rPr>
        <w:t xml:space="preserve"> which is the domain of Hashem-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יחידו של עולם</w:t>
      </w:r>
      <w:r w:rsidRPr="00A94CBB">
        <w:rPr>
          <w:rFonts w:ascii="Candara" w:hAnsi="Candara" w:cstheme="majorBidi"/>
          <w:sz w:val="20"/>
          <w:szCs w:val="20"/>
        </w:rPr>
        <w:t>.</w:t>
      </w:r>
      <w:r w:rsidR="0041602B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16"/>
      </w:r>
      <w:r w:rsidR="003727D4" w:rsidRPr="00A94CBB">
        <w:rPr>
          <w:rFonts w:ascii="Candara" w:hAnsi="Candara" w:cstheme="majorBidi"/>
          <w:sz w:val="20"/>
          <w:szCs w:val="20"/>
        </w:rPr>
        <w:t xml:space="preserve"> In a similar vein, this is what is meant in </w:t>
      </w:r>
      <w:r w:rsidR="003727D4" w:rsidRPr="00A94CBB">
        <w:rPr>
          <w:rFonts w:ascii="Candara" w:hAnsi="Candara" w:cstheme="majorBidi"/>
          <w:sz w:val="20"/>
          <w:szCs w:val="20"/>
          <w:rtl/>
          <w:lang w:bidi="he-IL"/>
        </w:rPr>
        <w:t>עד שתכלה רגל מן השוק</w:t>
      </w:r>
      <w:r w:rsidR="003727D4" w:rsidRPr="00A94CBB">
        <w:rPr>
          <w:rFonts w:ascii="Candara" w:hAnsi="Candara" w:cstheme="majorBidi"/>
          <w:sz w:val="20"/>
          <w:szCs w:val="20"/>
          <w:lang w:bidi="he-IL"/>
        </w:rPr>
        <w:t>- to get rid of the negative outside influences.</w:t>
      </w:r>
    </w:p>
    <w:p w:rsidR="00112362" w:rsidRPr="00A94CBB" w:rsidRDefault="00112362" w:rsidP="00DC33EC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 xml:space="preserve">4) The </w:t>
      </w:r>
      <w:r w:rsidR="00246747" w:rsidRPr="00A94CBB">
        <w:rPr>
          <w:rFonts w:ascii="Candara" w:hAnsi="Candara" w:cstheme="majorBidi"/>
          <w:sz w:val="20"/>
          <w:szCs w:val="20"/>
        </w:rPr>
        <w:t xml:space="preserve">Gemara teaches the </w:t>
      </w:r>
      <w:r w:rsidRPr="00A94CBB">
        <w:rPr>
          <w:rFonts w:ascii="Candara" w:hAnsi="Candara" w:cstheme="majorBidi"/>
          <w:sz w:val="20"/>
          <w:szCs w:val="20"/>
        </w:rPr>
        <w:t xml:space="preserve">wicks </w:t>
      </w:r>
      <w:r w:rsidR="00246747" w:rsidRPr="00A94CBB">
        <w:rPr>
          <w:rFonts w:ascii="Candara" w:hAnsi="Candara" w:cstheme="majorBidi"/>
          <w:sz w:val="20"/>
          <w:szCs w:val="20"/>
        </w:rPr>
        <w:t xml:space="preserve">and oils </w:t>
      </w:r>
      <w:r w:rsidRPr="00A94CBB">
        <w:rPr>
          <w:rFonts w:ascii="Candara" w:hAnsi="Candara" w:cstheme="majorBidi"/>
          <w:sz w:val="20"/>
          <w:szCs w:val="20"/>
        </w:rPr>
        <w:t xml:space="preserve">that </w:t>
      </w:r>
      <w:r w:rsidR="00246747" w:rsidRPr="00A94CBB">
        <w:rPr>
          <w:rFonts w:ascii="Candara" w:hAnsi="Candara" w:cstheme="majorBidi"/>
          <w:sz w:val="20"/>
          <w:szCs w:val="20"/>
        </w:rPr>
        <w:t xml:space="preserve">we may not kindle on Shabbos, we may kindle </w:t>
      </w:r>
      <w:r w:rsidRPr="00A94CBB">
        <w:rPr>
          <w:rFonts w:ascii="Candara" w:hAnsi="Candara" w:cstheme="majorBidi"/>
          <w:sz w:val="20"/>
          <w:szCs w:val="20"/>
        </w:rPr>
        <w:t xml:space="preserve">on Chanuka. </w:t>
      </w:r>
    </w:p>
    <w:p w:rsidR="00112362" w:rsidRPr="00A94CBB" w:rsidRDefault="00112362" w:rsidP="0011236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745998" w:rsidRPr="00A94CBB" w:rsidRDefault="00112362" w:rsidP="0041602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 xml:space="preserve">In light of the above we can now grasp a deeper meaning in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והדליקו נרות בחצרות קדשיך</w:t>
      </w:r>
      <w:r w:rsidRPr="00A94CBB">
        <w:rPr>
          <w:rFonts w:ascii="Candara" w:hAnsi="Candara" w:cstheme="majorBidi"/>
          <w:sz w:val="20"/>
          <w:szCs w:val="20"/>
        </w:rPr>
        <w:t>– through the lighting of the candle</w:t>
      </w:r>
      <w:r w:rsidR="0041602B" w:rsidRPr="00A94CBB">
        <w:rPr>
          <w:rFonts w:ascii="Candara" w:hAnsi="Candara" w:cstheme="majorBidi"/>
          <w:sz w:val="20"/>
          <w:szCs w:val="20"/>
        </w:rPr>
        <w:t>s</w:t>
      </w:r>
      <w:r w:rsidRPr="00A94CBB">
        <w:rPr>
          <w:rFonts w:ascii="Candara" w:hAnsi="Candara" w:cstheme="majorBidi"/>
          <w:sz w:val="20"/>
          <w:szCs w:val="20"/>
        </w:rPr>
        <w:t>,</w:t>
      </w:r>
      <w:r w:rsidR="00C721E9" w:rsidRPr="00A94CBB">
        <w:rPr>
          <w:rFonts w:ascii="Candara" w:hAnsi="Candara" w:cstheme="majorBidi"/>
          <w:sz w:val="20"/>
          <w:szCs w:val="20"/>
        </w:rPr>
        <w:t xml:space="preserve">we </w:t>
      </w:r>
      <w:r w:rsidRPr="00A94CBB">
        <w:rPr>
          <w:rFonts w:ascii="Candara" w:hAnsi="Candara" w:cstheme="majorBidi"/>
          <w:sz w:val="20"/>
          <w:szCs w:val="20"/>
        </w:rPr>
        <w:t xml:space="preserve">put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קדושה</w:t>
      </w:r>
      <w:r w:rsidR="00C721E9" w:rsidRPr="00A94CBB">
        <w:rPr>
          <w:rFonts w:ascii="Candara" w:hAnsi="Candara" w:cstheme="majorBidi"/>
          <w:sz w:val="20"/>
          <w:szCs w:val="20"/>
        </w:rPr>
        <w:t xml:space="preserve"> in all places.</w:t>
      </w:r>
      <w:r w:rsidR="00C721E9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17"/>
      </w:r>
      <w:r w:rsidRPr="00A94CBB">
        <w:rPr>
          <w:rFonts w:ascii="Candara" w:hAnsi="Candara" w:cstheme="majorBidi"/>
          <w:sz w:val="20"/>
          <w:szCs w:val="20"/>
        </w:rPr>
        <w:t xml:space="preserve">Chanuka is the light amongst the darkness. </w:t>
      </w:r>
    </w:p>
    <w:p w:rsidR="009D7295" w:rsidRPr="00A94CBB" w:rsidRDefault="009D7295" w:rsidP="0041602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745998" w:rsidRPr="00A94CBB" w:rsidRDefault="00C721E9" w:rsidP="00B665A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 xml:space="preserve">Just as the </w:t>
      </w:r>
      <w:r w:rsidR="00B665A7" w:rsidRPr="00A94CBB">
        <w:rPr>
          <w:rFonts w:ascii="Candara" w:hAnsi="Candara" w:cstheme="majorBidi"/>
          <w:sz w:val="20"/>
          <w:szCs w:val="20"/>
        </w:rPr>
        <w:t>candles</w:t>
      </w:r>
      <w:r w:rsidRPr="00A94CBB">
        <w:rPr>
          <w:rFonts w:ascii="Candara" w:hAnsi="Candara" w:cstheme="majorBidi"/>
          <w:sz w:val="20"/>
          <w:szCs w:val="20"/>
        </w:rPr>
        <w:t xml:space="preserve"> of Chanuka puts light in the impure places</w:t>
      </w:r>
      <w:r w:rsidR="00B665A7" w:rsidRPr="00A94CBB">
        <w:rPr>
          <w:rFonts w:ascii="Candara" w:hAnsi="Candara" w:cstheme="majorBidi"/>
          <w:sz w:val="20"/>
          <w:szCs w:val="20"/>
        </w:rPr>
        <w:t>,</w:t>
      </w:r>
      <w:r w:rsidRPr="00A94CBB">
        <w:rPr>
          <w:rFonts w:ascii="Candara" w:hAnsi="Candara" w:cstheme="majorBidi"/>
          <w:sz w:val="20"/>
          <w:szCs w:val="20"/>
        </w:rPr>
        <w:t xml:space="preserve"> it also puts light into the lowest of Jews. This is </w:t>
      </w:r>
      <w:r w:rsidR="004D72DF" w:rsidRPr="00A94CBB">
        <w:rPr>
          <w:rFonts w:ascii="Candara" w:hAnsi="Candara" w:cstheme="majorBidi"/>
          <w:sz w:val="20"/>
          <w:szCs w:val="20"/>
        </w:rPr>
        <w:t xml:space="preserve">how the </w:t>
      </w:r>
      <w:r w:rsidR="00B665A7" w:rsidRPr="00A94CBB">
        <w:rPr>
          <w:rFonts w:ascii="Candara" w:hAnsi="Candara" w:cstheme="majorBidi"/>
          <w:sz w:val="20"/>
          <w:szCs w:val="20"/>
        </w:rPr>
        <w:t>TiferesShlomo</w:t>
      </w:r>
      <w:r w:rsidR="004D72DF" w:rsidRPr="00A94CBB">
        <w:rPr>
          <w:rFonts w:ascii="Candara" w:hAnsi="Candara" w:cstheme="majorBidi"/>
          <w:sz w:val="20"/>
          <w:szCs w:val="20"/>
        </w:rPr>
        <w:t xml:space="preserve"> explains</w:t>
      </w:r>
      <w:r w:rsidR="00745998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18"/>
      </w:r>
      <w:r w:rsidR="00B665A7" w:rsidRPr="00A94CBB">
        <w:rPr>
          <w:rFonts w:ascii="Candara" w:hAnsi="Candara" w:cstheme="majorBidi"/>
          <w:sz w:val="20"/>
          <w:szCs w:val="20"/>
        </w:rPr>
        <w:t>‘</w:t>
      </w:r>
      <w:r w:rsidR="00745998" w:rsidRPr="00A94CBB">
        <w:rPr>
          <w:rFonts w:ascii="Candara" w:hAnsi="Candara" w:cstheme="majorBidi"/>
          <w:sz w:val="20"/>
          <w:szCs w:val="20"/>
        </w:rPr>
        <w:t xml:space="preserve">the </w:t>
      </w:r>
      <w:r w:rsidR="004D72DF" w:rsidRPr="00A94CBB">
        <w:rPr>
          <w:rFonts w:ascii="Candara" w:hAnsi="Candara" w:cstheme="majorBidi"/>
          <w:sz w:val="20"/>
          <w:szCs w:val="20"/>
        </w:rPr>
        <w:t>wicks and oils that we may not kindle on Shabbos, we may kindle on Chanuka</w:t>
      </w:r>
      <w:r w:rsidR="00B665A7" w:rsidRPr="00A94CBB">
        <w:rPr>
          <w:rFonts w:ascii="Candara" w:hAnsi="Candara" w:cstheme="majorBidi"/>
          <w:sz w:val="20"/>
          <w:szCs w:val="20"/>
        </w:rPr>
        <w:t>’</w:t>
      </w:r>
      <w:r w:rsidR="004D72DF" w:rsidRPr="00A94CBB">
        <w:rPr>
          <w:rFonts w:ascii="Candara" w:hAnsi="Candara" w:cstheme="majorBidi"/>
          <w:sz w:val="20"/>
          <w:szCs w:val="20"/>
        </w:rPr>
        <w:t xml:space="preserve">- </w:t>
      </w:r>
      <w:r w:rsidRPr="00A94CBB">
        <w:rPr>
          <w:rFonts w:ascii="Candara" w:hAnsi="Candara" w:cstheme="majorBidi"/>
          <w:sz w:val="20"/>
          <w:szCs w:val="20"/>
        </w:rPr>
        <w:t xml:space="preserve">those </w:t>
      </w:r>
      <w:r w:rsidR="00745998" w:rsidRPr="00A94CBB">
        <w:rPr>
          <w:rFonts w:ascii="Candara" w:hAnsi="Candara" w:cstheme="majorBidi"/>
          <w:sz w:val="20"/>
          <w:szCs w:val="20"/>
        </w:rPr>
        <w:t xml:space="preserve">that are not lit up from Shabbos can get lit up from Chanuka. </w:t>
      </w:r>
      <w:r w:rsidR="003408DE" w:rsidRPr="00A94CBB">
        <w:rPr>
          <w:rFonts w:ascii="Candara" w:hAnsi="Candara" w:cstheme="majorBidi"/>
          <w:sz w:val="20"/>
          <w:szCs w:val="20"/>
        </w:rPr>
        <w:t>T</w:t>
      </w:r>
      <w:r w:rsidRPr="00A94CBB">
        <w:rPr>
          <w:rFonts w:ascii="Candara" w:hAnsi="Candara" w:cstheme="majorBidi"/>
          <w:sz w:val="20"/>
          <w:szCs w:val="20"/>
        </w:rPr>
        <w:t xml:space="preserve">his is because when we light </w:t>
      </w:r>
      <w:r w:rsidR="00745998" w:rsidRPr="00A94CBB">
        <w:rPr>
          <w:rFonts w:ascii="Candara" w:hAnsi="Candara" w:cstheme="majorBidi"/>
          <w:sz w:val="20"/>
          <w:szCs w:val="20"/>
        </w:rPr>
        <w:t xml:space="preserve">the </w:t>
      </w:r>
      <w:r w:rsidRPr="00A94CBB">
        <w:rPr>
          <w:rFonts w:ascii="Candara" w:hAnsi="Candara" w:cstheme="majorBidi"/>
          <w:sz w:val="20"/>
          <w:szCs w:val="20"/>
        </w:rPr>
        <w:t xml:space="preserve">candles of </w:t>
      </w:r>
      <w:r w:rsidR="00745998" w:rsidRPr="00A94CBB">
        <w:rPr>
          <w:rFonts w:ascii="Candara" w:hAnsi="Candara" w:cstheme="majorBidi"/>
          <w:sz w:val="20"/>
          <w:szCs w:val="20"/>
        </w:rPr>
        <w:t xml:space="preserve">Chanuka, </w:t>
      </w:r>
      <w:r w:rsidRPr="00A94CBB">
        <w:rPr>
          <w:rFonts w:ascii="Candara" w:hAnsi="Candara" w:cstheme="majorBidi"/>
          <w:sz w:val="20"/>
          <w:szCs w:val="20"/>
        </w:rPr>
        <w:t>we are</w:t>
      </w:r>
      <w:r w:rsidR="00745998" w:rsidRPr="00A94CBB">
        <w:rPr>
          <w:rFonts w:ascii="Candara" w:hAnsi="Candara" w:cstheme="majorBidi"/>
          <w:sz w:val="20"/>
          <w:szCs w:val="20"/>
        </w:rPr>
        <w:t xml:space="preserve"> lighting up </w:t>
      </w:r>
      <w:r w:rsidRPr="00A94CBB">
        <w:rPr>
          <w:rFonts w:ascii="Candara" w:hAnsi="Candara" w:cstheme="majorBidi"/>
          <w:sz w:val="20"/>
          <w:szCs w:val="20"/>
        </w:rPr>
        <w:t>our Neshama</w:t>
      </w:r>
      <w:r w:rsidR="003408DE" w:rsidRPr="00A94CBB">
        <w:rPr>
          <w:rFonts w:ascii="Candara" w:hAnsi="Candara" w:cstheme="majorBidi"/>
          <w:sz w:val="20"/>
          <w:szCs w:val="20"/>
        </w:rPr>
        <w:t>as it says</w:t>
      </w:r>
      <w:r w:rsidR="00745998" w:rsidRPr="00A94CBB">
        <w:rPr>
          <w:rFonts w:ascii="Candara" w:hAnsi="Candara" w:cstheme="majorBidi"/>
          <w:sz w:val="20"/>
          <w:szCs w:val="20"/>
          <w:rtl/>
          <w:lang w:bidi="he-IL"/>
        </w:rPr>
        <w:t>נשמת אדםנר ה</w:t>
      </w:r>
      <w:r w:rsidR="00745998" w:rsidRPr="00A94CBB">
        <w:rPr>
          <w:rFonts w:ascii="Candara" w:hAnsi="Candara" w:cstheme="majorBidi"/>
          <w:sz w:val="20"/>
          <w:szCs w:val="20"/>
          <w:rtl/>
        </w:rPr>
        <w:t>'</w:t>
      </w:r>
      <w:r w:rsidR="00745998" w:rsidRPr="00A94CBB">
        <w:rPr>
          <w:rFonts w:ascii="Candara" w:hAnsi="Candara" w:cstheme="majorBidi"/>
          <w:sz w:val="20"/>
          <w:szCs w:val="20"/>
        </w:rPr>
        <w:t>.</w:t>
      </w:r>
      <w:r w:rsidR="00F93A25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19"/>
      </w:r>
      <w:r w:rsidR="00E34D43" w:rsidRPr="00A94CBB">
        <w:rPr>
          <w:rFonts w:ascii="Candara" w:hAnsi="Candara" w:cstheme="majorBidi"/>
          <w:sz w:val="20"/>
          <w:szCs w:val="20"/>
        </w:rPr>
        <w:t xml:space="preserve">Therefore, </w:t>
      </w:r>
      <w:r w:rsidR="00745998" w:rsidRPr="00A94CBB">
        <w:rPr>
          <w:rFonts w:ascii="Candara" w:hAnsi="Candara" w:cstheme="majorBidi"/>
          <w:sz w:val="20"/>
          <w:szCs w:val="20"/>
          <w:rtl/>
          <w:lang w:bidi="he-IL"/>
        </w:rPr>
        <w:t>נפש</w:t>
      </w:r>
      <w:r w:rsidR="00745998" w:rsidRPr="00A94CBB">
        <w:rPr>
          <w:rFonts w:ascii="Candara" w:hAnsi="Candara" w:cstheme="majorBidi"/>
          <w:sz w:val="20"/>
          <w:szCs w:val="20"/>
        </w:rPr>
        <w:t xml:space="preserve"> forms an acronym of </w:t>
      </w:r>
      <w:r w:rsidR="00745998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נ</w:t>
      </w:r>
      <w:r w:rsidR="00745998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ר </w:t>
      </w:r>
      <w:r w:rsidR="00745998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פ</w:t>
      </w:r>
      <w:r w:rsidR="00745998" w:rsidRPr="00A94CBB">
        <w:rPr>
          <w:rFonts w:ascii="Candara" w:hAnsi="Candara" w:cstheme="majorBidi"/>
          <w:sz w:val="20"/>
          <w:szCs w:val="20"/>
          <w:rtl/>
          <w:lang w:bidi="he-IL"/>
        </w:rPr>
        <w:t>תיל</w:t>
      </w:r>
      <w:r w:rsidR="00745998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ש</w:t>
      </w:r>
      <w:r w:rsidR="00745998" w:rsidRPr="00A94CBB">
        <w:rPr>
          <w:rFonts w:ascii="Candara" w:hAnsi="Candara" w:cstheme="majorBidi"/>
          <w:sz w:val="20"/>
          <w:szCs w:val="20"/>
          <w:rtl/>
          <w:lang w:bidi="he-IL"/>
        </w:rPr>
        <w:t>מן</w:t>
      </w:r>
      <w:r w:rsidR="00745998" w:rsidRPr="00A94CBB">
        <w:rPr>
          <w:rFonts w:ascii="Candara" w:hAnsi="Candara" w:cstheme="majorBidi"/>
          <w:sz w:val="20"/>
          <w:szCs w:val="20"/>
        </w:rPr>
        <w:t xml:space="preserve">. </w:t>
      </w:r>
    </w:p>
    <w:p w:rsidR="00066CF1" w:rsidRPr="00A94CBB" w:rsidRDefault="004F07EA" w:rsidP="00BA0EC2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________________________________________________</w:t>
      </w:r>
    </w:p>
    <w:p w:rsidR="00112362" w:rsidRPr="00A94CBB" w:rsidRDefault="006B3B0F" w:rsidP="00B665A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We have 30 days of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Elul </w:t>
      </w:r>
      <w:r w:rsidRPr="00A94CBB">
        <w:rPr>
          <w:rFonts w:ascii="Candara" w:hAnsi="Candara" w:cstheme="majorBidi"/>
          <w:sz w:val="20"/>
          <w:szCs w:val="20"/>
        </w:rPr>
        <w:t>for Teshuva unti</w:t>
      </w:r>
      <w:r w:rsidR="00112362" w:rsidRPr="00A94CBB">
        <w:rPr>
          <w:rFonts w:ascii="Candara" w:hAnsi="Candara" w:cstheme="majorBidi"/>
          <w:sz w:val="20"/>
          <w:szCs w:val="20"/>
        </w:rPr>
        <w:t>l</w:t>
      </w:r>
      <w:r w:rsidR="00130A45" w:rsidRPr="00A94CBB">
        <w:rPr>
          <w:rFonts w:ascii="Candara" w:hAnsi="Candara" w:cstheme="majorBidi"/>
          <w:sz w:val="20"/>
          <w:szCs w:val="20"/>
        </w:rPr>
        <w:t xml:space="preserve"> we arrive at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Rosh Hashana. Following that, we have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עשרת ימי תשובה</w:t>
      </w:r>
      <w:r w:rsidRPr="00A94CBB">
        <w:rPr>
          <w:rFonts w:ascii="Candara" w:hAnsi="Candara" w:cstheme="majorBidi"/>
          <w:sz w:val="20"/>
          <w:szCs w:val="20"/>
        </w:rPr>
        <w:t xml:space="preserve"> which is 40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days from </w:t>
      </w:r>
      <w:r w:rsidRPr="00A94CBB">
        <w:rPr>
          <w:rFonts w:ascii="Candara" w:hAnsi="Candara" w:cstheme="majorBidi"/>
          <w:sz w:val="20"/>
          <w:szCs w:val="20"/>
        </w:rPr>
        <w:t xml:space="preserve">the beginning of </w:t>
      </w:r>
      <w:r w:rsidR="00112362" w:rsidRPr="00A94CBB">
        <w:rPr>
          <w:rFonts w:ascii="Candara" w:hAnsi="Candara" w:cstheme="majorBidi"/>
          <w:sz w:val="20"/>
          <w:szCs w:val="20"/>
        </w:rPr>
        <w:t xml:space="preserve">Elul. The Zohar says that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הושענא רבה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is the sealing of the judgment for the </w:t>
      </w:r>
      <w:r w:rsidR="00D84901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20"/>
      </w:r>
      <w:r w:rsidR="00112362" w:rsidRPr="00A94CBB">
        <w:rPr>
          <w:rFonts w:ascii="Candara" w:hAnsi="Candara" w:cstheme="majorBidi"/>
          <w:sz w:val="20"/>
          <w:szCs w:val="20"/>
        </w:rPr>
        <w:t xml:space="preserve">year, making it </w:t>
      </w:r>
      <w:r w:rsidRPr="00A94CBB">
        <w:rPr>
          <w:rFonts w:ascii="Candara" w:hAnsi="Candara" w:cstheme="majorBidi"/>
          <w:sz w:val="20"/>
          <w:szCs w:val="20"/>
        </w:rPr>
        <w:t xml:space="preserve">52 </w:t>
      </w:r>
      <w:r w:rsidR="00112362" w:rsidRPr="00A94CBB">
        <w:rPr>
          <w:rFonts w:ascii="Candara" w:hAnsi="Candara" w:cstheme="majorBidi"/>
          <w:sz w:val="20"/>
          <w:szCs w:val="20"/>
        </w:rPr>
        <w:t>days from Rosh Chodesh Elul. The Arizal tells us that we hav</w:t>
      </w:r>
      <w:r w:rsidRPr="00A94CBB">
        <w:rPr>
          <w:rFonts w:ascii="Candara" w:hAnsi="Candara" w:cstheme="majorBidi"/>
          <w:sz w:val="20"/>
          <w:szCs w:val="20"/>
        </w:rPr>
        <w:t>e until the last day of Chanuka-</w:t>
      </w:r>
      <w:r w:rsidR="00112362" w:rsidRPr="00A94CBB">
        <w:rPr>
          <w:rFonts w:ascii="Candara" w:hAnsi="Candara" w:cstheme="majorBidi"/>
          <w:sz w:val="20"/>
          <w:szCs w:val="20"/>
        </w:rPr>
        <w:t xml:space="preserve"> known as </w:t>
      </w:r>
      <w:r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זאת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 חנוכה</w:t>
      </w:r>
      <w:r w:rsidRPr="00A94CBB">
        <w:rPr>
          <w:rFonts w:ascii="Candara" w:hAnsi="Candara" w:cstheme="majorBidi"/>
          <w:sz w:val="20"/>
          <w:szCs w:val="20"/>
          <w:lang w:bidi="he-IL"/>
        </w:rPr>
        <w:t xml:space="preserve"> and as it says</w:t>
      </w:r>
      <w:r w:rsidRPr="00A94CBB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21"/>
      </w:r>
      <w:r w:rsidR="003C41AF" w:rsidRPr="00A94CBB">
        <w:rPr>
          <w:rFonts w:ascii="Candara" w:hAnsi="Candara" w:cstheme="majorBidi"/>
          <w:sz w:val="20"/>
          <w:szCs w:val="20"/>
          <w:rtl/>
          <w:lang w:bidi="he-IL"/>
        </w:rPr>
        <w:t>ב</w:t>
      </w:r>
      <w:r w:rsidR="00112362"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זאת</w:t>
      </w:r>
      <w:r w:rsidR="00112362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 יכופר עון יעקב</w:t>
      </w:r>
      <w:r w:rsidR="00112362" w:rsidRPr="00A94CBB">
        <w:rPr>
          <w:rFonts w:ascii="Candara" w:hAnsi="Candara" w:cstheme="majorBidi"/>
          <w:sz w:val="20"/>
          <w:szCs w:val="20"/>
        </w:rPr>
        <w:t xml:space="preserve">. From Rosh Chodesh Elul until </w:t>
      </w:r>
      <w:r w:rsidR="00D96F44" w:rsidRPr="00A94CBB">
        <w:rPr>
          <w:rFonts w:ascii="Candara" w:hAnsi="Candara" w:cstheme="majorBidi"/>
          <w:sz w:val="20"/>
          <w:szCs w:val="20"/>
          <w:rtl/>
          <w:lang w:bidi="he-IL"/>
        </w:rPr>
        <w:t>זאת חנוכה</w:t>
      </w:r>
      <w:r w:rsidR="00D96F44" w:rsidRPr="00A94CBB">
        <w:rPr>
          <w:rFonts w:ascii="Candara" w:hAnsi="Candara" w:cstheme="majorBidi"/>
          <w:sz w:val="20"/>
          <w:szCs w:val="20"/>
        </w:rPr>
        <w:t xml:space="preserve">there </w:t>
      </w:r>
      <w:r w:rsidR="00112362" w:rsidRPr="00A94CBB">
        <w:rPr>
          <w:rFonts w:ascii="Candara" w:hAnsi="Candara" w:cstheme="majorBidi"/>
          <w:sz w:val="20"/>
          <w:szCs w:val="20"/>
        </w:rPr>
        <w:t>is 122 days.</w:t>
      </w:r>
      <w:r w:rsidR="00066CF1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22"/>
      </w:r>
      <w:r w:rsidR="00112362" w:rsidRPr="00A94CBB">
        <w:rPr>
          <w:rFonts w:ascii="Candara" w:hAnsi="Candara" w:cstheme="majorBidi"/>
          <w:sz w:val="20"/>
          <w:szCs w:val="20"/>
        </w:rPr>
        <w:t xml:space="preserve"> Th</w:t>
      </w:r>
      <w:r w:rsidR="00D84901" w:rsidRPr="00A94CBB">
        <w:rPr>
          <w:rFonts w:ascii="Candara" w:hAnsi="Candara" w:cstheme="majorBidi"/>
          <w:sz w:val="20"/>
          <w:szCs w:val="20"/>
        </w:rPr>
        <w:t xml:space="preserve">ese 4 are </w:t>
      </w:r>
      <w:r w:rsidR="00112362" w:rsidRPr="00A94CBB">
        <w:rPr>
          <w:rFonts w:ascii="Candara" w:hAnsi="Candara" w:cstheme="majorBidi"/>
          <w:sz w:val="20"/>
          <w:szCs w:val="20"/>
        </w:rPr>
        <w:t>hinted to in the Parshi</w:t>
      </w:r>
      <w:r w:rsidR="00D84901" w:rsidRPr="00A94CBB">
        <w:rPr>
          <w:rFonts w:ascii="Candara" w:hAnsi="Candara" w:cstheme="majorBidi"/>
          <w:sz w:val="20"/>
          <w:szCs w:val="20"/>
        </w:rPr>
        <w:t>y</w:t>
      </w:r>
      <w:r w:rsidR="00112362" w:rsidRPr="00A94CBB">
        <w:rPr>
          <w:rFonts w:ascii="Candara" w:hAnsi="Candara" w:cstheme="majorBidi"/>
          <w:sz w:val="20"/>
          <w:szCs w:val="20"/>
        </w:rPr>
        <w:t>os</w:t>
      </w:r>
      <w:r w:rsidR="00130A45" w:rsidRPr="00A94CBB">
        <w:rPr>
          <w:rFonts w:ascii="Candara" w:hAnsi="Candara" w:cstheme="majorBidi"/>
          <w:sz w:val="20"/>
          <w:szCs w:val="20"/>
        </w:rPr>
        <w:t xml:space="preserve">where the </w:t>
      </w:r>
      <w:r w:rsidR="00112362" w:rsidRPr="00A94CBB">
        <w:rPr>
          <w:rFonts w:ascii="Candara" w:hAnsi="Candara" w:cstheme="majorBidi"/>
          <w:sz w:val="20"/>
          <w:szCs w:val="20"/>
        </w:rPr>
        <w:t>Teshuva process</w:t>
      </w:r>
      <w:r w:rsidR="00130A45" w:rsidRPr="00A94CBB">
        <w:rPr>
          <w:rFonts w:ascii="Candara" w:hAnsi="Candara" w:cstheme="majorBidi"/>
          <w:sz w:val="20"/>
          <w:szCs w:val="20"/>
        </w:rPr>
        <w:t xml:space="preserve"> begins</w:t>
      </w:r>
      <w:r w:rsidR="00112362" w:rsidRPr="00A94CBB">
        <w:rPr>
          <w:rFonts w:ascii="Candara" w:hAnsi="Candara" w:cstheme="majorBidi"/>
          <w:sz w:val="20"/>
          <w:szCs w:val="20"/>
        </w:rPr>
        <w:t xml:space="preserve">. </w:t>
      </w:r>
      <w:r w:rsidR="00D84901" w:rsidRPr="00A94CBB">
        <w:rPr>
          <w:rFonts w:ascii="Candara" w:hAnsi="Candara" w:cstheme="majorBidi"/>
          <w:sz w:val="20"/>
          <w:szCs w:val="20"/>
        </w:rPr>
        <w:t xml:space="preserve">The Parsha of </w:t>
      </w:r>
      <w:r w:rsidR="00D84901" w:rsidRPr="00A94CBB">
        <w:rPr>
          <w:rFonts w:ascii="Candara" w:hAnsi="Candara" w:cstheme="majorBidi"/>
          <w:sz w:val="20"/>
          <w:szCs w:val="20"/>
          <w:rtl/>
          <w:lang w:bidi="he-IL"/>
        </w:rPr>
        <w:t>נצבים</w:t>
      </w:r>
      <w:r w:rsidR="00D84901" w:rsidRPr="00A94CBB">
        <w:rPr>
          <w:rFonts w:ascii="Candara" w:hAnsi="Candara" w:cstheme="majorBidi"/>
          <w:sz w:val="20"/>
          <w:szCs w:val="20"/>
        </w:rPr>
        <w:t xml:space="preserve">contains 40 Pesukim, </w:t>
      </w:r>
      <w:r w:rsidR="00D84901" w:rsidRPr="00A94CBB">
        <w:rPr>
          <w:rFonts w:ascii="Candara" w:hAnsi="Candara" w:cstheme="majorBidi"/>
          <w:sz w:val="20"/>
          <w:szCs w:val="20"/>
          <w:rtl/>
          <w:lang w:bidi="he-IL"/>
        </w:rPr>
        <w:t>וילך</w:t>
      </w:r>
      <w:r w:rsidR="00B665A7" w:rsidRPr="00A94CBB">
        <w:rPr>
          <w:rFonts w:ascii="Candara" w:hAnsi="Candara" w:cstheme="majorBidi"/>
          <w:sz w:val="20"/>
          <w:szCs w:val="20"/>
        </w:rPr>
        <w:t xml:space="preserve">- </w:t>
      </w:r>
      <w:r w:rsidR="00112362" w:rsidRPr="00A94CBB">
        <w:rPr>
          <w:rFonts w:ascii="Candara" w:hAnsi="Candara" w:cstheme="majorBidi"/>
          <w:sz w:val="20"/>
          <w:szCs w:val="20"/>
        </w:rPr>
        <w:t>30</w:t>
      </w:r>
      <w:r w:rsidR="00D84901" w:rsidRPr="00A94CBB">
        <w:rPr>
          <w:rFonts w:ascii="Candara" w:hAnsi="Candara" w:cstheme="majorBidi"/>
          <w:sz w:val="20"/>
          <w:szCs w:val="20"/>
        </w:rPr>
        <w:t xml:space="preserve">, </w:t>
      </w:r>
      <w:r w:rsidR="00D84901" w:rsidRPr="00A94CBB">
        <w:rPr>
          <w:rFonts w:ascii="Candara" w:hAnsi="Candara" w:cstheme="majorBidi"/>
          <w:sz w:val="20"/>
          <w:szCs w:val="20"/>
          <w:rtl/>
          <w:lang w:bidi="he-IL"/>
        </w:rPr>
        <w:t>האזינו</w:t>
      </w:r>
      <w:r w:rsidR="00630187" w:rsidRPr="00A94CBB">
        <w:rPr>
          <w:rFonts w:ascii="Candara" w:hAnsi="Candara" w:cstheme="majorBidi"/>
          <w:sz w:val="20"/>
          <w:szCs w:val="20"/>
        </w:rPr>
        <w:t xml:space="preserve">- </w:t>
      </w:r>
      <w:r w:rsidR="00112362" w:rsidRPr="00A94CBB">
        <w:rPr>
          <w:rFonts w:ascii="Candara" w:hAnsi="Candara" w:cstheme="majorBidi"/>
          <w:sz w:val="20"/>
          <w:szCs w:val="20"/>
        </w:rPr>
        <w:t>52</w:t>
      </w:r>
      <w:r w:rsidR="00D84901" w:rsidRPr="00A94CBB">
        <w:rPr>
          <w:rFonts w:ascii="Candara" w:hAnsi="Candara" w:cstheme="majorBidi"/>
          <w:sz w:val="20"/>
          <w:szCs w:val="20"/>
        </w:rPr>
        <w:t xml:space="preserve"> and </w:t>
      </w:r>
      <w:r w:rsidR="00D84901" w:rsidRPr="00A94CBB">
        <w:rPr>
          <w:rFonts w:ascii="Candara" w:hAnsi="Candara" w:cstheme="majorBidi"/>
          <w:sz w:val="20"/>
          <w:szCs w:val="20"/>
          <w:rtl/>
          <w:lang w:bidi="he-IL"/>
        </w:rPr>
        <w:t>כי תבוא</w:t>
      </w:r>
      <w:r w:rsidR="00D84901" w:rsidRPr="00A94CBB">
        <w:rPr>
          <w:rFonts w:ascii="Candara" w:hAnsi="Candara" w:cstheme="majorBidi"/>
          <w:sz w:val="20"/>
          <w:szCs w:val="20"/>
          <w:lang w:bidi="he-IL"/>
        </w:rPr>
        <w:t xml:space="preserve">- </w:t>
      </w:r>
      <w:r w:rsidR="00112362" w:rsidRPr="00A94CBB">
        <w:rPr>
          <w:rFonts w:ascii="Candara" w:hAnsi="Candara" w:cstheme="majorBidi"/>
          <w:sz w:val="20"/>
          <w:szCs w:val="20"/>
        </w:rPr>
        <w:t xml:space="preserve">122. </w:t>
      </w:r>
    </w:p>
    <w:p w:rsidR="00630187" w:rsidRPr="00A94CBB" w:rsidRDefault="00630187" w:rsidP="00D8490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130A45" w:rsidRPr="00A94CBB" w:rsidRDefault="00630187" w:rsidP="00130A4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The Yom Tov of Succos</w:t>
      </w:r>
      <w:r w:rsidR="008167F4" w:rsidRPr="00A94CBB">
        <w:rPr>
          <w:rFonts w:ascii="Candara" w:hAnsi="Candara" w:cstheme="majorBidi"/>
          <w:sz w:val="20"/>
          <w:szCs w:val="20"/>
        </w:rPr>
        <w:t xml:space="preserve"> which culminates with </w:t>
      </w:r>
      <w:r w:rsidR="00130A45" w:rsidRPr="00A94CBB">
        <w:rPr>
          <w:rFonts w:ascii="Candara" w:hAnsi="Candara" w:cstheme="majorBidi"/>
          <w:sz w:val="20"/>
          <w:szCs w:val="20"/>
          <w:rtl/>
          <w:lang w:bidi="he-IL"/>
        </w:rPr>
        <w:t>הושענא רבה</w:t>
      </w:r>
      <w:r w:rsidR="008167F4" w:rsidRPr="00A94CBB">
        <w:rPr>
          <w:rFonts w:ascii="Candara" w:hAnsi="Candara" w:cstheme="majorBidi"/>
          <w:sz w:val="20"/>
          <w:szCs w:val="20"/>
        </w:rPr>
        <w:t xml:space="preserve">- </w:t>
      </w:r>
      <w:r w:rsidR="008167F4" w:rsidRPr="00A94CBB">
        <w:rPr>
          <w:rFonts w:ascii="Candara" w:hAnsi="Candara" w:cstheme="majorBidi"/>
          <w:sz w:val="20"/>
          <w:szCs w:val="20"/>
          <w:rtl/>
          <w:lang w:bidi="he-IL"/>
        </w:rPr>
        <w:t>חתימה</w:t>
      </w:r>
      <w:r w:rsidR="008167F4" w:rsidRPr="00A94CBB">
        <w:rPr>
          <w:rFonts w:ascii="Candara" w:hAnsi="Candara" w:cstheme="majorBidi"/>
          <w:sz w:val="20"/>
          <w:szCs w:val="20"/>
        </w:rPr>
        <w:t>-</w:t>
      </w:r>
      <w:r w:rsidRPr="00A94CBB">
        <w:rPr>
          <w:rFonts w:ascii="Candara" w:hAnsi="Candara" w:cstheme="majorBidi"/>
          <w:sz w:val="20"/>
          <w:szCs w:val="20"/>
        </w:rPr>
        <w:t xml:space="preserve"> is connected to Chanuka as the seal from Succos</w:t>
      </w:r>
      <w:r w:rsidR="008167F4" w:rsidRPr="00A94CBB">
        <w:rPr>
          <w:rFonts w:ascii="Candara" w:hAnsi="Candara" w:cstheme="majorBidi"/>
          <w:sz w:val="20"/>
          <w:szCs w:val="20"/>
        </w:rPr>
        <w:t>culminates on Chanuka. The following demonstrate</w:t>
      </w:r>
      <w:r w:rsidR="00437B51" w:rsidRPr="00A94CBB">
        <w:rPr>
          <w:rFonts w:ascii="Candara" w:hAnsi="Candara" w:cstheme="majorBidi"/>
          <w:sz w:val="20"/>
          <w:szCs w:val="20"/>
        </w:rPr>
        <w:t>s</w:t>
      </w:r>
      <w:r w:rsidR="000B0EF9" w:rsidRPr="00A94CBB">
        <w:rPr>
          <w:rFonts w:ascii="Candara" w:hAnsi="Candara" w:cstheme="majorBidi"/>
          <w:sz w:val="20"/>
          <w:szCs w:val="20"/>
        </w:rPr>
        <w:t xml:space="preserve"> some of the connections:</w:t>
      </w:r>
    </w:p>
    <w:p w:rsidR="008167F4" w:rsidRPr="00A94CBB" w:rsidRDefault="008167F4" w:rsidP="00770E51">
      <w:pPr>
        <w:pStyle w:val="NoSpacing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A94CBB">
        <w:rPr>
          <w:rFonts w:ascii="Candara" w:hAnsi="Candara" w:cstheme="majorBidi"/>
          <w:sz w:val="20"/>
          <w:szCs w:val="20"/>
        </w:rPr>
        <w:t>1)Th</w:t>
      </w:r>
      <w:r w:rsidR="00630187" w:rsidRPr="00A94CBB">
        <w:rPr>
          <w:rFonts w:ascii="Candara" w:hAnsi="Candara" w:cstheme="majorBidi"/>
          <w:sz w:val="20"/>
          <w:szCs w:val="20"/>
        </w:rPr>
        <w:t>e</w:t>
      </w:r>
      <w:r w:rsidR="00437B51" w:rsidRPr="00A94CBB">
        <w:rPr>
          <w:rFonts w:ascii="Candara" w:hAnsi="Candara" w:cstheme="majorBidi"/>
          <w:sz w:val="20"/>
          <w:szCs w:val="20"/>
        </w:rPr>
        <w:t>Pesukim</w:t>
      </w:r>
      <w:r w:rsidR="00630187" w:rsidRPr="00A94CBB">
        <w:rPr>
          <w:rFonts w:ascii="Candara" w:hAnsi="Candara" w:cstheme="majorBidi"/>
          <w:sz w:val="20"/>
          <w:szCs w:val="20"/>
        </w:rPr>
        <w:t>dealing with Succos</w:t>
      </w:r>
      <w:r w:rsidR="00437B51" w:rsidRPr="00A94CBB">
        <w:rPr>
          <w:rFonts w:ascii="Candara" w:hAnsi="Candara" w:cstheme="majorBidi"/>
          <w:sz w:val="20"/>
          <w:szCs w:val="20"/>
        </w:rPr>
        <w:t xml:space="preserve"> are </w:t>
      </w:r>
      <w:r w:rsidR="00437B51" w:rsidRPr="00A94CBB">
        <w:rPr>
          <w:rFonts w:ascii="Candara" w:hAnsi="Candara" w:cstheme="majorBidi"/>
          <w:sz w:val="20"/>
          <w:szCs w:val="20"/>
          <w:lang w:bidi="he-IL"/>
        </w:rPr>
        <w:t xml:space="preserve">juxtaposed to the Pesukim that begin with 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שמן זית</w:t>
      </w:r>
      <w:r w:rsidR="00437B51" w:rsidRPr="00A94CBB">
        <w:rPr>
          <w:rFonts w:ascii="Candara" w:hAnsi="Candara" w:cstheme="majorBidi"/>
          <w:sz w:val="20"/>
          <w:szCs w:val="20"/>
          <w:rtl/>
          <w:lang w:bidi="he-IL"/>
        </w:rPr>
        <w:t>...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>, referring to Chan</w:t>
      </w:r>
      <w:r w:rsidR="00437B51" w:rsidRPr="00A94CBB">
        <w:rPr>
          <w:rFonts w:ascii="Candara" w:hAnsi="Candara" w:cstheme="majorBidi"/>
          <w:sz w:val="20"/>
          <w:szCs w:val="20"/>
          <w:lang w:bidi="he-IL"/>
        </w:rPr>
        <w:t>uka.</w:t>
      </w:r>
      <w:r w:rsidR="00437B51" w:rsidRPr="00A94CBB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23"/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Moreover, both of these are 8 days long. </w:t>
      </w:r>
    </w:p>
    <w:p w:rsidR="008167F4" w:rsidRPr="00A94CBB" w:rsidRDefault="008167F4" w:rsidP="00B82685">
      <w:pPr>
        <w:pStyle w:val="NoSpacing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A94CBB">
        <w:rPr>
          <w:rFonts w:ascii="Candara" w:hAnsi="Candara" w:cstheme="majorBidi"/>
          <w:sz w:val="20"/>
          <w:szCs w:val="20"/>
          <w:lang w:bidi="he-IL"/>
        </w:rPr>
        <w:lastRenderedPageBreak/>
        <w:t>2)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>The Gemara</w:t>
      </w:r>
      <w:r w:rsidR="00630187" w:rsidRPr="00A94CBB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24"/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 teaches that </w:t>
      </w:r>
      <w:r w:rsidR="000413E8" w:rsidRPr="00A94CBB">
        <w:rPr>
          <w:rFonts w:ascii="Candara" w:hAnsi="Candara" w:cstheme="majorBidi"/>
          <w:sz w:val="20"/>
          <w:szCs w:val="20"/>
          <w:lang w:bidi="he-IL"/>
        </w:rPr>
        <w:t xml:space="preserve">a reason for the opinion of BeisShamai who requires a continual decrease from 8 lights to one is because it corresponds to 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the 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פרי החג</w:t>
      </w:r>
      <w:r w:rsidR="000413E8" w:rsidRPr="00A94CBB">
        <w:rPr>
          <w:rFonts w:ascii="Candara" w:hAnsi="Candara" w:cstheme="majorBidi"/>
          <w:sz w:val="20"/>
          <w:szCs w:val="20"/>
          <w:lang w:bidi="he-IL"/>
        </w:rPr>
        <w:t xml:space="preserve">; the bull sacrifices of Succos, in which each succeeding day the number of bulls slaughtered decreased. 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Additionally, according to BeisShamai on the last day of Chanuka we light one candle just as on </w:t>
      </w:r>
      <w:r w:rsidR="00B82685" w:rsidRPr="00A94CBB">
        <w:rPr>
          <w:rFonts w:ascii="Candara" w:hAnsi="Candara" w:cstheme="majorBidi"/>
          <w:sz w:val="20"/>
          <w:szCs w:val="20"/>
          <w:rtl/>
          <w:lang w:bidi="he-IL"/>
        </w:rPr>
        <w:t>שמיני עצרת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 we bring one </w:t>
      </w:r>
      <w:r w:rsidR="00B82685" w:rsidRPr="00A94CBB">
        <w:rPr>
          <w:rFonts w:ascii="Candara" w:hAnsi="Candara" w:cstheme="majorBidi"/>
          <w:sz w:val="20"/>
          <w:szCs w:val="20"/>
          <w:rtl/>
          <w:lang w:bidi="he-IL"/>
        </w:rPr>
        <w:t>קרבן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. </w:t>
      </w:r>
    </w:p>
    <w:p w:rsidR="00630187" w:rsidRPr="00A94CBB" w:rsidRDefault="008167F4" w:rsidP="00E74CDD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  <w:lang w:bidi="he-IL"/>
        </w:rPr>
        <w:t>3)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>The Pasuk written in regard to Yaakov</w:t>
      </w:r>
      <w:r w:rsidR="00F93A25" w:rsidRPr="00A94CBB">
        <w:rPr>
          <w:rFonts w:ascii="Candara" w:hAnsi="Candara" w:cstheme="majorBidi"/>
          <w:sz w:val="20"/>
          <w:szCs w:val="20"/>
          <w:lang w:bidi="he-IL"/>
        </w:rPr>
        <w:t>,</w:t>
      </w:r>
      <w:r w:rsidRPr="00A94CBB">
        <w:rPr>
          <w:rFonts w:ascii="Candara" w:hAnsi="Candara" w:cstheme="majorBidi"/>
          <w:sz w:val="20"/>
          <w:szCs w:val="20"/>
          <w:lang w:bidi="he-IL"/>
        </w:rPr>
        <w:t xml:space="preserve"> who corresponds to Succos</w:t>
      </w:r>
      <w:r w:rsidR="00F93A25" w:rsidRPr="00A94CBB">
        <w:rPr>
          <w:rFonts w:ascii="Candara" w:hAnsi="Candara" w:cstheme="majorBidi"/>
          <w:sz w:val="20"/>
          <w:szCs w:val="20"/>
          <w:lang w:bidi="he-IL"/>
        </w:rPr>
        <w:t>,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 s</w:t>
      </w:r>
      <w:r w:rsidR="00770E51" w:rsidRPr="00A94CBB">
        <w:rPr>
          <w:rFonts w:ascii="Candara" w:hAnsi="Candara" w:cstheme="majorBidi"/>
          <w:sz w:val="20"/>
          <w:szCs w:val="20"/>
          <w:lang w:bidi="he-IL"/>
        </w:rPr>
        <w:t>tates</w:t>
      </w:r>
      <w:r w:rsidR="00F93A25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ויעקב נסע </w:t>
      </w:r>
      <w:r w:rsidR="00F93A2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סכתה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ויבן לו בית</w:t>
      </w:r>
      <w:r w:rsidR="008873C9" w:rsidRPr="00A94CBB">
        <w:rPr>
          <w:rFonts w:ascii="Candara" w:hAnsi="Candara" w:cstheme="majorBidi"/>
          <w:sz w:val="20"/>
          <w:szCs w:val="20"/>
          <w:lang w:bidi="he-IL"/>
        </w:rPr>
        <w:t>.</w:t>
      </w:r>
      <w:r w:rsidR="00F93A25" w:rsidRPr="00A94CBB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25"/>
      </w:r>
      <w:r w:rsidR="008873C9" w:rsidRPr="00A94CBB">
        <w:rPr>
          <w:rFonts w:ascii="Candara" w:hAnsi="Candara" w:cstheme="majorBidi"/>
          <w:sz w:val="20"/>
          <w:szCs w:val="20"/>
          <w:lang w:bidi="he-IL"/>
        </w:rPr>
        <w:t xml:space="preserve"> Th</w:t>
      </w:r>
      <w:r w:rsidR="00F93A25" w:rsidRPr="00A94CBB">
        <w:rPr>
          <w:rFonts w:ascii="Candara" w:hAnsi="Candara" w:cstheme="majorBidi"/>
          <w:sz w:val="20"/>
          <w:szCs w:val="20"/>
          <w:lang w:bidi="he-IL"/>
        </w:rPr>
        <w:t xml:space="preserve">e latter words 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referto Chanuka as 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בית</w:t>
      </w:r>
      <w:r w:rsidR="00770E51" w:rsidRPr="00A94CBB">
        <w:rPr>
          <w:rFonts w:ascii="Candara" w:hAnsi="Candara" w:cstheme="majorBidi"/>
          <w:sz w:val="20"/>
          <w:szCs w:val="20"/>
          <w:lang w:bidi="he-IL"/>
        </w:rPr>
        <w:t>refers to</w:t>
      </w:r>
      <w:r w:rsidR="008873C9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נר איש </w:t>
      </w:r>
      <w:r w:rsidR="008873C9"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וביתו</w:t>
      </w:r>
      <w:r w:rsidR="00802E98" w:rsidRPr="00A94CBB">
        <w:rPr>
          <w:rFonts w:ascii="Candara" w:hAnsi="Candara" w:cstheme="majorBidi"/>
          <w:b/>
          <w:bCs/>
          <w:sz w:val="20"/>
          <w:szCs w:val="20"/>
          <w:lang w:bidi="he-IL"/>
        </w:rPr>
        <w:t xml:space="preserve">- </w:t>
      </w:r>
      <w:r w:rsidR="00802E98" w:rsidRPr="00A94CBB">
        <w:rPr>
          <w:rFonts w:ascii="Candara" w:hAnsi="Candara" w:cstheme="majorBidi"/>
          <w:sz w:val="20"/>
          <w:szCs w:val="20"/>
          <w:lang w:bidi="he-IL"/>
        </w:rPr>
        <w:t>the Mitzva of lighting Chanuka lights (minimum obligation) is one light each night for man and his entire household</w:t>
      </w:r>
      <w:r w:rsidR="008873C9" w:rsidRPr="00A94CBB">
        <w:rPr>
          <w:rFonts w:ascii="Candara" w:hAnsi="Candara" w:cstheme="majorBidi"/>
          <w:b/>
          <w:bCs/>
          <w:sz w:val="20"/>
          <w:szCs w:val="20"/>
          <w:lang w:bidi="he-IL"/>
        </w:rPr>
        <w:t>.</w:t>
      </w:r>
      <w:r w:rsidR="00802E98" w:rsidRPr="00A94CBB">
        <w:rPr>
          <w:rStyle w:val="FootnoteReference"/>
          <w:rFonts w:ascii="Candara" w:hAnsi="Candara" w:cstheme="majorBidi"/>
          <w:b/>
          <w:bCs/>
          <w:sz w:val="20"/>
          <w:szCs w:val="20"/>
          <w:lang w:bidi="he-IL"/>
        </w:rPr>
        <w:footnoteReference w:id="26"/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לו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 is 36 </w:t>
      </w:r>
      <w:r w:rsidR="00E74CDD" w:rsidRPr="00A94CBB">
        <w:rPr>
          <w:rFonts w:ascii="Candara" w:hAnsi="Candara" w:cstheme="majorBidi"/>
          <w:sz w:val="20"/>
          <w:szCs w:val="20"/>
          <w:lang w:bidi="he-IL"/>
        </w:rPr>
        <w:t>in Gematria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>ref</w:t>
      </w:r>
      <w:r w:rsidR="008873C9" w:rsidRPr="00A94CBB">
        <w:rPr>
          <w:rFonts w:ascii="Candara" w:hAnsi="Candara" w:cstheme="majorBidi"/>
          <w:sz w:val="20"/>
          <w:szCs w:val="20"/>
          <w:lang w:bidi="he-IL"/>
        </w:rPr>
        <w:t>er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ring to the 36 candles of Chanuka. </w:t>
      </w:r>
      <w:r w:rsidR="00802E98" w:rsidRPr="00A94CBB">
        <w:rPr>
          <w:rFonts w:ascii="Candara" w:hAnsi="Candara" w:cstheme="majorBidi"/>
          <w:sz w:val="20"/>
          <w:szCs w:val="20"/>
          <w:lang w:bidi="he-IL"/>
        </w:rPr>
        <w:t xml:space="preserve">We also see an allusion </w:t>
      </w:r>
      <w:r w:rsidR="00630187" w:rsidRPr="00A94CBB">
        <w:rPr>
          <w:rFonts w:ascii="Candara" w:hAnsi="Candara" w:cstheme="majorBidi"/>
          <w:sz w:val="20"/>
          <w:szCs w:val="20"/>
        </w:rPr>
        <w:t>in</w:t>
      </w:r>
      <w:r w:rsidR="00802E98" w:rsidRPr="00A94CBB">
        <w:rPr>
          <w:rFonts w:ascii="Candara" w:hAnsi="Candara" w:cstheme="majorBidi"/>
          <w:sz w:val="20"/>
          <w:szCs w:val="20"/>
        </w:rPr>
        <w:t xml:space="preserve"> the </w:t>
      </w:r>
      <w:r w:rsidR="00630187" w:rsidRPr="00A94CBB">
        <w:rPr>
          <w:rFonts w:ascii="Candara" w:hAnsi="Candara" w:cstheme="majorBidi"/>
          <w:sz w:val="20"/>
          <w:szCs w:val="20"/>
        </w:rPr>
        <w:t>episode</w:t>
      </w:r>
      <w:r w:rsidR="00B82685" w:rsidRPr="00A94CBB">
        <w:rPr>
          <w:rFonts w:ascii="Candara" w:hAnsi="Candara" w:cstheme="majorBidi"/>
          <w:sz w:val="20"/>
          <w:szCs w:val="20"/>
        </w:rPr>
        <w:t>with</w:t>
      </w:r>
      <w:r w:rsidR="00802E98" w:rsidRPr="00A94CBB">
        <w:rPr>
          <w:rFonts w:ascii="Candara" w:hAnsi="Candara" w:cstheme="majorBidi"/>
          <w:sz w:val="20"/>
          <w:szCs w:val="20"/>
        </w:rPr>
        <w:t xml:space="preserve"> the Malach of Esav</w:t>
      </w:r>
      <w:r w:rsidR="00B82685" w:rsidRPr="00A94CBB">
        <w:rPr>
          <w:rFonts w:ascii="Candara" w:hAnsi="Candara" w:cstheme="majorBidi"/>
          <w:sz w:val="20"/>
          <w:szCs w:val="20"/>
        </w:rPr>
        <w:t xml:space="preserve"> as the 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פכים קטנים</w:t>
      </w:r>
      <w:r w:rsidR="00630187" w:rsidRPr="00A94CBB">
        <w:rPr>
          <w:rFonts w:ascii="Candara" w:hAnsi="Candara" w:cstheme="majorBidi"/>
          <w:sz w:val="20"/>
          <w:szCs w:val="20"/>
        </w:rPr>
        <w:t xml:space="preserve"> allude to Chanuka where we found a 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פך שמן</w:t>
      </w:r>
      <w:r w:rsidR="00630187" w:rsidRPr="00A94CBB">
        <w:rPr>
          <w:rFonts w:ascii="Candara" w:hAnsi="Candara" w:cstheme="majorBidi"/>
          <w:sz w:val="20"/>
          <w:szCs w:val="20"/>
        </w:rPr>
        <w:t xml:space="preserve">. </w:t>
      </w:r>
      <w:r w:rsidR="00802E98" w:rsidRPr="00A94CBB">
        <w:rPr>
          <w:rFonts w:ascii="Candara" w:hAnsi="Candara" w:cstheme="majorBidi"/>
          <w:sz w:val="20"/>
          <w:szCs w:val="20"/>
        </w:rPr>
        <w:t xml:space="preserve">The word </w:t>
      </w:r>
      <w:r w:rsidR="00802E98" w:rsidRPr="00A94CBB">
        <w:rPr>
          <w:rFonts w:ascii="Candara" w:hAnsi="Candara" w:cstheme="majorBidi"/>
          <w:sz w:val="20"/>
          <w:szCs w:val="20"/>
          <w:rtl/>
          <w:lang w:bidi="he-IL"/>
        </w:rPr>
        <w:t>לבדו</w:t>
      </w:r>
      <w:r w:rsidR="00802E98" w:rsidRPr="00A94CBB">
        <w:rPr>
          <w:rFonts w:ascii="Candara" w:hAnsi="Candara" w:cstheme="majorBidi"/>
          <w:sz w:val="20"/>
          <w:szCs w:val="20"/>
        </w:rPr>
        <w:t xml:space="preserve"> in 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ויותר יעקב לבדו</w:t>
      </w:r>
      <w:r w:rsidR="00142918" w:rsidRPr="00A94CBB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27"/>
      </w:r>
      <w:r w:rsidR="00630187" w:rsidRPr="00A94CBB">
        <w:rPr>
          <w:rFonts w:ascii="Candara" w:hAnsi="Candara" w:cstheme="majorBidi"/>
          <w:sz w:val="20"/>
          <w:szCs w:val="20"/>
        </w:rPr>
        <w:t xml:space="preserve"> is rooted in the term 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בית הבד</w:t>
      </w:r>
      <w:r w:rsidR="00630187" w:rsidRPr="00A94CBB">
        <w:rPr>
          <w:rFonts w:ascii="Candara" w:hAnsi="Candara" w:cstheme="majorBidi"/>
          <w:sz w:val="20"/>
          <w:szCs w:val="20"/>
        </w:rPr>
        <w:t xml:space="preserve">; olive press. The letters now remaining from 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לבדו</w:t>
      </w:r>
      <w:r w:rsidR="00630187" w:rsidRPr="00A94CBB">
        <w:rPr>
          <w:rFonts w:ascii="Candara" w:hAnsi="Candara" w:cstheme="majorBidi"/>
          <w:sz w:val="20"/>
          <w:szCs w:val="20"/>
        </w:rPr>
        <w:t xml:space="preserve"> are 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לו</w:t>
      </w:r>
      <w:r w:rsidR="00630187" w:rsidRPr="00A94CBB">
        <w:rPr>
          <w:rFonts w:ascii="Candara" w:hAnsi="Candara" w:cstheme="majorBidi"/>
          <w:sz w:val="20"/>
          <w:szCs w:val="20"/>
        </w:rPr>
        <w:t>, which has a Gematria of 36 alluding to the 36 candles of Chanuka.</w:t>
      </w:r>
    </w:p>
    <w:p w:rsidR="00630187" w:rsidRPr="00A94CBB" w:rsidRDefault="00802E98" w:rsidP="00DC33EC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  <w:lang w:bidi="he-IL"/>
        </w:rPr>
        <w:t>4</w:t>
      </w:r>
      <w:r w:rsidR="008167F4" w:rsidRPr="00A94CBB">
        <w:rPr>
          <w:rFonts w:ascii="Candara" w:hAnsi="Candara" w:cstheme="majorBidi"/>
          <w:sz w:val="20"/>
          <w:szCs w:val="20"/>
          <w:lang w:bidi="he-IL"/>
        </w:rPr>
        <w:t>)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The SefasEmes says that the three YomimTovim that are from the Torah correspond to the three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דרבנן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 xml:space="preserve">. Shavuos matches up with Purim as both </w:t>
      </w:r>
      <w:r w:rsidR="00E74CDD" w:rsidRPr="00A94CBB">
        <w:rPr>
          <w:rFonts w:ascii="Candara" w:hAnsi="Candara" w:cstheme="majorBidi"/>
          <w:sz w:val="20"/>
          <w:szCs w:val="20"/>
          <w:lang w:bidi="he-IL"/>
        </w:rPr>
        <w:t xml:space="preserve">are 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>Matan Tora</w:t>
      </w:r>
      <w:r w:rsidR="003D21DE" w:rsidRPr="00A94CBB">
        <w:rPr>
          <w:rFonts w:ascii="Candara" w:hAnsi="Candara" w:cstheme="majorBidi"/>
          <w:sz w:val="20"/>
          <w:szCs w:val="20"/>
          <w:lang w:bidi="he-IL"/>
        </w:rPr>
        <w:t>h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>. Pesach lines up with Tisha B</w:t>
      </w:r>
      <w:r w:rsidRPr="00A94CBB">
        <w:rPr>
          <w:rFonts w:ascii="Candara" w:hAnsi="Candara" w:cstheme="majorBidi"/>
          <w:sz w:val="20"/>
          <w:szCs w:val="20"/>
          <w:lang w:bidi="he-IL"/>
        </w:rPr>
        <w:t>av as it says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>כימי צאתך</w:t>
      </w:r>
      <w:r w:rsidR="00DC33EC" w:rsidRPr="00A94CBB">
        <w:rPr>
          <w:rFonts w:ascii="Candara" w:hAnsi="Candara" w:cstheme="majorBidi"/>
          <w:sz w:val="20"/>
          <w:szCs w:val="20"/>
          <w:rtl/>
          <w:lang w:bidi="he-IL"/>
        </w:rPr>
        <w:t>...</w:t>
      </w:r>
      <w:r w:rsidR="00630187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 אראנו בנפלאות</w:t>
      </w:r>
      <w:r w:rsidR="00630187" w:rsidRPr="00A94CBB">
        <w:rPr>
          <w:rFonts w:ascii="Candara" w:hAnsi="Candara" w:cstheme="majorBidi"/>
          <w:sz w:val="20"/>
          <w:szCs w:val="20"/>
          <w:lang w:bidi="he-IL"/>
        </w:rPr>
        <w:t>. Finally, Succos corresponds to Chanuka</w:t>
      </w:r>
      <w:r w:rsidR="00630187" w:rsidRPr="00A94CBB">
        <w:rPr>
          <w:rFonts w:ascii="Candara" w:hAnsi="Candara" w:cstheme="majorBidi"/>
          <w:sz w:val="20"/>
          <w:szCs w:val="20"/>
        </w:rPr>
        <w:t xml:space="preserve">as Yaakov </w:t>
      </w:r>
      <w:r w:rsidRPr="00A94CBB">
        <w:rPr>
          <w:rFonts w:ascii="Candara" w:hAnsi="Candara" w:cstheme="majorBidi"/>
          <w:sz w:val="20"/>
          <w:szCs w:val="20"/>
        </w:rPr>
        <w:t xml:space="preserve">symbolizes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חכמת התורה</w:t>
      </w:r>
      <w:r w:rsidRPr="00A94CBB">
        <w:rPr>
          <w:rFonts w:ascii="Candara" w:hAnsi="Candara" w:cstheme="majorBidi"/>
          <w:sz w:val="20"/>
          <w:szCs w:val="20"/>
          <w:lang w:bidi="he-IL"/>
        </w:rPr>
        <w:t xml:space="preserve"> and </w:t>
      </w:r>
      <w:r w:rsidRPr="00A94CBB">
        <w:rPr>
          <w:rFonts w:ascii="Candara" w:hAnsi="Candara" w:cstheme="majorBidi"/>
          <w:sz w:val="20"/>
          <w:szCs w:val="20"/>
        </w:rPr>
        <w:t xml:space="preserve">oil </w:t>
      </w:r>
      <w:r w:rsidR="00A67E0C" w:rsidRPr="00A94CBB">
        <w:rPr>
          <w:rFonts w:ascii="Candara" w:hAnsi="Candara" w:cstheme="majorBidi"/>
          <w:sz w:val="20"/>
          <w:szCs w:val="20"/>
        </w:rPr>
        <w:t xml:space="preserve">(Chanuka) </w:t>
      </w:r>
      <w:r w:rsidR="00630187" w:rsidRPr="00A94CBB">
        <w:rPr>
          <w:rFonts w:ascii="Candara" w:hAnsi="Candara" w:cstheme="majorBidi"/>
          <w:sz w:val="20"/>
          <w:szCs w:val="20"/>
        </w:rPr>
        <w:t xml:space="preserve">alludes to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חכמה</w:t>
      </w:r>
      <w:r w:rsidR="00630187" w:rsidRPr="00A94CBB">
        <w:rPr>
          <w:rFonts w:ascii="Candara" w:hAnsi="Candara" w:cstheme="majorBidi"/>
          <w:sz w:val="20"/>
          <w:szCs w:val="20"/>
        </w:rPr>
        <w:t>.</w:t>
      </w:r>
      <w:r w:rsidR="009F504A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28"/>
      </w:r>
    </w:p>
    <w:p w:rsidR="00112362" w:rsidRPr="00A94CBB" w:rsidRDefault="00112362" w:rsidP="0011236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8167F4" w:rsidRPr="00A94CBB" w:rsidRDefault="008167F4" w:rsidP="000B3AF0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 xml:space="preserve">When a class fails a test the caring teacher gives the test again. If they fail again, he may give it with a curve. He doesn’t stop until the students pass. The same applies with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ירידת הדורות</w:t>
      </w:r>
      <w:r w:rsidRPr="00A94CBB">
        <w:rPr>
          <w:rFonts w:ascii="Candara" w:hAnsi="Candara" w:cstheme="majorBidi"/>
          <w:sz w:val="20"/>
          <w:szCs w:val="20"/>
        </w:rPr>
        <w:t xml:space="preserve"> as Hashem continues to give us more chances with the goal of us “passing.” For this reason, Hashem revealed to us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זאת חנוכה</w:t>
      </w:r>
      <w:r w:rsidRPr="00A94CBB">
        <w:rPr>
          <w:rFonts w:ascii="Candara" w:hAnsi="Candara" w:cstheme="majorBidi"/>
          <w:sz w:val="20"/>
          <w:szCs w:val="20"/>
        </w:rPr>
        <w:t xml:space="preserve"> in relatively recent history as a final day of Teshuva. </w:t>
      </w:r>
    </w:p>
    <w:p w:rsidR="008167F4" w:rsidRPr="00A94CBB" w:rsidRDefault="008167F4" w:rsidP="0011236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E332B5" w:rsidRPr="00A94CBB" w:rsidRDefault="00E332B5" w:rsidP="008167F4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 xml:space="preserve">The following are some allusions </w:t>
      </w:r>
      <w:r w:rsidR="008167F4" w:rsidRPr="00A94CBB">
        <w:rPr>
          <w:rFonts w:ascii="Candara" w:hAnsi="Candara" w:cstheme="majorBidi"/>
          <w:sz w:val="20"/>
          <w:szCs w:val="20"/>
        </w:rPr>
        <w:t>that the finale is on Chanuka</w:t>
      </w:r>
      <w:r w:rsidRPr="00A94CBB">
        <w:rPr>
          <w:rFonts w:ascii="Candara" w:hAnsi="Candara" w:cstheme="majorBidi"/>
          <w:sz w:val="20"/>
          <w:szCs w:val="20"/>
        </w:rPr>
        <w:t>:</w:t>
      </w:r>
    </w:p>
    <w:p w:rsidR="000B3AF0" w:rsidRPr="00A94CBB" w:rsidRDefault="000B3AF0" w:rsidP="00E74CDD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A</w:t>
      </w:r>
      <w:r w:rsidR="00E332B5" w:rsidRPr="00A94CBB">
        <w:rPr>
          <w:rFonts w:ascii="Candara" w:hAnsi="Candara" w:cstheme="majorBidi"/>
          <w:sz w:val="20"/>
          <w:szCs w:val="20"/>
        </w:rPr>
        <w:t>)</w:t>
      </w:r>
      <w:r w:rsidR="000556FA" w:rsidRPr="00A94CBB">
        <w:rPr>
          <w:rFonts w:ascii="Candara" w:hAnsi="Candara" w:cstheme="majorBidi"/>
          <w:sz w:val="20"/>
          <w:szCs w:val="20"/>
        </w:rPr>
        <w:t>T</w:t>
      </w:r>
      <w:r w:rsidR="00AE0A2F" w:rsidRPr="00A94CBB">
        <w:rPr>
          <w:rFonts w:ascii="Candara" w:hAnsi="Candara" w:cstheme="majorBidi"/>
          <w:sz w:val="20"/>
          <w:szCs w:val="20"/>
        </w:rPr>
        <w:t>he Bas Ayin</w:t>
      </w:r>
      <w:r w:rsidR="00E74CDD" w:rsidRPr="00A94CBB">
        <w:rPr>
          <w:rFonts w:ascii="Candara" w:hAnsi="Candara" w:cstheme="majorBidi"/>
          <w:sz w:val="20"/>
          <w:szCs w:val="20"/>
        </w:rPr>
        <w:t>shows us a hint in</w:t>
      </w:r>
      <w:r w:rsidR="00112362" w:rsidRPr="00A94CBB">
        <w:rPr>
          <w:rFonts w:ascii="Candara" w:hAnsi="Candara" w:cstheme="majorBidi"/>
          <w:b/>
          <w:sz w:val="20"/>
          <w:szCs w:val="20"/>
          <w:rtl/>
          <w:lang w:bidi="he-IL"/>
        </w:rPr>
        <w:t>תשב אנוש עד דכא</w:t>
      </w:r>
      <w:r w:rsidR="0048140E" w:rsidRPr="00A94CBB">
        <w:rPr>
          <w:rStyle w:val="FootnoteReference"/>
          <w:rFonts w:ascii="Candara" w:hAnsi="Candara" w:cstheme="majorBidi"/>
          <w:b/>
          <w:sz w:val="20"/>
          <w:szCs w:val="20"/>
          <w:rtl/>
          <w:lang w:bidi="he-IL"/>
        </w:rPr>
        <w:footnoteReference w:id="29"/>
      </w:r>
      <w:r w:rsidR="00D84901" w:rsidRPr="00A94CBB">
        <w:rPr>
          <w:rFonts w:ascii="Candara" w:hAnsi="Candara" w:cstheme="majorBidi"/>
          <w:sz w:val="20"/>
          <w:szCs w:val="20"/>
        </w:rPr>
        <w:t>as it can be translated as</w:t>
      </w:r>
      <w:r w:rsidR="00112362" w:rsidRPr="00A94CBB">
        <w:rPr>
          <w:rFonts w:ascii="Candara" w:hAnsi="Candara" w:cstheme="majorBidi"/>
          <w:b/>
          <w:sz w:val="20"/>
          <w:szCs w:val="20"/>
          <w:rtl/>
          <w:lang w:bidi="he-IL"/>
        </w:rPr>
        <w:t>אנושתשוב</w:t>
      </w:r>
      <w:r w:rsidR="00112362" w:rsidRPr="00A94CBB">
        <w:rPr>
          <w:rFonts w:ascii="Candara" w:hAnsi="Candara" w:cstheme="majorBidi"/>
          <w:sz w:val="20"/>
          <w:szCs w:val="20"/>
        </w:rPr>
        <w:t xml:space="preserve">, </w:t>
      </w:r>
      <w:r w:rsidR="00D84901" w:rsidRPr="00A94CBB">
        <w:rPr>
          <w:rFonts w:ascii="Candara" w:hAnsi="Candara" w:cstheme="majorBidi"/>
          <w:sz w:val="20"/>
          <w:szCs w:val="20"/>
        </w:rPr>
        <w:t xml:space="preserve">one </w:t>
      </w:r>
      <w:r w:rsidR="00112362" w:rsidRPr="00A94CBB">
        <w:rPr>
          <w:rFonts w:ascii="Candara" w:hAnsi="Candara" w:cstheme="majorBidi"/>
          <w:sz w:val="20"/>
          <w:szCs w:val="20"/>
        </w:rPr>
        <w:t>can do Teshuva</w:t>
      </w:r>
      <w:r w:rsidR="00E74CDD" w:rsidRPr="00A94CBB">
        <w:rPr>
          <w:rFonts w:ascii="Candara" w:hAnsi="Candara" w:cstheme="majorBidi"/>
          <w:sz w:val="20"/>
          <w:szCs w:val="20"/>
        </w:rPr>
        <w:t>,</w:t>
      </w:r>
      <w:r w:rsidR="00112362" w:rsidRPr="00A94CBB">
        <w:rPr>
          <w:rFonts w:ascii="Candara" w:hAnsi="Candara" w:cstheme="majorBidi"/>
          <w:b/>
          <w:sz w:val="20"/>
          <w:szCs w:val="20"/>
          <w:rtl/>
          <w:lang w:bidi="he-IL"/>
        </w:rPr>
        <w:t>עד דכא</w:t>
      </w:r>
      <w:r w:rsidR="00112362" w:rsidRPr="00A94CBB">
        <w:rPr>
          <w:rFonts w:ascii="Candara" w:hAnsi="Candara" w:cstheme="majorBidi"/>
          <w:sz w:val="20"/>
          <w:szCs w:val="20"/>
        </w:rPr>
        <w:t xml:space="preserve">- </w:t>
      </w:r>
      <w:r w:rsidR="00D84901" w:rsidRPr="00A94CBB">
        <w:rPr>
          <w:rFonts w:ascii="Candara" w:hAnsi="Candara" w:cstheme="majorBidi"/>
          <w:sz w:val="20"/>
          <w:szCs w:val="20"/>
        </w:rPr>
        <w:t xml:space="preserve">until the </w:t>
      </w:r>
      <w:r w:rsidR="00112362" w:rsidRPr="00A94CBB">
        <w:rPr>
          <w:rFonts w:ascii="Candara" w:hAnsi="Candara" w:cstheme="majorBidi"/>
          <w:sz w:val="20"/>
          <w:szCs w:val="20"/>
        </w:rPr>
        <w:t>25</w:t>
      </w:r>
      <w:r w:rsidR="00D84901" w:rsidRPr="00A94CBB">
        <w:rPr>
          <w:rFonts w:ascii="Candara" w:hAnsi="Candara" w:cstheme="majorBidi"/>
          <w:sz w:val="20"/>
          <w:szCs w:val="20"/>
          <w:vertAlign w:val="superscript"/>
        </w:rPr>
        <w:t>th</w:t>
      </w:r>
      <w:r w:rsidR="00D84901" w:rsidRPr="00A94CBB">
        <w:rPr>
          <w:rFonts w:ascii="Candara" w:hAnsi="Candara" w:cstheme="majorBidi"/>
          <w:sz w:val="20"/>
          <w:szCs w:val="20"/>
        </w:rPr>
        <w:t xml:space="preserve">of </w:t>
      </w:r>
      <w:r w:rsidR="00E32276" w:rsidRPr="00A94CBB">
        <w:rPr>
          <w:rFonts w:ascii="Candara" w:hAnsi="Candara" w:cstheme="majorBidi"/>
          <w:sz w:val="20"/>
          <w:szCs w:val="20"/>
        </w:rPr>
        <w:t>Kislev; Chanuka</w:t>
      </w:r>
      <w:r w:rsidR="00D84901" w:rsidRPr="00A94CBB">
        <w:rPr>
          <w:rFonts w:ascii="Candara" w:hAnsi="Candara" w:cstheme="majorBidi"/>
          <w:sz w:val="20"/>
          <w:szCs w:val="20"/>
        </w:rPr>
        <w:t xml:space="preserve">, as </w:t>
      </w:r>
      <w:r w:rsidR="00D84901" w:rsidRPr="00A94CBB">
        <w:rPr>
          <w:rFonts w:ascii="Candara" w:hAnsi="Candara" w:cstheme="majorBidi"/>
          <w:b/>
          <w:sz w:val="20"/>
          <w:szCs w:val="20"/>
          <w:rtl/>
          <w:lang w:bidi="he-IL"/>
        </w:rPr>
        <w:t>דכא</w:t>
      </w:r>
      <w:r w:rsidR="00D84901" w:rsidRPr="00A94CBB">
        <w:rPr>
          <w:rFonts w:ascii="Candara" w:hAnsi="Candara" w:cstheme="majorBidi"/>
          <w:sz w:val="20"/>
          <w:szCs w:val="20"/>
        </w:rPr>
        <w:t xml:space="preserve"> has a Gematria of 25</w:t>
      </w:r>
      <w:r w:rsidR="00112362" w:rsidRPr="00A94CBB">
        <w:rPr>
          <w:rFonts w:ascii="Candara" w:hAnsi="Candara" w:cstheme="majorBidi"/>
          <w:sz w:val="20"/>
          <w:szCs w:val="20"/>
        </w:rPr>
        <w:t>.</w:t>
      </w:r>
      <w:r w:rsidR="003E577D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30"/>
      </w:r>
      <w:r w:rsidR="00BA12CA" w:rsidRPr="00A94CBB">
        <w:rPr>
          <w:rFonts w:ascii="Candara" w:hAnsi="Candara" w:cstheme="majorBidi"/>
          <w:sz w:val="20"/>
          <w:szCs w:val="20"/>
        </w:rPr>
        <w:t>I</w:t>
      </w:r>
      <w:r w:rsidRPr="00A94CBB">
        <w:rPr>
          <w:rFonts w:ascii="Candara" w:hAnsi="Candara" w:cstheme="majorBidi"/>
          <w:sz w:val="20"/>
          <w:szCs w:val="20"/>
        </w:rPr>
        <w:t>n this week’s Parsha we have the Pasuk</w:t>
      </w:r>
      <w:r w:rsidRPr="00A94CBB">
        <w:rPr>
          <w:rStyle w:val="FootnoteReference"/>
          <w:rFonts w:ascii="Candara" w:hAnsi="Candara" w:cstheme="majorBidi"/>
          <w:sz w:val="20"/>
          <w:szCs w:val="20"/>
        </w:rPr>
        <w:footnoteReference w:id="31"/>
      </w:r>
      <w:r w:rsidRPr="00A94CBB">
        <w:rPr>
          <w:rFonts w:ascii="Candara" w:hAnsi="Candara" w:cstheme="majorBidi"/>
          <w:b/>
          <w:sz w:val="20"/>
          <w:szCs w:val="20"/>
          <w:rtl/>
          <w:lang w:bidi="he-IL"/>
        </w:rPr>
        <w:t>לולא התמהמהנו</w:t>
      </w:r>
      <w:r w:rsidR="0048140E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כי </w:t>
      </w:r>
      <w:r w:rsidR="0048140E" w:rsidRPr="00A94CBB">
        <w:rPr>
          <w:rFonts w:ascii="Candara" w:hAnsi="Candara" w:cstheme="majorBidi"/>
          <w:b/>
          <w:sz w:val="20"/>
          <w:szCs w:val="20"/>
          <w:rtl/>
          <w:lang w:bidi="he-IL"/>
        </w:rPr>
        <w:t>ע</w:t>
      </w:r>
      <w:r w:rsidR="0048140E" w:rsidRPr="00A94CBB">
        <w:rPr>
          <w:rFonts w:ascii="Candara" w:hAnsi="Candara" w:cstheme="majorBidi"/>
          <w:sz w:val="20"/>
          <w:szCs w:val="20"/>
          <w:rtl/>
          <w:lang w:bidi="he-IL"/>
        </w:rPr>
        <w:t>תה שבנו זה פעמים</w:t>
      </w:r>
      <w:r w:rsidR="0048140E" w:rsidRPr="00A94CBB">
        <w:rPr>
          <w:rFonts w:ascii="Candara" w:hAnsi="Candara" w:cstheme="majorBidi"/>
          <w:sz w:val="20"/>
          <w:szCs w:val="20"/>
        </w:rPr>
        <w:t>; had we not delayed, we could have returned twice by now. The word</w:t>
      </w:r>
      <w:r w:rsidRPr="00A94CBB">
        <w:rPr>
          <w:rFonts w:ascii="Candara" w:hAnsi="Candara" w:cstheme="majorBidi"/>
          <w:b/>
          <w:sz w:val="20"/>
          <w:szCs w:val="20"/>
          <w:rtl/>
          <w:lang w:bidi="he-IL"/>
        </w:rPr>
        <w:t>לולא</w:t>
      </w:r>
      <w:r w:rsidRPr="00A94CBB">
        <w:rPr>
          <w:rFonts w:ascii="Candara" w:hAnsi="Candara" w:cstheme="majorBidi"/>
          <w:sz w:val="20"/>
          <w:szCs w:val="20"/>
        </w:rPr>
        <w:t xml:space="preserve"> is </w:t>
      </w:r>
      <w:r w:rsidR="0048140E" w:rsidRPr="00A94CBB">
        <w:rPr>
          <w:rFonts w:ascii="Candara" w:hAnsi="Candara" w:cstheme="majorBidi"/>
          <w:sz w:val="20"/>
          <w:szCs w:val="20"/>
        </w:rPr>
        <w:t xml:space="preserve">composed of </w:t>
      </w:r>
      <w:r w:rsidRPr="00A94CBB">
        <w:rPr>
          <w:rFonts w:ascii="Candara" w:hAnsi="Candara" w:cstheme="majorBidi"/>
          <w:sz w:val="20"/>
          <w:szCs w:val="20"/>
        </w:rPr>
        <w:t xml:space="preserve">the same letters as </w:t>
      </w:r>
      <w:r w:rsidR="0048140E" w:rsidRPr="00A94CBB">
        <w:rPr>
          <w:rFonts w:ascii="Candara" w:hAnsi="Candara" w:cstheme="majorBidi"/>
          <w:sz w:val="20"/>
          <w:szCs w:val="20"/>
          <w:rtl/>
          <w:lang w:bidi="he-IL"/>
        </w:rPr>
        <w:t>אלול</w:t>
      </w:r>
      <w:r w:rsidRPr="00A94CBB">
        <w:rPr>
          <w:rFonts w:ascii="Candara" w:hAnsi="Candara" w:cstheme="majorBidi"/>
          <w:sz w:val="20"/>
          <w:szCs w:val="20"/>
        </w:rPr>
        <w:t xml:space="preserve">. </w:t>
      </w:r>
      <w:r w:rsidR="0048140E" w:rsidRPr="00A94CBB">
        <w:rPr>
          <w:rFonts w:ascii="Candara" w:hAnsi="Candara" w:cstheme="majorBidi"/>
          <w:sz w:val="20"/>
          <w:szCs w:val="20"/>
        </w:rPr>
        <w:t>Now the Pasuk can be read as</w:t>
      </w:r>
      <w:r w:rsidR="00E74CDD" w:rsidRPr="00A94CBB">
        <w:rPr>
          <w:rFonts w:ascii="Candara" w:hAnsi="Candara" w:cstheme="majorBidi"/>
          <w:sz w:val="20"/>
          <w:szCs w:val="20"/>
        </w:rPr>
        <w:t xml:space="preserve"> follows</w:t>
      </w:r>
      <w:r w:rsidR="0048140E" w:rsidRPr="00A94CBB">
        <w:rPr>
          <w:rFonts w:ascii="Candara" w:hAnsi="Candara" w:cstheme="majorBidi"/>
          <w:sz w:val="20"/>
          <w:szCs w:val="20"/>
        </w:rPr>
        <w:t xml:space="preserve">: </w:t>
      </w:r>
      <w:r w:rsidRPr="00A94CBB">
        <w:rPr>
          <w:rFonts w:ascii="Candara" w:hAnsi="Candara" w:cstheme="majorBidi"/>
          <w:sz w:val="20"/>
          <w:szCs w:val="20"/>
        </w:rPr>
        <w:t xml:space="preserve">if </w:t>
      </w:r>
      <w:r w:rsidRPr="00A94CBB">
        <w:rPr>
          <w:rFonts w:ascii="Candara" w:hAnsi="Candara" w:cstheme="majorBidi"/>
          <w:sz w:val="20"/>
          <w:szCs w:val="20"/>
        </w:rPr>
        <w:lastRenderedPageBreak/>
        <w:t xml:space="preserve">we </w:t>
      </w:r>
      <w:r w:rsidR="00BA12CA" w:rsidRPr="00A94CBB">
        <w:rPr>
          <w:rFonts w:ascii="Candara" w:hAnsi="Candara" w:cstheme="majorBidi"/>
          <w:sz w:val="20"/>
          <w:szCs w:val="20"/>
        </w:rPr>
        <w:t xml:space="preserve">would have done </w:t>
      </w:r>
      <w:r w:rsidRPr="00A94CBB">
        <w:rPr>
          <w:rFonts w:ascii="Candara" w:hAnsi="Candara" w:cstheme="majorBidi"/>
          <w:sz w:val="20"/>
          <w:szCs w:val="20"/>
        </w:rPr>
        <w:t xml:space="preserve">Teshuva </w:t>
      </w:r>
      <w:r w:rsidR="00BA12CA" w:rsidRPr="00A94CBB">
        <w:rPr>
          <w:rFonts w:ascii="Candara" w:hAnsi="Candara" w:cstheme="majorBidi"/>
          <w:sz w:val="20"/>
          <w:szCs w:val="20"/>
        </w:rPr>
        <w:t xml:space="preserve">in </w:t>
      </w:r>
      <w:r w:rsidR="0048140E" w:rsidRPr="00A94CBB">
        <w:rPr>
          <w:rFonts w:ascii="Candara" w:hAnsi="Candara" w:cstheme="majorBidi"/>
          <w:sz w:val="20"/>
          <w:szCs w:val="20"/>
          <w:rtl/>
          <w:lang w:bidi="he-IL"/>
        </w:rPr>
        <w:t>אלול</w:t>
      </w:r>
      <w:r w:rsidR="00BA12CA" w:rsidRPr="00A94CBB">
        <w:rPr>
          <w:rFonts w:ascii="Candara" w:hAnsi="Candara" w:cstheme="majorBidi"/>
          <w:sz w:val="20"/>
          <w:szCs w:val="20"/>
        </w:rPr>
        <w:t>,</w:t>
      </w:r>
      <w:r w:rsidRPr="00A94CBB">
        <w:rPr>
          <w:rFonts w:ascii="Candara" w:hAnsi="Candara" w:cstheme="majorBidi"/>
          <w:sz w:val="20"/>
          <w:szCs w:val="20"/>
        </w:rPr>
        <w:t xml:space="preserve"> and </w:t>
      </w:r>
      <w:r w:rsidR="0048140E" w:rsidRPr="00A94CBB">
        <w:rPr>
          <w:rFonts w:ascii="Candara" w:hAnsi="Candara" w:cstheme="majorBidi"/>
          <w:sz w:val="20"/>
          <w:szCs w:val="20"/>
        </w:rPr>
        <w:t xml:space="preserve">didn’t </w:t>
      </w:r>
      <w:r w:rsidRPr="00A94CBB">
        <w:rPr>
          <w:rFonts w:ascii="Candara" w:hAnsi="Candara" w:cstheme="majorBidi"/>
          <w:sz w:val="20"/>
          <w:szCs w:val="20"/>
        </w:rPr>
        <w:t>procrastinate</w:t>
      </w:r>
      <w:r w:rsidR="0048140E" w:rsidRPr="00A94CBB">
        <w:rPr>
          <w:rFonts w:ascii="Candara" w:hAnsi="Candara" w:cstheme="majorBidi"/>
          <w:sz w:val="20"/>
          <w:szCs w:val="20"/>
        </w:rPr>
        <w:t>-</w:t>
      </w:r>
      <w:r w:rsidR="00BA12CA" w:rsidRPr="00A94CBB">
        <w:rPr>
          <w:rFonts w:ascii="Candara" w:hAnsi="Candara" w:cstheme="majorBidi"/>
          <w:b/>
          <w:sz w:val="20"/>
          <w:szCs w:val="20"/>
          <w:rtl/>
          <w:lang w:bidi="he-IL"/>
        </w:rPr>
        <w:t>התמהמהנו</w:t>
      </w:r>
      <w:r w:rsidR="00BA12CA" w:rsidRPr="00A94CBB">
        <w:rPr>
          <w:rFonts w:ascii="Candara" w:hAnsi="Candara" w:cstheme="majorBidi"/>
          <w:sz w:val="20"/>
          <w:szCs w:val="20"/>
        </w:rPr>
        <w:t>,</w:t>
      </w:r>
      <w:r w:rsidR="0048140E" w:rsidRPr="00A94CBB">
        <w:rPr>
          <w:rFonts w:ascii="Candara" w:hAnsi="Candara" w:cstheme="majorBidi"/>
          <w:sz w:val="20"/>
          <w:szCs w:val="20"/>
        </w:rPr>
        <w:t xml:space="preserve"> then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כי </w:t>
      </w:r>
      <w:r w:rsidRPr="00A94CBB">
        <w:rPr>
          <w:rFonts w:ascii="Candara" w:hAnsi="Candara" w:cstheme="majorBidi"/>
          <w:b/>
          <w:sz w:val="20"/>
          <w:szCs w:val="20"/>
          <w:rtl/>
          <w:lang w:bidi="he-IL"/>
        </w:rPr>
        <w:t>ע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תה שבנו זה פעמים</w:t>
      </w:r>
      <w:r w:rsidR="0048140E" w:rsidRPr="00A94CBB">
        <w:rPr>
          <w:rFonts w:ascii="Candara" w:hAnsi="Candara" w:cstheme="majorBidi"/>
          <w:sz w:val="20"/>
          <w:szCs w:val="20"/>
        </w:rPr>
        <w:t xml:space="preserve">- </w:t>
      </w:r>
      <w:r w:rsidRPr="00A94CBB">
        <w:rPr>
          <w:rFonts w:ascii="Candara" w:hAnsi="Candara" w:cstheme="majorBidi"/>
          <w:sz w:val="20"/>
          <w:szCs w:val="20"/>
        </w:rPr>
        <w:t xml:space="preserve">we could have done Teshuva </w:t>
      </w:r>
      <w:r w:rsidR="0048140E" w:rsidRPr="00A94CBB">
        <w:rPr>
          <w:rFonts w:ascii="Candara" w:hAnsi="Candara" w:cstheme="majorBidi"/>
          <w:sz w:val="20"/>
          <w:szCs w:val="20"/>
        </w:rPr>
        <w:t xml:space="preserve">another </w:t>
      </w:r>
      <w:r w:rsidRPr="00A94CBB">
        <w:rPr>
          <w:rFonts w:ascii="Candara" w:hAnsi="Candara" w:cstheme="majorBidi"/>
          <w:sz w:val="20"/>
          <w:szCs w:val="20"/>
        </w:rPr>
        <w:t>tw</w:t>
      </w:r>
      <w:r w:rsidR="0048140E" w:rsidRPr="00A94CBB">
        <w:rPr>
          <w:rFonts w:ascii="Candara" w:hAnsi="Candara" w:cstheme="majorBidi"/>
          <w:sz w:val="20"/>
          <w:szCs w:val="20"/>
        </w:rPr>
        <w:t>o times</w:t>
      </w:r>
      <w:r w:rsidRPr="00A94CBB">
        <w:rPr>
          <w:rFonts w:ascii="Candara" w:hAnsi="Candara" w:cstheme="majorBidi"/>
          <w:sz w:val="20"/>
          <w:szCs w:val="20"/>
        </w:rPr>
        <w:t>- that is</w:t>
      </w:r>
      <w:r w:rsidR="0048140E" w:rsidRPr="00A94CBB">
        <w:rPr>
          <w:rFonts w:ascii="Candara" w:hAnsi="Candara" w:cstheme="majorBidi"/>
          <w:sz w:val="20"/>
          <w:szCs w:val="20"/>
        </w:rPr>
        <w:t>,</w:t>
      </w:r>
      <w:r w:rsidR="0048140E" w:rsidRPr="00A94CBB">
        <w:rPr>
          <w:rFonts w:ascii="Candara" w:hAnsi="Candara" w:cstheme="majorBidi"/>
          <w:sz w:val="20"/>
          <w:szCs w:val="20"/>
          <w:rtl/>
          <w:lang w:bidi="he-IL"/>
        </w:rPr>
        <w:t>הושענא רבה</w:t>
      </w:r>
      <w:r w:rsidRPr="00A94CBB">
        <w:rPr>
          <w:rFonts w:ascii="Candara" w:hAnsi="Candara" w:cstheme="majorBidi"/>
          <w:sz w:val="20"/>
          <w:szCs w:val="20"/>
        </w:rPr>
        <w:t xml:space="preserve">and Yom Kippur. </w:t>
      </w:r>
    </w:p>
    <w:p w:rsidR="000B3AF0" w:rsidRPr="00A94CBB" w:rsidRDefault="000B3AF0" w:rsidP="00BA12CA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B) The law we</w:t>
      </w:r>
      <w:r w:rsidR="00BA12CA" w:rsidRPr="00A94CBB">
        <w:rPr>
          <w:rFonts w:ascii="Candara" w:hAnsi="Candara" w:cstheme="majorBidi"/>
          <w:sz w:val="20"/>
          <w:szCs w:val="20"/>
        </w:rPr>
        <w:t xml:space="preserve"> follow in regard to Chanuka is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מהדרין מן המהדרין</w:t>
      </w:r>
      <w:r w:rsidRPr="00A94CBB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32"/>
      </w:r>
      <w:r w:rsidRPr="00A94CBB">
        <w:rPr>
          <w:rFonts w:ascii="Candara" w:hAnsi="Candara" w:cstheme="majorBidi"/>
          <w:sz w:val="20"/>
          <w:szCs w:val="20"/>
        </w:rPr>
        <w:t xml:space="preserve">.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מהדרין</w:t>
      </w:r>
      <w:r w:rsidRPr="00A94CBB">
        <w:rPr>
          <w:rFonts w:ascii="Candara" w:hAnsi="Candara" w:cstheme="majorBidi"/>
          <w:sz w:val="20"/>
          <w:szCs w:val="20"/>
        </w:rPr>
        <w:t xml:space="preserve"> is sourced in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הדר</w:t>
      </w:r>
      <w:r w:rsidRPr="00A94CBB">
        <w:rPr>
          <w:rFonts w:ascii="Candara" w:hAnsi="Candara" w:cstheme="majorBidi"/>
          <w:sz w:val="20"/>
          <w:szCs w:val="20"/>
          <w:lang w:bidi="he-IL"/>
        </w:rPr>
        <w:t xml:space="preserve">; </w:t>
      </w:r>
      <w:r w:rsidRPr="00A94CBB">
        <w:rPr>
          <w:rFonts w:ascii="Candara" w:hAnsi="Candara" w:cstheme="majorBidi"/>
          <w:sz w:val="20"/>
          <w:szCs w:val="20"/>
        </w:rPr>
        <w:t>to return, referring to Teshuva.</w:t>
      </w:r>
      <w:r w:rsidR="00BA12CA" w:rsidRPr="00A94CBB">
        <w:rPr>
          <w:rFonts w:ascii="Candara" w:hAnsi="Candara" w:cstheme="majorBidi"/>
          <w:sz w:val="20"/>
          <w:szCs w:val="20"/>
        </w:rPr>
        <w:t xml:space="preserve"> Furthermore, the sum of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מהדרין מן המהדרין</w:t>
      </w:r>
      <w:r w:rsidRPr="00A94CBB">
        <w:rPr>
          <w:rFonts w:ascii="Candara" w:hAnsi="Candara" w:cstheme="majorBidi"/>
          <w:sz w:val="20"/>
          <w:szCs w:val="20"/>
        </w:rPr>
        <w:t xml:space="preserve">yields a total of 713, the same as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תשובה</w:t>
      </w:r>
      <w:r w:rsidRPr="00A94CBB">
        <w:rPr>
          <w:rFonts w:ascii="Candara" w:hAnsi="Candara" w:cstheme="majorBidi"/>
          <w:sz w:val="20"/>
          <w:szCs w:val="20"/>
        </w:rPr>
        <w:t>.</w:t>
      </w:r>
    </w:p>
    <w:p w:rsidR="00112362" w:rsidRPr="00A94CBB" w:rsidRDefault="000B3AF0" w:rsidP="000B3AF0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B</w:t>
      </w:r>
      <w:r w:rsidR="00E332B5" w:rsidRPr="00A94CBB">
        <w:rPr>
          <w:rFonts w:ascii="Candara" w:hAnsi="Candara" w:cstheme="majorBidi"/>
          <w:sz w:val="20"/>
          <w:szCs w:val="20"/>
        </w:rPr>
        <w:t>)</w:t>
      </w:r>
      <w:r w:rsidR="002A3815" w:rsidRPr="00A94CBB">
        <w:rPr>
          <w:rFonts w:ascii="Candara" w:hAnsi="Candara" w:cstheme="majorBidi"/>
          <w:sz w:val="20"/>
          <w:szCs w:val="20"/>
        </w:rPr>
        <w:t xml:space="preserve">The words </w:t>
      </w:r>
      <w:r w:rsidR="007C173D"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ה</w:t>
      </w:r>
      <w:r w:rsidR="007C173D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זה </w:t>
      </w:r>
      <w:r w:rsidR="007C173D"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כ</w:t>
      </w:r>
      <w:r w:rsidR="007C173D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גדל </w:t>
      </w:r>
      <w:r w:rsidR="007C173D"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ח</w:t>
      </w:r>
      <w:r w:rsidR="007C173D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סדיך </w:t>
      </w:r>
      <w:r w:rsidR="007C173D"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ו</w:t>
      </w:r>
      <w:r w:rsidR="007C173D" w:rsidRPr="00A94CBB">
        <w:rPr>
          <w:rFonts w:ascii="Candara" w:hAnsi="Candara" w:cstheme="majorBidi"/>
          <w:sz w:val="20"/>
          <w:szCs w:val="20"/>
          <w:rtl/>
          <w:lang w:bidi="he-IL"/>
        </w:rPr>
        <w:t>כאשר</w:t>
      </w:r>
      <w:r w:rsidR="002A3815" w:rsidRPr="00A94CBB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33"/>
      </w:r>
      <w:r w:rsidR="007C173D"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נ</w:t>
      </w:r>
      <w:r w:rsidR="007C173D" w:rsidRPr="00A94CBB">
        <w:rPr>
          <w:rFonts w:ascii="Candara" w:hAnsi="Candara" w:cstheme="majorBidi"/>
          <w:sz w:val="20"/>
          <w:szCs w:val="20"/>
          <w:rtl/>
          <w:lang w:bidi="he-IL"/>
        </w:rPr>
        <w:t>שאת</w:t>
      </w:r>
      <w:r w:rsidR="002A3815" w:rsidRPr="00A94CBB">
        <w:rPr>
          <w:rFonts w:ascii="Candara" w:hAnsi="Candara" w:cstheme="majorBidi"/>
          <w:sz w:val="20"/>
          <w:szCs w:val="20"/>
          <w:rtl/>
          <w:lang w:bidi="he-IL"/>
        </w:rPr>
        <w:t>ה</w:t>
      </w:r>
      <w:r w:rsidR="002A3815" w:rsidRPr="00A94CBB">
        <w:rPr>
          <w:rFonts w:ascii="Candara" w:hAnsi="Candara" w:cstheme="majorBidi"/>
          <w:sz w:val="20"/>
          <w:szCs w:val="20"/>
          <w:lang w:bidi="he-IL"/>
        </w:rPr>
        <w:t xml:space="preserve">; according to your greatness and as you have forgiven them (which deal with Hashem’s </w:t>
      </w:r>
      <w:r w:rsidR="002A3815" w:rsidRPr="00A94CBB">
        <w:rPr>
          <w:rFonts w:ascii="Candara" w:hAnsi="Candara" w:cstheme="majorBidi"/>
          <w:sz w:val="20"/>
          <w:szCs w:val="20"/>
        </w:rPr>
        <w:t>forgiveness)</w:t>
      </w:r>
      <w:r w:rsidR="002A3815" w:rsidRPr="00A94CBB">
        <w:rPr>
          <w:rFonts w:ascii="Candara" w:hAnsi="Candara" w:cstheme="majorBidi"/>
          <w:sz w:val="20"/>
          <w:szCs w:val="20"/>
          <w:lang w:bidi="he-IL"/>
        </w:rPr>
        <w:t>, contain</w:t>
      </w:r>
      <w:r w:rsidR="00C85BA8" w:rsidRPr="00A94CBB">
        <w:rPr>
          <w:rFonts w:ascii="Candara" w:hAnsi="Candara" w:cstheme="majorBidi"/>
          <w:sz w:val="20"/>
          <w:szCs w:val="20"/>
          <w:lang w:bidi="he-IL"/>
        </w:rPr>
        <w:t xml:space="preserve"> the initials</w:t>
      </w:r>
      <w:r w:rsidR="002A3815" w:rsidRPr="00A94CBB">
        <w:rPr>
          <w:rFonts w:ascii="Candara" w:hAnsi="Candara" w:cstheme="majorBidi"/>
          <w:sz w:val="20"/>
          <w:szCs w:val="20"/>
          <w:rtl/>
          <w:lang w:bidi="he-IL"/>
        </w:rPr>
        <w:t>חנוכה</w:t>
      </w:r>
      <w:r w:rsidR="00112362" w:rsidRPr="00A94CBB">
        <w:rPr>
          <w:rFonts w:ascii="Candara" w:hAnsi="Candara" w:cstheme="majorBidi"/>
          <w:sz w:val="20"/>
          <w:szCs w:val="20"/>
        </w:rPr>
        <w:t xml:space="preserve">. </w:t>
      </w:r>
    </w:p>
    <w:p w:rsidR="000B3AF0" w:rsidRPr="00A94CBB" w:rsidRDefault="000B3AF0" w:rsidP="000B3AF0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 xml:space="preserve">C) </w:t>
      </w:r>
      <w:r w:rsidR="00E332B5" w:rsidRPr="00A94CBB">
        <w:rPr>
          <w:rFonts w:ascii="Candara" w:hAnsi="Candara" w:cstheme="majorBidi"/>
          <w:sz w:val="20"/>
          <w:szCs w:val="20"/>
        </w:rPr>
        <w:t xml:space="preserve">The four letters on the Dreidel- 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>ג,ש,ה,נ</w:t>
      </w:r>
      <w:r w:rsidR="00E332B5" w:rsidRPr="00A94CBB">
        <w:rPr>
          <w:rFonts w:ascii="Candara" w:hAnsi="Candara" w:cstheme="majorBidi"/>
          <w:sz w:val="20"/>
          <w:szCs w:val="20"/>
          <w:lang w:bidi="he-IL"/>
        </w:rPr>
        <w:t xml:space="preserve"> form the phrase</w:t>
      </w:r>
      <w:r w:rsidR="00E332B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נ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חתם </w:t>
      </w:r>
      <w:r w:rsidR="00E332B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ג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זר </w:t>
      </w:r>
      <w:r w:rsidR="00E332B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הש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נה </w:t>
      </w:r>
      <w:r w:rsidR="00E332B5" w:rsidRPr="00A94CBB">
        <w:rPr>
          <w:rFonts w:ascii="Candara" w:hAnsi="Candara" w:cstheme="majorBidi"/>
          <w:sz w:val="20"/>
          <w:szCs w:val="20"/>
        </w:rPr>
        <w:t xml:space="preserve">. </w:t>
      </w:r>
    </w:p>
    <w:p w:rsidR="000B3AF0" w:rsidRPr="00A94CBB" w:rsidRDefault="000B3AF0" w:rsidP="00C71CFE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 xml:space="preserve">D) </w:t>
      </w:r>
      <w:r w:rsidR="00E332B5" w:rsidRPr="00A94CBB">
        <w:rPr>
          <w:rFonts w:ascii="Candara" w:hAnsi="Candara" w:cstheme="majorBidi"/>
          <w:sz w:val="20"/>
          <w:szCs w:val="20"/>
        </w:rPr>
        <w:t>The Zichron Eliezer</w:t>
      </w:r>
      <w:r w:rsidR="000556FA" w:rsidRPr="00A94CBB">
        <w:rPr>
          <w:rFonts w:ascii="Candara" w:hAnsi="Candara" w:cstheme="majorBidi"/>
          <w:sz w:val="20"/>
          <w:szCs w:val="20"/>
        </w:rPr>
        <w:t xml:space="preserve"> as well as the </w:t>
      </w:r>
      <w:r w:rsidR="000556FA" w:rsidRPr="00A94CBB">
        <w:rPr>
          <w:rFonts w:ascii="Candara" w:hAnsi="Candara" w:cstheme="majorBidi"/>
          <w:sz w:val="20"/>
          <w:szCs w:val="20"/>
          <w:rtl/>
          <w:lang w:bidi="he-IL"/>
        </w:rPr>
        <w:t>אור ישע</w:t>
      </w:r>
      <w:r w:rsidR="0071747B" w:rsidRPr="00A94CBB">
        <w:rPr>
          <w:rFonts w:ascii="Candara" w:hAnsi="Candara" w:cstheme="majorBidi"/>
          <w:sz w:val="20"/>
          <w:szCs w:val="20"/>
        </w:rPr>
        <w:t xml:space="preserve"> point</w:t>
      </w:r>
      <w:r w:rsidR="00E332B5" w:rsidRPr="00A94CBB">
        <w:rPr>
          <w:rFonts w:ascii="Candara" w:hAnsi="Candara" w:cstheme="majorBidi"/>
          <w:sz w:val="20"/>
          <w:szCs w:val="20"/>
        </w:rPr>
        <w:t xml:space="preserve"> out the Torah begins with 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>בראשי</w:t>
      </w:r>
      <w:r w:rsidR="00E332B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ת</w:t>
      </w:r>
      <w:r w:rsidR="0071747B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,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 נ</w:t>
      </w:r>
      <w:r w:rsidR="00E332B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ח</w:t>
      </w:r>
      <w:r w:rsidR="0071747B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,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 לך ל</w:t>
      </w:r>
      <w:r w:rsidR="00E332B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ך</w:t>
      </w:r>
      <w:r w:rsidR="00E332B5" w:rsidRPr="00A94CBB">
        <w:rPr>
          <w:rFonts w:ascii="Candara" w:hAnsi="Candara" w:cstheme="majorBidi"/>
          <w:sz w:val="20"/>
          <w:szCs w:val="20"/>
        </w:rPr>
        <w:t xml:space="preserve"> which are the end letters 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>ת, ח,כ</w:t>
      </w:r>
      <w:r w:rsidR="00E332B5" w:rsidRPr="00A94CBB">
        <w:rPr>
          <w:rFonts w:ascii="Candara" w:hAnsi="Candara" w:cstheme="majorBidi"/>
          <w:sz w:val="20"/>
          <w:szCs w:val="20"/>
        </w:rPr>
        <w:t>. Th</w:t>
      </w:r>
      <w:r w:rsidR="0071747B" w:rsidRPr="00A94CBB">
        <w:rPr>
          <w:rFonts w:ascii="Candara" w:hAnsi="Candara" w:cstheme="majorBidi"/>
          <w:sz w:val="20"/>
          <w:szCs w:val="20"/>
        </w:rPr>
        <w:t>ese letters are the initials of</w:t>
      </w:r>
      <w:r w:rsidR="00E332B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ת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שרי </w:t>
      </w:r>
      <w:r w:rsidR="00E332B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ח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שון </w:t>
      </w:r>
      <w:r w:rsidR="00E332B5" w:rsidRPr="00A94CBB">
        <w:rPr>
          <w:rFonts w:ascii="Candara" w:hAnsi="Candara" w:cstheme="majorBidi"/>
          <w:sz w:val="20"/>
          <w:szCs w:val="20"/>
          <w:u w:val="single"/>
          <w:rtl/>
          <w:lang w:bidi="he-IL"/>
        </w:rPr>
        <w:t>כ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>סלו</w:t>
      </w:r>
      <w:r w:rsidR="00E332B5" w:rsidRPr="00A94CBB">
        <w:rPr>
          <w:rFonts w:ascii="Candara" w:hAnsi="Candara" w:cstheme="majorBidi"/>
          <w:sz w:val="20"/>
          <w:szCs w:val="20"/>
        </w:rPr>
        <w:t xml:space="preserve">. So 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>בראשית</w:t>
      </w:r>
      <w:r w:rsidR="00254720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34"/>
      </w:r>
      <w:r w:rsidR="00E332B5" w:rsidRPr="00A94CBB">
        <w:rPr>
          <w:rFonts w:ascii="Candara" w:hAnsi="Candara" w:cstheme="majorBidi"/>
          <w:sz w:val="20"/>
          <w:szCs w:val="20"/>
        </w:rPr>
        <w:t xml:space="preserve">is the beginning of the world as is 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>תשרי</w:t>
      </w:r>
      <w:r w:rsidR="00E332B5" w:rsidRPr="00A94CBB">
        <w:rPr>
          <w:rFonts w:ascii="Candara" w:hAnsi="Candara" w:cstheme="majorBidi"/>
          <w:sz w:val="20"/>
          <w:szCs w:val="20"/>
        </w:rPr>
        <w:t xml:space="preserve">. </w:t>
      </w:r>
      <w:r w:rsidR="00C71CFE" w:rsidRPr="00A94CBB">
        <w:rPr>
          <w:rFonts w:ascii="Candara" w:hAnsi="Candara" w:cstheme="majorBidi"/>
          <w:sz w:val="20"/>
          <w:szCs w:val="20"/>
        </w:rPr>
        <w:t>Although t</w:t>
      </w:r>
      <w:r w:rsidR="00E332B5" w:rsidRPr="00A94CBB">
        <w:rPr>
          <w:rFonts w:ascii="Candara" w:hAnsi="Candara" w:cstheme="majorBidi"/>
          <w:sz w:val="20"/>
          <w:szCs w:val="20"/>
        </w:rPr>
        <w:t xml:space="preserve">he month of 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>תשרי</w:t>
      </w:r>
      <w:r w:rsidR="00E332B5" w:rsidRPr="00A94CBB">
        <w:rPr>
          <w:rFonts w:ascii="Candara" w:hAnsi="Candara" w:cstheme="majorBidi"/>
          <w:sz w:val="20"/>
          <w:szCs w:val="20"/>
        </w:rPr>
        <w:t xml:space="preserve"> contains the 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>יום הדין</w:t>
      </w:r>
      <w:r w:rsidR="00C71CFE" w:rsidRPr="00A94CBB">
        <w:rPr>
          <w:rFonts w:ascii="Candara" w:hAnsi="Candara" w:cstheme="majorBidi"/>
          <w:sz w:val="20"/>
          <w:szCs w:val="20"/>
          <w:lang w:bidi="he-IL"/>
        </w:rPr>
        <w:t xml:space="preserve">, </w:t>
      </w:r>
      <w:r w:rsidR="00E332B5" w:rsidRPr="00A94CBB">
        <w:rPr>
          <w:rFonts w:ascii="Candara" w:hAnsi="Candara" w:cstheme="majorBidi"/>
          <w:sz w:val="20"/>
          <w:szCs w:val="20"/>
        </w:rPr>
        <w:t xml:space="preserve">it culminates with </w:t>
      </w:r>
      <w:r w:rsidR="00E332B5" w:rsidRPr="00A94CBB">
        <w:rPr>
          <w:rFonts w:ascii="Candara" w:hAnsi="Candara" w:cstheme="majorBidi"/>
          <w:sz w:val="20"/>
          <w:szCs w:val="20"/>
          <w:rtl/>
          <w:lang w:bidi="he-IL"/>
        </w:rPr>
        <w:t>זאת חנוכה</w:t>
      </w:r>
      <w:r w:rsidR="00E332B5" w:rsidRPr="00A94CBB">
        <w:rPr>
          <w:rFonts w:ascii="Candara" w:hAnsi="Candara" w:cstheme="majorBidi"/>
          <w:sz w:val="20"/>
          <w:szCs w:val="20"/>
        </w:rPr>
        <w:t xml:space="preserve">. </w:t>
      </w:r>
    </w:p>
    <w:p w:rsidR="000B3AF0" w:rsidRPr="00A94CBB" w:rsidRDefault="000B3AF0" w:rsidP="00E332B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0B3AF0" w:rsidRPr="00A94CBB" w:rsidRDefault="000B3AF0" w:rsidP="00C71CFE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There are those who may dismiss th</w:t>
      </w:r>
      <w:r w:rsidR="00C71CFE" w:rsidRPr="00A94CBB">
        <w:rPr>
          <w:rFonts w:ascii="Candara" w:hAnsi="Candara" w:cstheme="majorBidi"/>
          <w:sz w:val="20"/>
          <w:szCs w:val="20"/>
        </w:rPr>
        <w:t>is</w:t>
      </w:r>
      <w:r w:rsidR="0071747B" w:rsidRPr="00A94CBB">
        <w:rPr>
          <w:rFonts w:ascii="Candara" w:hAnsi="Candara" w:cstheme="majorBidi"/>
          <w:sz w:val="20"/>
          <w:szCs w:val="20"/>
        </w:rPr>
        <w:t>,</w:t>
      </w:r>
      <w:r w:rsidR="00C71CFE" w:rsidRPr="00A94CBB">
        <w:rPr>
          <w:rFonts w:ascii="Candara" w:hAnsi="Candara" w:cstheme="majorBidi"/>
          <w:sz w:val="20"/>
          <w:szCs w:val="20"/>
        </w:rPr>
        <w:t xml:space="preserve"> thereby </w:t>
      </w:r>
      <w:r w:rsidRPr="00A94CBB">
        <w:rPr>
          <w:rFonts w:ascii="Candara" w:hAnsi="Candara" w:cstheme="majorBidi"/>
          <w:sz w:val="20"/>
          <w:szCs w:val="20"/>
        </w:rPr>
        <w:t>not utilizing this special opportunity</w:t>
      </w:r>
      <w:r w:rsidR="00C71CFE" w:rsidRPr="00A94CBB">
        <w:rPr>
          <w:rFonts w:ascii="Candara" w:hAnsi="Candara" w:cstheme="majorBidi"/>
          <w:sz w:val="20"/>
          <w:szCs w:val="20"/>
        </w:rPr>
        <w:t xml:space="preserve"> of </w:t>
      </w:r>
      <w:r w:rsidR="00C71CFE" w:rsidRPr="00A94CBB">
        <w:rPr>
          <w:rFonts w:ascii="Candara" w:hAnsi="Candara" w:cstheme="majorBidi"/>
          <w:sz w:val="20"/>
          <w:szCs w:val="20"/>
          <w:rtl/>
          <w:lang w:bidi="he-IL"/>
        </w:rPr>
        <w:t>זאת חנוכה</w:t>
      </w:r>
      <w:r w:rsidRPr="00A94CBB">
        <w:rPr>
          <w:rFonts w:ascii="Candara" w:hAnsi="Candara" w:cstheme="majorBidi"/>
          <w:sz w:val="20"/>
          <w:szCs w:val="20"/>
        </w:rPr>
        <w:t>. Upon such a person we can apply the Pasuk</w:t>
      </w:r>
      <w:r w:rsidR="0048140E" w:rsidRPr="00A94CBB">
        <w:rPr>
          <w:rStyle w:val="FootnoteReference"/>
          <w:rFonts w:ascii="Candara" w:hAnsi="Candara" w:cstheme="majorBidi"/>
          <w:sz w:val="20"/>
          <w:szCs w:val="20"/>
        </w:rPr>
        <w:footnoteReference w:id="35"/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וכסיל לא יבין את זאת</w:t>
      </w:r>
      <w:r w:rsidR="0071747B" w:rsidRPr="00A94CBB">
        <w:rPr>
          <w:rFonts w:ascii="Candara" w:hAnsi="Candara" w:cstheme="majorBidi"/>
          <w:sz w:val="20"/>
          <w:szCs w:val="20"/>
        </w:rPr>
        <w:t>- a fool doesn’t understand ho</w:t>
      </w:r>
      <w:r w:rsidRPr="00A94CBB">
        <w:rPr>
          <w:rFonts w:ascii="Candara" w:hAnsi="Candara" w:cstheme="majorBidi"/>
          <w:sz w:val="20"/>
          <w:szCs w:val="20"/>
        </w:rPr>
        <w:t xml:space="preserve">w great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זאת חנוכה</w:t>
      </w:r>
      <w:r w:rsidRPr="00A94CBB">
        <w:rPr>
          <w:rFonts w:ascii="Candara" w:hAnsi="Candara" w:cstheme="majorBidi"/>
          <w:sz w:val="20"/>
          <w:szCs w:val="20"/>
        </w:rPr>
        <w:t xml:space="preserve"> is. </w:t>
      </w:r>
    </w:p>
    <w:p w:rsidR="00BA0EC2" w:rsidRPr="00A94CBB" w:rsidRDefault="00BA0EC2" w:rsidP="002F3E29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 xml:space="preserve">________________________________________________ </w:t>
      </w:r>
      <w:r w:rsidRPr="00A94CBB">
        <w:rPr>
          <w:rFonts w:ascii="Candara" w:hAnsi="Candara" w:cstheme="majorBidi"/>
          <w:sz w:val="20"/>
          <w:szCs w:val="20"/>
        </w:rPr>
        <w:tab/>
        <w:t xml:space="preserve">The Midrash tells us Yosef was imprisoned for two years since he said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זכרתני והזכרתני</w:t>
      </w:r>
      <w:r w:rsidRPr="00A94CBB">
        <w:rPr>
          <w:rFonts w:ascii="Candara" w:hAnsi="Candara" w:cstheme="majorBidi"/>
          <w:sz w:val="20"/>
          <w:szCs w:val="20"/>
        </w:rPr>
        <w:t xml:space="preserve">. However, we are left to wonder why 2 years and not 2 </w:t>
      </w:r>
      <w:r w:rsidR="002F3E29" w:rsidRPr="00A94CBB">
        <w:rPr>
          <w:rFonts w:ascii="Candara" w:hAnsi="Candara" w:cstheme="majorBidi"/>
          <w:sz w:val="20"/>
          <w:szCs w:val="20"/>
        </w:rPr>
        <w:t xml:space="preserve">months or 2 </w:t>
      </w:r>
      <w:r w:rsidRPr="00A94CBB">
        <w:rPr>
          <w:rFonts w:ascii="Candara" w:hAnsi="Candara" w:cstheme="majorBidi"/>
          <w:sz w:val="20"/>
          <w:szCs w:val="20"/>
        </w:rPr>
        <w:t>days?</w:t>
      </w:r>
      <w:r w:rsidRPr="00A94CBB">
        <w:rPr>
          <w:rStyle w:val="FootnoteReference"/>
          <w:rFonts w:ascii="Candara" w:hAnsi="Candara" w:cstheme="majorBidi"/>
          <w:sz w:val="20"/>
          <w:szCs w:val="20"/>
        </w:rPr>
        <w:footnoteReference w:id="36"/>
      </w:r>
    </w:p>
    <w:p w:rsidR="00BA0EC2" w:rsidRPr="00A94CBB" w:rsidRDefault="00BA0EC2" w:rsidP="00BA0EC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BA0EC2" w:rsidRPr="00A94CBB" w:rsidRDefault="00BA0EC2" w:rsidP="00594A5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>We are taught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אין המת משתכח...</w:t>
      </w:r>
      <w:r w:rsidRPr="00A94CBB">
        <w:rPr>
          <w:rFonts w:ascii="Candara" w:hAnsi="Candara" w:cstheme="majorBidi"/>
          <w:sz w:val="20"/>
          <w:szCs w:val="20"/>
          <w:lang w:bidi="he-IL"/>
        </w:rPr>
        <w:t xml:space="preserve">; </w:t>
      </w:r>
      <w:r w:rsidR="0039321D" w:rsidRPr="00A94CBB">
        <w:rPr>
          <w:rFonts w:ascii="Candara" w:hAnsi="Candara" w:cstheme="majorBidi"/>
          <w:sz w:val="20"/>
          <w:szCs w:val="20"/>
          <w:lang w:bidi="he-IL"/>
        </w:rPr>
        <w:t>a dead person is forgotten from the heart after 12 months.</w:t>
      </w:r>
      <w:r w:rsidR="0039321D" w:rsidRPr="00A94CBB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37"/>
      </w:r>
      <w:r w:rsidRPr="00A94CBB">
        <w:rPr>
          <w:rFonts w:ascii="Candara" w:hAnsi="Candara" w:cstheme="majorBidi"/>
          <w:sz w:val="20"/>
          <w:szCs w:val="20"/>
        </w:rPr>
        <w:t xml:space="preserve">As a result, we see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זכירה</w:t>
      </w:r>
      <w:r w:rsidRPr="00A94CBB">
        <w:rPr>
          <w:rFonts w:ascii="Candara" w:hAnsi="Candara" w:cstheme="majorBidi"/>
          <w:sz w:val="20"/>
          <w:szCs w:val="20"/>
        </w:rPr>
        <w:t xml:space="preserve"> means 12 months. For this reason</w:t>
      </w:r>
      <w:r w:rsidR="00594A5B">
        <w:rPr>
          <w:rFonts w:ascii="Candara" w:hAnsi="Candara" w:cstheme="majorBidi"/>
          <w:sz w:val="20"/>
          <w:szCs w:val="20"/>
        </w:rPr>
        <w:t>,</w:t>
      </w:r>
      <w:bookmarkStart w:id="0" w:name="_GoBack"/>
      <w:bookmarkEnd w:id="0"/>
      <w:r w:rsidRPr="00A94CBB">
        <w:rPr>
          <w:rFonts w:ascii="Candara" w:hAnsi="Candara" w:cstheme="majorBidi"/>
          <w:sz w:val="20"/>
          <w:szCs w:val="20"/>
        </w:rPr>
        <w:t xml:space="preserve"> we have ParshasZachor- to remember Amalek</w:t>
      </w:r>
      <w:r w:rsidR="0071747B" w:rsidRPr="00A94CBB">
        <w:rPr>
          <w:rFonts w:ascii="Candara" w:hAnsi="Candara" w:cstheme="majorBidi"/>
          <w:sz w:val="20"/>
          <w:szCs w:val="20"/>
        </w:rPr>
        <w:t>,</w:t>
      </w:r>
      <w:r w:rsidRPr="00A94CBB">
        <w:rPr>
          <w:rStyle w:val="FootnoteReference"/>
          <w:rFonts w:ascii="Candara" w:hAnsi="Candara" w:cstheme="majorBidi"/>
          <w:sz w:val="20"/>
          <w:szCs w:val="20"/>
        </w:rPr>
        <w:footnoteReference w:id="38"/>
      </w:r>
      <w:r w:rsidRPr="00A94CBB">
        <w:rPr>
          <w:rFonts w:ascii="Candara" w:hAnsi="Candara" w:cstheme="majorBidi"/>
          <w:sz w:val="20"/>
          <w:szCs w:val="20"/>
        </w:rPr>
        <w:t xml:space="preserve"> once yearly. Therefore, if it is a leap year, as this year is, it is a 13 month year and </w:t>
      </w:r>
      <w:r w:rsidR="0071747B" w:rsidRPr="00A94CBB">
        <w:rPr>
          <w:rFonts w:ascii="Candara" w:hAnsi="Candara" w:cstheme="majorBidi"/>
          <w:sz w:val="20"/>
          <w:szCs w:val="20"/>
          <w:rtl/>
          <w:lang w:bidi="he-IL"/>
        </w:rPr>
        <w:t>כונה</w:t>
      </w:r>
      <w:r w:rsidRPr="00A94CBB">
        <w:rPr>
          <w:rFonts w:ascii="Candara" w:hAnsi="Candara" w:cstheme="majorBidi"/>
          <w:sz w:val="20"/>
          <w:szCs w:val="20"/>
        </w:rPr>
        <w:t xml:space="preserve"> is necessary at the end of Ki Seitzei where it talks of </w:t>
      </w:r>
      <w:r w:rsidR="00594A5B">
        <w:rPr>
          <w:rFonts w:ascii="Candara" w:hAnsi="Candara" w:cstheme="majorBidi" w:hint="cs"/>
          <w:sz w:val="20"/>
          <w:szCs w:val="20"/>
          <w:rtl/>
          <w:lang w:bidi="he-IL"/>
        </w:rPr>
        <w:t>זכירת עמלק</w:t>
      </w:r>
      <w:r w:rsidRPr="00A94CBB">
        <w:rPr>
          <w:rFonts w:ascii="Candara" w:hAnsi="Candara" w:cstheme="majorBidi"/>
          <w:sz w:val="20"/>
          <w:szCs w:val="20"/>
        </w:rPr>
        <w:t xml:space="preserve">. Since ParshasZachor comes out Purim time and Ki Seitzei in Elul, </w:t>
      </w:r>
      <w:r w:rsidR="0071747B" w:rsidRPr="00A94CBB">
        <w:rPr>
          <w:rFonts w:ascii="Candara" w:hAnsi="Candara" w:cstheme="majorBidi"/>
          <w:sz w:val="20"/>
          <w:szCs w:val="20"/>
        </w:rPr>
        <w:t xml:space="preserve">12 months </w:t>
      </w:r>
      <w:r w:rsidRPr="00A94CBB">
        <w:rPr>
          <w:rFonts w:ascii="Candara" w:hAnsi="Candara" w:cstheme="majorBidi"/>
          <w:sz w:val="20"/>
          <w:szCs w:val="20"/>
        </w:rPr>
        <w:t xml:space="preserve">doesn’t </w:t>
      </w:r>
      <w:r w:rsidR="0071747B" w:rsidRPr="00A94CBB">
        <w:rPr>
          <w:rFonts w:ascii="Candara" w:hAnsi="Candara" w:cstheme="majorBidi"/>
          <w:sz w:val="20"/>
          <w:szCs w:val="20"/>
        </w:rPr>
        <w:t xml:space="preserve">pass </w:t>
      </w:r>
      <w:r w:rsidRPr="00A94CBB">
        <w:rPr>
          <w:rFonts w:ascii="Candara" w:hAnsi="Candara" w:cstheme="majorBidi"/>
          <w:sz w:val="20"/>
          <w:szCs w:val="20"/>
        </w:rPr>
        <w:t xml:space="preserve">without reading the Parsha of Amalek. </w:t>
      </w:r>
    </w:p>
    <w:p w:rsidR="00BA0EC2" w:rsidRPr="00A94CBB" w:rsidRDefault="00BA0EC2" w:rsidP="00BA0EC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BA0EC2" w:rsidRPr="00A94CBB" w:rsidRDefault="00BA0EC2" w:rsidP="00BA0EC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A94CBB">
        <w:rPr>
          <w:rFonts w:ascii="Candara" w:hAnsi="Candara" w:cstheme="majorBidi"/>
          <w:sz w:val="20"/>
          <w:szCs w:val="20"/>
        </w:rPr>
        <w:t xml:space="preserve">Now we can understand why Yosef was punished for two years since he said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 xml:space="preserve"> זכר</w:t>
      </w:r>
      <w:r w:rsidRPr="00A94CBB">
        <w:rPr>
          <w:rFonts w:ascii="Candara" w:hAnsi="Candara" w:cstheme="majorBidi"/>
          <w:sz w:val="20"/>
          <w:szCs w:val="20"/>
          <w:lang w:bidi="he-IL"/>
        </w:rPr>
        <w:t>(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והז</w:t>
      </w:r>
      <w:r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כר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תני</w:t>
      </w:r>
      <w:r w:rsidRPr="00A94CBB">
        <w:rPr>
          <w:rFonts w:ascii="Candara" w:hAnsi="Candara" w:cstheme="majorBidi"/>
          <w:sz w:val="20"/>
          <w:szCs w:val="20"/>
          <w:lang w:bidi="he-IL"/>
        </w:rPr>
        <w:t>,</w:t>
      </w:r>
      <w:r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זכר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תני</w:t>
      </w:r>
      <w:r w:rsidRPr="00A94CBB">
        <w:rPr>
          <w:rFonts w:ascii="Candara" w:hAnsi="Candara" w:cstheme="majorBidi"/>
          <w:sz w:val="20"/>
          <w:szCs w:val="20"/>
          <w:lang w:bidi="he-IL"/>
        </w:rPr>
        <w:t>) twice</w:t>
      </w:r>
      <w:r w:rsidRPr="00A94CBB">
        <w:rPr>
          <w:rFonts w:ascii="Candara" w:hAnsi="Candara" w:cstheme="majorBidi"/>
          <w:sz w:val="20"/>
          <w:szCs w:val="20"/>
        </w:rPr>
        <w:t xml:space="preserve"> and each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זכר</w:t>
      </w:r>
      <w:r w:rsidRPr="00A94CBB">
        <w:rPr>
          <w:rFonts w:ascii="Candara" w:hAnsi="Candara" w:cstheme="majorBidi"/>
          <w:sz w:val="20"/>
          <w:szCs w:val="20"/>
        </w:rPr>
        <w:t xml:space="preserve"> is a year. This also explains why Yosef was relea</w:t>
      </w:r>
      <w:r w:rsidR="002F3E29" w:rsidRPr="00A94CBB">
        <w:rPr>
          <w:rFonts w:ascii="Candara" w:hAnsi="Candara" w:cstheme="majorBidi"/>
          <w:sz w:val="20"/>
          <w:szCs w:val="20"/>
        </w:rPr>
        <w:t>sed from prison on Rosh Hashana</w:t>
      </w:r>
      <w:r w:rsidRPr="00A94CBB">
        <w:rPr>
          <w:rStyle w:val="FootnoteReference"/>
          <w:rFonts w:ascii="Candara" w:hAnsi="Candara" w:cstheme="majorBidi"/>
          <w:sz w:val="20"/>
          <w:szCs w:val="20"/>
        </w:rPr>
        <w:footnoteReference w:id="39"/>
      </w:r>
      <w:r w:rsidRPr="00A94CBB">
        <w:rPr>
          <w:rFonts w:ascii="Candara" w:hAnsi="Candara" w:cstheme="majorBidi"/>
          <w:sz w:val="20"/>
          <w:szCs w:val="20"/>
        </w:rPr>
        <w:t xml:space="preserve"> as it is also known as 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יום ה</w:t>
      </w:r>
      <w:r w:rsidRPr="00A94CBB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זכר</w:t>
      </w:r>
      <w:r w:rsidRPr="00A94CBB">
        <w:rPr>
          <w:rFonts w:ascii="Candara" w:hAnsi="Candara" w:cstheme="majorBidi"/>
          <w:sz w:val="20"/>
          <w:szCs w:val="20"/>
          <w:rtl/>
          <w:lang w:bidi="he-IL"/>
        </w:rPr>
        <w:t>ון</w:t>
      </w:r>
      <w:r w:rsidRPr="00A94CBB">
        <w:rPr>
          <w:rFonts w:ascii="Candara" w:hAnsi="Candara" w:cstheme="majorBidi"/>
          <w:sz w:val="20"/>
          <w:szCs w:val="20"/>
        </w:rPr>
        <w:t xml:space="preserve">. </w:t>
      </w:r>
    </w:p>
    <w:p w:rsidR="006B3B0F" w:rsidRPr="00A94CBB" w:rsidRDefault="00C71CFE" w:rsidP="00603AA7">
      <w:pPr>
        <w:pStyle w:val="NoSpacing"/>
        <w:jc w:val="both"/>
        <w:rPr>
          <w:rFonts w:ascii="Candara" w:hAnsi="Candara" w:cstheme="majorBidi"/>
          <w:sz w:val="16"/>
          <w:szCs w:val="16"/>
          <w:rtl/>
          <w:lang w:bidi="he-IL"/>
        </w:rPr>
      </w:pPr>
      <w:r w:rsidRPr="00A94CBB">
        <w:rPr>
          <w:rFonts w:ascii="Candara" w:hAnsi="Candara" w:cstheme="majorBidi"/>
          <w:sz w:val="16"/>
          <w:szCs w:val="16"/>
        </w:rPr>
        <w:t>To receive this on a weekly email, feedback, comments or to support this publication please contactYehoshua Alt at parshadt28@gmail.</w:t>
      </w:r>
    </w:p>
    <w:sectPr w:rsidR="006B3B0F" w:rsidRPr="00A94CBB" w:rsidSect="00112362">
      <w:pgSz w:w="11907" w:h="16839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4F" w:rsidRDefault="00EF324F" w:rsidP="008278D4">
      <w:pPr>
        <w:spacing w:after="0" w:line="240" w:lineRule="auto"/>
      </w:pPr>
      <w:r>
        <w:separator/>
      </w:r>
    </w:p>
  </w:endnote>
  <w:endnote w:type="continuationSeparator" w:id="1">
    <w:p w:rsidR="00EF324F" w:rsidRDefault="00EF324F" w:rsidP="0082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4F" w:rsidRDefault="00EF324F" w:rsidP="008278D4">
      <w:pPr>
        <w:spacing w:after="0" w:line="240" w:lineRule="auto"/>
      </w:pPr>
      <w:r>
        <w:separator/>
      </w:r>
    </w:p>
  </w:footnote>
  <w:footnote w:type="continuationSeparator" w:id="1">
    <w:p w:rsidR="00EF324F" w:rsidRDefault="00EF324F" w:rsidP="008278D4">
      <w:pPr>
        <w:spacing w:after="0" w:line="240" w:lineRule="auto"/>
      </w:pPr>
      <w:r>
        <w:continuationSeparator/>
      </w:r>
    </w:p>
  </w:footnote>
  <w:footnote w:id="2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BreishisRabba 2:4</w:t>
      </w:r>
      <w:r w:rsidR="00DE5D51" w:rsidRPr="00A94CBB">
        <w:rPr>
          <w:rFonts w:ascii="Candara" w:hAnsi="Candara" w:cstheme="majorBidi"/>
          <w:sz w:val="16"/>
          <w:szCs w:val="16"/>
        </w:rPr>
        <w:t xml:space="preserve">. Indeed, </w:t>
      </w:r>
      <w:r w:rsidR="00DE5D51" w:rsidRPr="00A94CBB">
        <w:rPr>
          <w:rFonts w:ascii="Candara" w:hAnsi="Candara" w:cstheme="majorBidi"/>
          <w:sz w:val="16"/>
          <w:szCs w:val="16"/>
          <w:rtl/>
          <w:lang w:bidi="he-IL"/>
        </w:rPr>
        <w:t>כסלו</w:t>
      </w:r>
      <w:r w:rsidR="00DE5D51" w:rsidRPr="00A94CBB">
        <w:rPr>
          <w:rFonts w:ascii="Candara" w:hAnsi="Candara" w:cstheme="majorBidi"/>
          <w:sz w:val="16"/>
          <w:szCs w:val="16"/>
        </w:rPr>
        <w:t xml:space="preserve"> is rooted in </w:t>
      </w:r>
      <w:r w:rsidR="00DE5D51" w:rsidRPr="00A94CBB">
        <w:rPr>
          <w:rFonts w:ascii="Candara" w:hAnsi="Candara" w:cstheme="majorBidi"/>
          <w:sz w:val="16"/>
          <w:szCs w:val="16"/>
          <w:rtl/>
          <w:lang w:bidi="he-IL"/>
        </w:rPr>
        <w:t>כסוי</w:t>
      </w:r>
      <w:r w:rsidR="00DE5D51" w:rsidRPr="00A94CBB">
        <w:rPr>
          <w:rFonts w:ascii="Candara" w:hAnsi="Candara" w:cstheme="majorBidi"/>
          <w:sz w:val="16"/>
          <w:szCs w:val="16"/>
        </w:rPr>
        <w:t>; to cover</w:t>
      </w:r>
      <w:r w:rsidR="0071747B" w:rsidRPr="00A94CBB">
        <w:rPr>
          <w:rFonts w:ascii="Candara" w:hAnsi="Candara" w:cstheme="majorBidi"/>
          <w:sz w:val="16"/>
          <w:szCs w:val="16"/>
        </w:rPr>
        <w:t>,</w:t>
      </w:r>
      <w:r w:rsidR="00DE5D51" w:rsidRPr="00A94CBB">
        <w:rPr>
          <w:rFonts w:ascii="Candara" w:hAnsi="Candara" w:cstheme="majorBidi"/>
          <w:sz w:val="16"/>
          <w:szCs w:val="16"/>
        </w:rPr>
        <w:t xml:space="preserve"> since it is the darkest time of the year.</w:t>
      </w:r>
    </w:p>
  </w:footnote>
  <w:footnote w:id="3">
    <w:p w:rsidR="00867659" w:rsidRPr="00A94CBB" w:rsidRDefault="00867659" w:rsidP="00346126">
      <w:pPr>
        <w:pStyle w:val="FootnoteText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9C2692" w:rsidRPr="00A94CBB">
        <w:rPr>
          <w:rFonts w:ascii="Candara" w:hAnsi="Candara" w:cstheme="majorBidi"/>
          <w:sz w:val="16"/>
          <w:szCs w:val="16"/>
        </w:rPr>
        <w:t>The first</w:t>
      </w:r>
      <w:r w:rsidRPr="00A94CBB">
        <w:rPr>
          <w:rFonts w:ascii="Candara" w:hAnsi="Candara" w:cstheme="majorBidi"/>
          <w:sz w:val="16"/>
          <w:szCs w:val="16"/>
        </w:rPr>
        <w:t xml:space="preserve"> ½ of </w:t>
      </w:r>
      <w:r w:rsidR="009C2692" w:rsidRPr="00A94CBB">
        <w:rPr>
          <w:rFonts w:ascii="Candara" w:hAnsi="Candara" w:cstheme="majorBidi"/>
          <w:sz w:val="16"/>
          <w:szCs w:val="16"/>
        </w:rPr>
        <w:t xml:space="preserve">a </w:t>
      </w:r>
      <w:r w:rsidRPr="00A94CBB">
        <w:rPr>
          <w:rFonts w:ascii="Candara" w:hAnsi="Candara" w:cstheme="majorBidi"/>
          <w:sz w:val="16"/>
          <w:szCs w:val="16"/>
        </w:rPr>
        <w:t xml:space="preserve">month is </w:t>
      </w:r>
      <w:r w:rsidR="009C2692" w:rsidRPr="00A94CBB">
        <w:rPr>
          <w:rFonts w:ascii="Candara" w:hAnsi="Candara" w:cstheme="majorBidi"/>
          <w:sz w:val="16"/>
          <w:szCs w:val="16"/>
          <w:rtl/>
          <w:lang w:bidi="he-IL"/>
        </w:rPr>
        <w:t>חסד</w:t>
      </w:r>
      <w:r w:rsidRPr="00A94CBB">
        <w:rPr>
          <w:rFonts w:ascii="Candara" w:hAnsi="Candara" w:cstheme="majorBidi"/>
          <w:sz w:val="16"/>
          <w:szCs w:val="16"/>
        </w:rPr>
        <w:t xml:space="preserve"> as the moon keeps </w:t>
      </w:r>
      <w:r w:rsidR="009C2692" w:rsidRPr="00A94CBB">
        <w:rPr>
          <w:rFonts w:ascii="Candara" w:hAnsi="Candara" w:cstheme="majorBidi"/>
          <w:sz w:val="16"/>
          <w:szCs w:val="16"/>
        </w:rPr>
        <w:t>expanding. This is unti</w:t>
      </w:r>
      <w:r w:rsidRPr="00A94CBB">
        <w:rPr>
          <w:rFonts w:ascii="Candara" w:hAnsi="Candara" w:cstheme="majorBidi"/>
          <w:sz w:val="16"/>
          <w:szCs w:val="16"/>
        </w:rPr>
        <w:t xml:space="preserve">l </w:t>
      </w:r>
      <w:r w:rsidR="009C2692" w:rsidRPr="00A94CBB">
        <w:rPr>
          <w:rFonts w:ascii="Candara" w:hAnsi="Candara" w:cstheme="majorBidi"/>
          <w:sz w:val="16"/>
          <w:szCs w:val="16"/>
        </w:rPr>
        <w:t xml:space="preserve">the </w:t>
      </w:r>
      <w:r w:rsidRPr="00A94CBB">
        <w:rPr>
          <w:rFonts w:ascii="Candara" w:hAnsi="Candara" w:cstheme="majorBidi"/>
          <w:sz w:val="16"/>
          <w:szCs w:val="16"/>
        </w:rPr>
        <w:t>15</w:t>
      </w:r>
      <w:r w:rsidRPr="00A94CBB">
        <w:rPr>
          <w:rFonts w:ascii="Candara" w:hAnsi="Candara" w:cstheme="majorBidi"/>
          <w:sz w:val="16"/>
          <w:szCs w:val="16"/>
          <w:vertAlign w:val="superscript"/>
        </w:rPr>
        <w:t>th</w:t>
      </w:r>
      <w:r w:rsidRPr="00A94CBB">
        <w:rPr>
          <w:rFonts w:ascii="Candara" w:hAnsi="Candara" w:cstheme="majorBidi"/>
          <w:sz w:val="16"/>
          <w:szCs w:val="16"/>
        </w:rPr>
        <w:t>. Indeed</w:t>
      </w:r>
      <w:r w:rsidR="009C2692" w:rsidRPr="00A94CBB">
        <w:rPr>
          <w:rFonts w:ascii="Candara" w:hAnsi="Candara" w:cstheme="majorBidi"/>
          <w:sz w:val="16"/>
          <w:szCs w:val="16"/>
        </w:rPr>
        <w:t>,</w:t>
      </w:r>
      <w:r w:rsidRPr="00A94CBB">
        <w:rPr>
          <w:rFonts w:ascii="Candara" w:hAnsi="Candara" w:cstheme="majorBidi"/>
          <w:sz w:val="16"/>
          <w:szCs w:val="16"/>
        </w:rPr>
        <w:t xml:space="preserve"> most </w:t>
      </w:r>
      <w:r w:rsidR="009C2692" w:rsidRPr="00A94CBB">
        <w:rPr>
          <w:rFonts w:ascii="Candara" w:hAnsi="Candara" w:cstheme="majorBidi"/>
          <w:sz w:val="16"/>
          <w:szCs w:val="16"/>
        </w:rPr>
        <w:t>YomimTovim</w:t>
      </w:r>
      <w:r w:rsidRPr="00A94CBB">
        <w:rPr>
          <w:rFonts w:ascii="Candara" w:hAnsi="Candara" w:cstheme="majorBidi"/>
          <w:sz w:val="16"/>
          <w:szCs w:val="16"/>
        </w:rPr>
        <w:t xml:space="preserve">come out on </w:t>
      </w:r>
      <w:r w:rsidR="0071747B" w:rsidRPr="00A94CBB">
        <w:rPr>
          <w:rFonts w:ascii="Candara" w:hAnsi="Candara" w:cstheme="majorBidi"/>
          <w:sz w:val="16"/>
          <w:szCs w:val="16"/>
        </w:rPr>
        <w:t xml:space="preserve">the </w:t>
      </w:r>
      <w:r w:rsidRPr="00A94CBB">
        <w:rPr>
          <w:rFonts w:ascii="Candara" w:hAnsi="Candara" w:cstheme="majorBidi"/>
          <w:sz w:val="16"/>
          <w:szCs w:val="16"/>
        </w:rPr>
        <w:t>15</w:t>
      </w:r>
      <w:r w:rsidR="009C2692" w:rsidRPr="00A94CBB">
        <w:rPr>
          <w:rFonts w:ascii="Candara" w:hAnsi="Candara" w:cstheme="majorBidi"/>
          <w:sz w:val="16"/>
          <w:szCs w:val="16"/>
          <w:vertAlign w:val="superscript"/>
        </w:rPr>
        <w:t>th</w:t>
      </w:r>
      <w:r w:rsidR="009C2692" w:rsidRPr="00A94CBB">
        <w:rPr>
          <w:rFonts w:ascii="Candara" w:hAnsi="Candara" w:cstheme="majorBidi"/>
          <w:sz w:val="16"/>
          <w:szCs w:val="16"/>
        </w:rPr>
        <w:t xml:space="preserve"> of the month or earlier.  </w:t>
      </w:r>
    </w:p>
  </w:footnote>
  <w:footnote w:id="4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The word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עדלמי</w:t>
      </w:r>
      <w:r w:rsidRPr="00A94CBB">
        <w:rPr>
          <w:rFonts w:ascii="Candara" w:hAnsi="Candara" w:cstheme="majorBidi"/>
          <w:sz w:val="16"/>
          <w:szCs w:val="16"/>
        </w:rPr>
        <w:t xml:space="preserve"> (</w:t>
      </w:r>
      <w:r w:rsidR="000452EC" w:rsidRPr="00A94CBB">
        <w:rPr>
          <w:rFonts w:ascii="Candara" w:hAnsi="Candara" w:cstheme="majorBidi"/>
          <w:sz w:val="16"/>
          <w:szCs w:val="16"/>
        </w:rPr>
        <w:t>Breishis 38:1</w:t>
      </w:r>
      <w:r w:rsidRPr="00A94CBB">
        <w:rPr>
          <w:rFonts w:ascii="Candara" w:hAnsi="Candara" w:cstheme="majorBidi"/>
          <w:sz w:val="16"/>
          <w:szCs w:val="16"/>
        </w:rPr>
        <w:t xml:space="preserve">) is an acronym of Yaakov’s troubles- </w:t>
      </w:r>
      <w:r w:rsidRPr="00A94CBB">
        <w:rPr>
          <w:rFonts w:ascii="Candara" w:hAnsi="Candara" w:cstheme="majorBidi"/>
          <w:sz w:val="16"/>
          <w:szCs w:val="16"/>
          <w:u w:val="single"/>
          <w:rtl/>
          <w:lang w:bidi="he-IL"/>
        </w:rPr>
        <w:t>ע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שו</w:t>
      </w:r>
      <w:r w:rsidRPr="00A94CBB">
        <w:rPr>
          <w:rFonts w:ascii="Candara" w:hAnsi="Candara" w:cstheme="majorBidi"/>
          <w:sz w:val="16"/>
          <w:szCs w:val="16"/>
          <w:rtl/>
        </w:rPr>
        <w:t xml:space="preserve">, </w:t>
      </w:r>
      <w:r w:rsidRPr="00A94CBB">
        <w:rPr>
          <w:rFonts w:ascii="Candara" w:hAnsi="Candara" w:cstheme="majorBidi"/>
          <w:sz w:val="16"/>
          <w:szCs w:val="16"/>
          <w:u w:val="single"/>
          <w:rtl/>
          <w:lang w:bidi="he-IL"/>
        </w:rPr>
        <w:t>ד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ינה</w:t>
      </w:r>
      <w:r w:rsidRPr="00A94CBB">
        <w:rPr>
          <w:rFonts w:ascii="Candara" w:hAnsi="Candara" w:cstheme="majorBidi"/>
          <w:sz w:val="16"/>
          <w:szCs w:val="16"/>
          <w:rtl/>
        </w:rPr>
        <w:t xml:space="preserve">, </w:t>
      </w:r>
      <w:r w:rsidRPr="00A94CBB">
        <w:rPr>
          <w:rFonts w:ascii="Candara" w:hAnsi="Candara" w:cstheme="majorBidi"/>
          <w:sz w:val="16"/>
          <w:szCs w:val="16"/>
          <w:u w:val="single"/>
          <w:rtl/>
          <w:lang w:bidi="he-IL"/>
        </w:rPr>
        <w:t>ל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בן</w:t>
      </w:r>
      <w:r w:rsidRPr="00A94CBB">
        <w:rPr>
          <w:rFonts w:ascii="Candara" w:hAnsi="Candara" w:cstheme="majorBidi"/>
          <w:sz w:val="16"/>
          <w:szCs w:val="16"/>
          <w:rtl/>
        </w:rPr>
        <w:t xml:space="preserve">, </w:t>
      </w:r>
      <w:r w:rsidRPr="00A94CBB">
        <w:rPr>
          <w:rFonts w:ascii="Candara" w:hAnsi="Candara" w:cstheme="majorBidi"/>
          <w:sz w:val="16"/>
          <w:szCs w:val="16"/>
          <w:u w:val="single"/>
          <w:rtl/>
          <w:lang w:bidi="he-IL"/>
        </w:rPr>
        <w:t>מ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לאך עשו</w:t>
      </w:r>
      <w:r w:rsidRPr="00A94CBB">
        <w:rPr>
          <w:rFonts w:ascii="Candara" w:hAnsi="Candara" w:cstheme="majorBidi"/>
          <w:sz w:val="16"/>
          <w:szCs w:val="16"/>
          <w:rtl/>
        </w:rPr>
        <w:t xml:space="preserve">, </w:t>
      </w:r>
      <w:r w:rsidRPr="00A94CBB">
        <w:rPr>
          <w:rFonts w:ascii="Candara" w:hAnsi="Candara" w:cstheme="majorBidi"/>
          <w:sz w:val="16"/>
          <w:szCs w:val="16"/>
          <w:u w:val="single"/>
          <w:rtl/>
          <w:lang w:bidi="he-IL"/>
        </w:rPr>
        <w:t>י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וסף</w:t>
      </w:r>
      <w:r w:rsidRPr="00A94CBB">
        <w:rPr>
          <w:rFonts w:ascii="Candara" w:hAnsi="Candara" w:cstheme="majorBidi"/>
          <w:sz w:val="16"/>
          <w:szCs w:val="16"/>
        </w:rPr>
        <w:t>.</w:t>
      </w:r>
    </w:p>
  </w:footnote>
  <w:footnote w:id="5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Hilchos Rosh Chodesh 417</w:t>
      </w:r>
    </w:p>
  </w:footnote>
  <w:footnote w:id="6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The 10th month is Teves and the Nasi of </w:t>
      </w:r>
      <w:r w:rsidR="000A41E8" w:rsidRPr="00A94CBB">
        <w:rPr>
          <w:rFonts w:ascii="Candara" w:hAnsi="Candara" w:cstheme="majorBidi"/>
          <w:sz w:val="16"/>
          <w:szCs w:val="16"/>
          <w:rtl/>
          <w:lang w:bidi="he-IL"/>
        </w:rPr>
        <w:t>שבט דן</w:t>
      </w:r>
      <w:r w:rsidR="000A41E8" w:rsidRPr="00A94CBB">
        <w:rPr>
          <w:rFonts w:ascii="Candara" w:hAnsi="Candara" w:cstheme="majorBidi"/>
          <w:sz w:val="16"/>
          <w:szCs w:val="16"/>
        </w:rPr>
        <w:t xml:space="preserve"> brought his </w:t>
      </w:r>
      <w:r w:rsidR="000A41E8" w:rsidRPr="00A94CBB">
        <w:rPr>
          <w:rFonts w:ascii="Candara" w:hAnsi="Candara" w:cstheme="majorBidi"/>
          <w:sz w:val="16"/>
          <w:szCs w:val="16"/>
          <w:rtl/>
          <w:lang w:bidi="he-IL"/>
        </w:rPr>
        <w:t>קרבן</w:t>
      </w:r>
      <w:r w:rsidRPr="00A94CBB">
        <w:rPr>
          <w:rFonts w:ascii="Candara" w:hAnsi="Candara" w:cstheme="majorBidi"/>
          <w:sz w:val="16"/>
          <w:szCs w:val="16"/>
        </w:rPr>
        <w:t xml:space="preserve"> on the 10</w:t>
      </w:r>
      <w:r w:rsidRPr="00A94CBB">
        <w:rPr>
          <w:rFonts w:ascii="Candara" w:hAnsi="Candara" w:cstheme="majorBidi"/>
          <w:sz w:val="16"/>
          <w:szCs w:val="16"/>
          <w:vertAlign w:val="superscript"/>
        </w:rPr>
        <w:t>th</w:t>
      </w:r>
      <w:r w:rsidRPr="00A94CBB">
        <w:rPr>
          <w:rFonts w:ascii="Candara" w:hAnsi="Candara" w:cstheme="majorBidi"/>
          <w:sz w:val="16"/>
          <w:szCs w:val="16"/>
        </w:rPr>
        <w:t xml:space="preserve"> day (Bamidbar 7:66).</w:t>
      </w:r>
    </w:p>
  </w:footnote>
  <w:footnote w:id="7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Teves is also the month that Avraham died in as is indicated in the first letters of (Breishis 15:15) 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ת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קבר 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ב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שיבה 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ט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ובה</w:t>
      </w:r>
      <w:r w:rsidRPr="00A94CBB">
        <w:rPr>
          <w:rFonts w:ascii="Candara" w:hAnsi="Candara" w:cstheme="majorBidi"/>
          <w:sz w:val="16"/>
          <w:szCs w:val="16"/>
        </w:rPr>
        <w:t xml:space="preserve">-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טבת</w:t>
      </w:r>
      <w:r w:rsidRPr="00A94CBB">
        <w:rPr>
          <w:rFonts w:ascii="Candara" w:hAnsi="Candara" w:cstheme="majorBidi"/>
          <w:sz w:val="16"/>
          <w:szCs w:val="16"/>
        </w:rPr>
        <w:t>.</w:t>
      </w:r>
    </w:p>
  </w:footnote>
  <w:footnote w:id="8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Shemos 35:34, Rashi</w:t>
      </w:r>
      <w:r w:rsidR="003A2B8D" w:rsidRPr="00A94CBB">
        <w:rPr>
          <w:rFonts w:ascii="Candara" w:hAnsi="Candara" w:cstheme="majorBidi"/>
          <w:sz w:val="16"/>
          <w:szCs w:val="16"/>
        </w:rPr>
        <w:t>. Bamidbar 2:31</w:t>
      </w:r>
    </w:p>
  </w:footnote>
  <w:footnote w:id="9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Vayikra 24:11. See Melachim 1, 12:29, Breishis 14:14, Rashi and Tanchuma, Ki Seitzei, 10 for other examples.</w:t>
      </w:r>
    </w:p>
  </w:footnote>
  <w:footnote w:id="10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E46358" w:rsidRPr="00A94CBB">
        <w:rPr>
          <w:rFonts w:ascii="Candara" w:hAnsi="Candara" w:cstheme="majorBidi"/>
          <w:sz w:val="16"/>
          <w:szCs w:val="16"/>
        </w:rPr>
        <w:t>Orach Chaim 671:6. Succa</w:t>
      </w:r>
      <w:r w:rsidRPr="00A94CBB">
        <w:rPr>
          <w:rFonts w:ascii="Candara" w:hAnsi="Candara" w:cstheme="majorBidi"/>
          <w:sz w:val="16"/>
          <w:szCs w:val="16"/>
        </w:rPr>
        <w:t xml:space="preserve"> 5a. This gives us a deeper appreciation in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להשפיע טובך לברי</w:t>
      </w:r>
      <w:r w:rsidR="000D49E4" w:rsidRPr="00A94CBB">
        <w:rPr>
          <w:rFonts w:ascii="Candara" w:hAnsi="Candara" w:cstheme="majorBidi"/>
          <w:sz w:val="16"/>
          <w:szCs w:val="16"/>
          <w:rtl/>
          <w:lang w:bidi="he-IL"/>
        </w:rPr>
        <w:t>ו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תיךשבעה קני המנורה</w:t>
      </w:r>
      <w:r w:rsidR="00E32276" w:rsidRPr="00A94CBB">
        <w:rPr>
          <w:rFonts w:ascii="Candara" w:hAnsi="Candara" w:cstheme="majorBidi"/>
          <w:sz w:val="16"/>
          <w:szCs w:val="16"/>
        </w:rPr>
        <w:t>; seven branches of the Menora</w:t>
      </w:r>
      <w:r w:rsidRPr="00A94CBB">
        <w:rPr>
          <w:rFonts w:ascii="Candara" w:hAnsi="Candara" w:cstheme="majorBidi"/>
          <w:sz w:val="16"/>
          <w:szCs w:val="16"/>
        </w:rPr>
        <w:t xml:space="preserve">, to bestow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השפעה</w:t>
      </w:r>
      <w:r w:rsidRPr="00A94CBB">
        <w:rPr>
          <w:rFonts w:ascii="Candara" w:hAnsi="Candara" w:cstheme="majorBidi"/>
          <w:sz w:val="16"/>
          <w:szCs w:val="16"/>
        </w:rPr>
        <w:t xml:space="preserve"> on your creations. </w:t>
      </w:r>
    </w:p>
  </w:footnote>
  <w:footnote w:id="11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Shabbos 22a, Orach Chaim 671:7.</w:t>
      </w:r>
      <w:r w:rsidR="002B0C43" w:rsidRPr="00A94CBB">
        <w:rPr>
          <w:rFonts w:ascii="Candara" w:hAnsi="Candara" w:cstheme="majorBidi"/>
          <w:sz w:val="16"/>
          <w:szCs w:val="16"/>
        </w:rPr>
        <w:t>S</w:t>
      </w:r>
      <w:r w:rsidR="00867659" w:rsidRPr="00A94CBB">
        <w:rPr>
          <w:rFonts w:ascii="Candara" w:hAnsi="Candara" w:cstheme="majorBidi"/>
          <w:sz w:val="16"/>
          <w:szCs w:val="16"/>
        </w:rPr>
        <w:t xml:space="preserve">ee </w:t>
      </w:r>
      <w:r w:rsidR="002B0C43" w:rsidRPr="00A94CBB">
        <w:rPr>
          <w:rFonts w:ascii="Candara" w:hAnsi="Candara" w:cstheme="majorBidi"/>
          <w:sz w:val="16"/>
          <w:szCs w:val="16"/>
        </w:rPr>
        <w:t>M</w:t>
      </w:r>
      <w:r w:rsidR="00867659" w:rsidRPr="00A94CBB">
        <w:rPr>
          <w:rFonts w:ascii="Candara" w:hAnsi="Candara" w:cstheme="majorBidi"/>
          <w:sz w:val="16"/>
          <w:szCs w:val="16"/>
        </w:rPr>
        <w:t>elachim 2, 23:8.</w:t>
      </w:r>
      <w:r w:rsidR="002B0C43" w:rsidRPr="00A94CBB">
        <w:rPr>
          <w:rFonts w:ascii="Candara" w:hAnsi="Candara" w:cstheme="majorBidi"/>
          <w:sz w:val="16"/>
          <w:szCs w:val="16"/>
          <w:rtl/>
          <w:lang w:bidi="he-IL"/>
        </w:rPr>
        <w:t>שמן</w:t>
      </w:r>
      <w:r w:rsidR="002B0C43" w:rsidRPr="00A94CBB">
        <w:rPr>
          <w:rFonts w:ascii="Candara" w:hAnsi="Candara" w:cstheme="majorBidi"/>
          <w:sz w:val="16"/>
          <w:szCs w:val="16"/>
          <w:lang w:bidi="he-IL"/>
        </w:rPr>
        <w:t xml:space="preserve"> forms an acronym of </w:t>
      </w:r>
      <w:r w:rsidRPr="00A94CBB">
        <w:rPr>
          <w:rFonts w:ascii="Candara" w:hAnsi="Candara" w:cstheme="majorBidi"/>
          <w:sz w:val="16"/>
          <w:szCs w:val="16"/>
          <w:u w:val="single"/>
          <w:rtl/>
          <w:lang w:bidi="he-IL"/>
        </w:rPr>
        <w:t>נ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ר </w:t>
      </w:r>
      <w:r w:rsidRPr="00A94CBB">
        <w:rPr>
          <w:rFonts w:ascii="Candara" w:hAnsi="Candara" w:cstheme="majorBidi"/>
          <w:sz w:val="16"/>
          <w:szCs w:val="16"/>
          <w:u w:val="single"/>
          <w:rtl/>
          <w:lang w:bidi="he-IL"/>
        </w:rPr>
        <w:t>ש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מאל </w:t>
      </w:r>
      <w:r w:rsidRPr="00A94CBB">
        <w:rPr>
          <w:rFonts w:ascii="Candara" w:hAnsi="Candara" w:cstheme="majorBidi"/>
          <w:sz w:val="16"/>
          <w:szCs w:val="16"/>
          <w:u w:val="single"/>
          <w:rtl/>
          <w:lang w:bidi="he-IL"/>
        </w:rPr>
        <w:t>מ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דליקין</w:t>
      </w:r>
      <w:r w:rsidR="002B0C43" w:rsidRPr="00A94CBB">
        <w:rPr>
          <w:rFonts w:ascii="Candara" w:hAnsi="Candara" w:cstheme="majorBidi"/>
          <w:sz w:val="16"/>
          <w:szCs w:val="16"/>
        </w:rPr>
        <w:t xml:space="preserve">as </w:t>
      </w:r>
      <w:r w:rsidRPr="00A94CBB">
        <w:rPr>
          <w:rFonts w:ascii="Candara" w:hAnsi="Candara" w:cstheme="majorBidi"/>
          <w:sz w:val="16"/>
          <w:szCs w:val="16"/>
        </w:rPr>
        <w:t>we</w:t>
      </w:r>
      <w:r w:rsidR="002B0C43" w:rsidRPr="00A94CBB">
        <w:rPr>
          <w:rFonts w:ascii="Candara" w:hAnsi="Candara" w:cstheme="majorBidi"/>
          <w:sz w:val="16"/>
          <w:szCs w:val="16"/>
        </w:rPr>
        <w:t xml:space="preserve"> light </w:t>
      </w:r>
      <w:r w:rsidRPr="00A94CBB">
        <w:rPr>
          <w:rFonts w:ascii="Candara" w:hAnsi="Candara" w:cstheme="majorBidi"/>
          <w:sz w:val="16"/>
          <w:szCs w:val="16"/>
        </w:rPr>
        <w:t>from left to right</w:t>
      </w:r>
      <w:r w:rsidR="002B0C43" w:rsidRPr="00A94CBB">
        <w:rPr>
          <w:rFonts w:ascii="Candara" w:hAnsi="Candara" w:cstheme="majorBidi"/>
          <w:sz w:val="16"/>
          <w:szCs w:val="16"/>
        </w:rPr>
        <w:t>.</w:t>
      </w:r>
    </w:p>
  </w:footnote>
  <w:footnote w:id="12">
    <w:p w:rsidR="00514179" w:rsidRPr="00A94CBB" w:rsidRDefault="00514179" w:rsidP="0071747B">
      <w:pPr>
        <w:pStyle w:val="FootnoteText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We also see this by the </w:t>
      </w:r>
      <w:r w:rsidR="002B0C43" w:rsidRPr="00A94CBB">
        <w:rPr>
          <w:rFonts w:ascii="Candara" w:hAnsi="Candara" w:cstheme="majorBidi"/>
          <w:sz w:val="16"/>
          <w:szCs w:val="16"/>
          <w:rtl/>
          <w:lang w:bidi="he-IL"/>
        </w:rPr>
        <w:t>ערבות</w:t>
      </w:r>
      <w:r w:rsidRPr="00A94CBB">
        <w:rPr>
          <w:rFonts w:ascii="Candara" w:hAnsi="Candara" w:cstheme="majorBidi"/>
          <w:sz w:val="16"/>
          <w:szCs w:val="16"/>
        </w:rPr>
        <w:t xml:space="preserve">- which represents the Jew without Torah and </w:t>
      </w:r>
      <w:r w:rsidR="002B0C43" w:rsidRPr="00A94CBB">
        <w:rPr>
          <w:rFonts w:ascii="Candara" w:hAnsi="Candara" w:cstheme="majorBidi"/>
          <w:sz w:val="16"/>
          <w:szCs w:val="16"/>
          <w:rtl/>
          <w:lang w:bidi="he-IL"/>
        </w:rPr>
        <w:t>מעשים טובים</w:t>
      </w:r>
      <w:r w:rsidRPr="00A94CBB">
        <w:rPr>
          <w:rFonts w:ascii="Candara" w:hAnsi="Candara" w:cstheme="majorBidi"/>
          <w:sz w:val="16"/>
          <w:szCs w:val="16"/>
        </w:rPr>
        <w:t xml:space="preserve">- which </w:t>
      </w:r>
      <w:r w:rsidR="0071747B" w:rsidRPr="00A94CBB">
        <w:rPr>
          <w:rFonts w:ascii="Candara" w:hAnsi="Candara" w:cstheme="majorBidi"/>
          <w:sz w:val="16"/>
          <w:szCs w:val="16"/>
        </w:rPr>
        <w:t xml:space="preserve">is </w:t>
      </w:r>
      <w:r w:rsidRPr="00A94CBB">
        <w:rPr>
          <w:rFonts w:ascii="Candara" w:hAnsi="Candara" w:cstheme="majorBidi"/>
          <w:sz w:val="16"/>
          <w:szCs w:val="16"/>
        </w:rPr>
        <w:t xml:space="preserve">placed </w:t>
      </w:r>
      <w:r w:rsidR="0071747B" w:rsidRPr="00A94CBB">
        <w:rPr>
          <w:rFonts w:ascii="Candara" w:hAnsi="Candara" w:cstheme="majorBidi"/>
          <w:sz w:val="16"/>
          <w:szCs w:val="16"/>
        </w:rPr>
        <w:t xml:space="preserve">to </w:t>
      </w:r>
      <w:r w:rsidRPr="00A94CBB">
        <w:rPr>
          <w:rFonts w:ascii="Candara" w:hAnsi="Candara" w:cstheme="majorBidi"/>
          <w:sz w:val="16"/>
          <w:szCs w:val="16"/>
        </w:rPr>
        <w:t xml:space="preserve">the left of the </w:t>
      </w:r>
      <w:r w:rsidR="002B0C43" w:rsidRPr="00A94CBB">
        <w:rPr>
          <w:rFonts w:ascii="Candara" w:hAnsi="Candara" w:cstheme="majorBidi"/>
          <w:sz w:val="16"/>
          <w:szCs w:val="16"/>
          <w:rtl/>
          <w:lang w:bidi="he-IL"/>
        </w:rPr>
        <w:t>לולב</w:t>
      </w:r>
      <w:r w:rsidRPr="00A94CBB">
        <w:rPr>
          <w:rFonts w:ascii="Candara" w:hAnsi="Candara" w:cstheme="majorBidi"/>
          <w:sz w:val="16"/>
          <w:szCs w:val="16"/>
        </w:rPr>
        <w:t>.</w:t>
      </w:r>
    </w:p>
  </w:footnote>
  <w:footnote w:id="13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The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ס</w:t>
      </w:r>
      <w:r w:rsidRPr="00A94CBB">
        <w:rPr>
          <w:rFonts w:ascii="Candara" w:hAnsi="Candara" w:cstheme="majorBidi"/>
          <w:sz w:val="16"/>
          <w:szCs w:val="16"/>
        </w:rPr>
        <w:t xml:space="preserve"> and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ש</w:t>
      </w:r>
      <w:r w:rsidRPr="00A94CBB">
        <w:rPr>
          <w:rFonts w:ascii="Candara" w:hAnsi="Candara" w:cstheme="majorBidi"/>
          <w:sz w:val="16"/>
          <w:szCs w:val="16"/>
        </w:rPr>
        <w:t xml:space="preserve"> are interchangeable as in Shemos 25:5, 33:22. The Torah shows importance to the right side as the right takes precedence- right shoe, right side of your body first and so on (see also Mishna Brura 671:34). However, Tefilin is p</w:t>
      </w:r>
      <w:r w:rsidR="0071747B" w:rsidRPr="00A94CBB">
        <w:rPr>
          <w:rFonts w:ascii="Candara" w:hAnsi="Candara" w:cstheme="majorBidi"/>
          <w:sz w:val="16"/>
          <w:szCs w:val="16"/>
        </w:rPr>
        <w:t>ut on the left hand (if one is</w:t>
      </w:r>
      <w:r w:rsidRPr="00A94CBB">
        <w:rPr>
          <w:rFonts w:ascii="Candara" w:hAnsi="Candara" w:cstheme="majorBidi"/>
          <w:sz w:val="16"/>
          <w:szCs w:val="16"/>
        </w:rPr>
        <w:t xml:space="preserve"> right handed) in order to bind the Yetzer Hara and as Rashi says on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בכל לבבך</w:t>
      </w:r>
      <w:r w:rsidRPr="00A94CBB">
        <w:rPr>
          <w:rFonts w:ascii="Candara" w:hAnsi="Candara" w:cstheme="majorBidi"/>
          <w:sz w:val="16"/>
          <w:szCs w:val="16"/>
        </w:rPr>
        <w:t xml:space="preserve">- with both inclinations. </w:t>
      </w:r>
    </w:p>
  </w:footnote>
  <w:footnote w:id="14">
    <w:p w:rsidR="00E54803" w:rsidRPr="00A94CBB" w:rsidRDefault="00E54803" w:rsidP="00346126">
      <w:pPr>
        <w:pStyle w:val="FootnoteText"/>
        <w:jc w:val="both"/>
        <w:rPr>
          <w:rFonts w:ascii="Candara" w:hAnsi="Candara" w:cstheme="majorBidi"/>
          <w:sz w:val="16"/>
          <w:szCs w:val="16"/>
          <w:lang w:bidi="he-IL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This is alluded at the </w:t>
      </w:r>
      <w:r w:rsidR="001D17D4" w:rsidRPr="00A94CBB">
        <w:rPr>
          <w:rFonts w:ascii="Candara" w:hAnsi="Candara" w:cstheme="majorBidi"/>
          <w:sz w:val="16"/>
          <w:szCs w:val="16"/>
        </w:rPr>
        <w:t xml:space="preserve">outset </w:t>
      </w:r>
      <w:r w:rsidRPr="00A94CBB">
        <w:rPr>
          <w:rFonts w:ascii="Candara" w:hAnsi="Candara" w:cstheme="majorBidi"/>
          <w:sz w:val="16"/>
          <w:szCs w:val="16"/>
        </w:rPr>
        <w:t xml:space="preserve">of our Parsha as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שנתים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 are the first letters of 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ש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מאל 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נ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ר 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ת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דליק 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י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מין 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מ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זוזה</w:t>
      </w:r>
      <w:r w:rsidRPr="00A94CBB">
        <w:rPr>
          <w:rFonts w:ascii="Candara" w:hAnsi="Candara" w:cstheme="majorBidi"/>
          <w:sz w:val="16"/>
          <w:szCs w:val="16"/>
          <w:lang w:bidi="he-IL"/>
        </w:rPr>
        <w:t>.</w:t>
      </w:r>
    </w:p>
  </w:footnote>
  <w:footnote w:id="15">
    <w:p w:rsidR="00112362" w:rsidRPr="00A94CBB" w:rsidRDefault="0011236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246747" w:rsidRPr="00A94CBB">
        <w:rPr>
          <w:rFonts w:ascii="Candara" w:hAnsi="Candara" w:cstheme="majorBidi"/>
          <w:sz w:val="16"/>
          <w:szCs w:val="16"/>
        </w:rPr>
        <w:t>Shabbos 21</w:t>
      </w:r>
      <w:r w:rsidRPr="00A94CBB">
        <w:rPr>
          <w:rFonts w:ascii="Candara" w:hAnsi="Candara" w:cstheme="majorBidi"/>
          <w:sz w:val="16"/>
          <w:szCs w:val="16"/>
        </w:rPr>
        <w:t>b.</w:t>
      </w:r>
      <w:r w:rsidR="00C13512" w:rsidRPr="00A94CBB">
        <w:rPr>
          <w:rFonts w:ascii="Candara" w:hAnsi="Candara" w:cstheme="majorBidi"/>
          <w:sz w:val="16"/>
          <w:szCs w:val="16"/>
        </w:rPr>
        <w:t>O</w:t>
      </w:r>
      <w:r w:rsidR="00246747" w:rsidRPr="00A94CBB">
        <w:rPr>
          <w:rFonts w:ascii="Candara" w:hAnsi="Candara" w:cstheme="majorBidi"/>
          <w:sz w:val="16"/>
          <w:szCs w:val="16"/>
        </w:rPr>
        <w:t xml:space="preserve">rach Chaim 671:5. </w:t>
      </w:r>
      <w:r w:rsidRPr="00A94CBB">
        <w:rPr>
          <w:rFonts w:ascii="Candara" w:hAnsi="Candara" w:cstheme="majorBidi"/>
          <w:sz w:val="16"/>
          <w:szCs w:val="16"/>
        </w:rPr>
        <w:t>see Tanya end of 33</w:t>
      </w:r>
    </w:p>
  </w:footnote>
  <w:footnote w:id="16">
    <w:p w:rsidR="0041602B" w:rsidRPr="00A94CBB" w:rsidRDefault="0041602B" w:rsidP="00346126">
      <w:pPr>
        <w:pStyle w:val="FootnoteText"/>
        <w:jc w:val="both"/>
        <w:rPr>
          <w:rFonts w:ascii="Candara" w:hAnsi="Candara" w:cstheme="majorBidi"/>
          <w:sz w:val="16"/>
          <w:szCs w:val="16"/>
          <w:lang w:bidi="he-IL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By Esav it says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נפשות</w:t>
      </w:r>
      <w:r w:rsidRPr="00A94CBB">
        <w:rPr>
          <w:rFonts w:ascii="Candara" w:hAnsi="Candara" w:cstheme="majorBidi"/>
          <w:sz w:val="16"/>
          <w:szCs w:val="16"/>
        </w:rPr>
        <w:t>- plural</w:t>
      </w:r>
      <w:r w:rsidR="004560E5" w:rsidRPr="00A94CBB">
        <w:rPr>
          <w:rFonts w:ascii="Candara" w:hAnsi="Candara" w:cstheme="majorBidi"/>
          <w:sz w:val="16"/>
          <w:szCs w:val="16"/>
        </w:rPr>
        <w:t xml:space="preserve"> (Breishis 36:6)</w:t>
      </w:r>
      <w:r w:rsidRPr="00A94CBB">
        <w:rPr>
          <w:rFonts w:ascii="Candara" w:hAnsi="Candara" w:cstheme="majorBidi"/>
          <w:sz w:val="16"/>
          <w:szCs w:val="16"/>
        </w:rPr>
        <w:t xml:space="preserve">, in contrast to Yaakov where it says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שבעים נפש</w:t>
      </w:r>
      <w:r w:rsidRPr="00A94CBB">
        <w:rPr>
          <w:rFonts w:ascii="Candara" w:hAnsi="Candara" w:cstheme="majorBidi"/>
          <w:sz w:val="16"/>
          <w:szCs w:val="16"/>
          <w:lang w:bidi="he-IL"/>
        </w:rPr>
        <w:t>- singular</w:t>
      </w:r>
      <w:r w:rsidR="004560E5" w:rsidRPr="00A94CBB">
        <w:rPr>
          <w:rFonts w:ascii="Candara" w:hAnsi="Candara" w:cstheme="majorBidi"/>
          <w:sz w:val="16"/>
          <w:szCs w:val="16"/>
          <w:lang w:bidi="he-IL"/>
        </w:rPr>
        <w:t xml:space="preserve"> (Shemos 1:5)</w:t>
      </w:r>
      <w:r w:rsidRPr="00A94CBB">
        <w:rPr>
          <w:rFonts w:ascii="Candara" w:hAnsi="Candara" w:cstheme="majorBidi"/>
          <w:sz w:val="16"/>
          <w:szCs w:val="16"/>
          <w:lang w:bidi="he-IL"/>
        </w:rPr>
        <w:t>.</w:t>
      </w:r>
    </w:p>
  </w:footnote>
  <w:footnote w:id="17">
    <w:p w:rsidR="00C721E9" w:rsidRPr="00A94CBB" w:rsidRDefault="00C721E9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246747" w:rsidRPr="00A94CBB">
        <w:rPr>
          <w:rFonts w:ascii="Candara" w:hAnsi="Candara" w:cstheme="majorBidi"/>
          <w:sz w:val="16"/>
          <w:szCs w:val="16"/>
        </w:rPr>
        <w:t xml:space="preserve">In </w:t>
      </w:r>
      <w:r w:rsidR="00246747" w:rsidRPr="00A94CBB">
        <w:rPr>
          <w:rFonts w:ascii="Candara" w:hAnsi="Candara" w:cstheme="majorBidi"/>
          <w:sz w:val="16"/>
          <w:szCs w:val="16"/>
          <w:rtl/>
          <w:lang w:bidi="he-IL"/>
        </w:rPr>
        <w:t>על הניסים</w:t>
      </w:r>
      <w:r w:rsidR="00246747" w:rsidRPr="00A94CBB">
        <w:rPr>
          <w:rFonts w:ascii="Candara" w:hAnsi="Candara" w:cstheme="majorBidi"/>
          <w:sz w:val="16"/>
          <w:szCs w:val="16"/>
          <w:lang w:bidi="he-IL"/>
        </w:rPr>
        <w:t>.</w:t>
      </w:r>
      <w:r w:rsidR="0041602B" w:rsidRPr="00A94CBB">
        <w:rPr>
          <w:rFonts w:ascii="Candara" w:hAnsi="Candara" w:cstheme="majorBidi"/>
          <w:sz w:val="16"/>
          <w:szCs w:val="16"/>
        </w:rPr>
        <w:t xml:space="preserve">The only </w:t>
      </w:r>
      <w:r w:rsidR="003C41AF" w:rsidRPr="00A94CBB">
        <w:rPr>
          <w:rFonts w:ascii="Candara" w:hAnsi="Candara" w:cstheme="majorBidi"/>
          <w:sz w:val="16"/>
          <w:szCs w:val="16"/>
          <w:rtl/>
          <w:lang w:bidi="he-IL"/>
        </w:rPr>
        <w:t>צדיק</w:t>
      </w:r>
      <w:r w:rsidR="0041602B" w:rsidRPr="00A94CBB">
        <w:rPr>
          <w:rFonts w:ascii="Candara" w:hAnsi="Candara" w:cstheme="majorBidi"/>
          <w:sz w:val="16"/>
          <w:szCs w:val="16"/>
        </w:rPr>
        <w:t xml:space="preserve"> who had night visions was </w:t>
      </w:r>
      <w:r w:rsidR="0071747B" w:rsidRPr="00A94CBB">
        <w:rPr>
          <w:rFonts w:ascii="Candara" w:hAnsi="Candara" w:cstheme="majorBidi"/>
          <w:sz w:val="16"/>
          <w:szCs w:val="16"/>
        </w:rPr>
        <w:t xml:space="preserve">Yaakov </w:t>
      </w:r>
      <w:r w:rsidR="0041602B" w:rsidRPr="00A94CBB">
        <w:rPr>
          <w:rFonts w:ascii="Candara" w:hAnsi="Candara" w:cstheme="majorBidi"/>
          <w:sz w:val="16"/>
          <w:szCs w:val="16"/>
        </w:rPr>
        <w:t xml:space="preserve">as it says </w:t>
      </w:r>
      <w:r w:rsidR="0041602B" w:rsidRPr="00A94CBB">
        <w:rPr>
          <w:rFonts w:ascii="Candara" w:hAnsi="Candara" w:cstheme="majorBidi"/>
          <w:sz w:val="16"/>
          <w:szCs w:val="16"/>
          <w:rtl/>
          <w:lang w:bidi="he-IL"/>
        </w:rPr>
        <w:t>במארת הלילה</w:t>
      </w:r>
      <w:r w:rsidR="0041602B" w:rsidRPr="00A94CBB">
        <w:rPr>
          <w:rFonts w:ascii="Candara" w:hAnsi="Candara" w:cstheme="majorBidi"/>
          <w:sz w:val="16"/>
          <w:szCs w:val="16"/>
          <w:lang w:bidi="he-IL"/>
        </w:rPr>
        <w:t xml:space="preserve"> (</w:t>
      </w:r>
      <w:r w:rsidR="0041602B" w:rsidRPr="00A94CBB">
        <w:rPr>
          <w:rFonts w:ascii="Candara" w:hAnsi="Candara" w:cstheme="majorBidi"/>
          <w:sz w:val="16"/>
          <w:szCs w:val="16"/>
        </w:rPr>
        <w:t xml:space="preserve">Breishis 46:2). Is it any wonder that </w:t>
      </w:r>
      <w:r w:rsidR="0041602B" w:rsidRPr="00A94CBB">
        <w:rPr>
          <w:rFonts w:ascii="Candara" w:hAnsi="Candara" w:cstheme="majorBidi"/>
          <w:sz w:val="16"/>
          <w:szCs w:val="16"/>
          <w:rtl/>
          <w:lang w:bidi="he-IL"/>
        </w:rPr>
        <w:t>במארת הלילה</w:t>
      </w:r>
      <w:r w:rsidR="0041602B" w:rsidRPr="00A94CBB">
        <w:rPr>
          <w:rFonts w:ascii="Candara" w:hAnsi="Candara" w:cstheme="majorBidi"/>
          <w:sz w:val="16"/>
          <w:szCs w:val="16"/>
        </w:rPr>
        <w:t xml:space="preserve"> is</w:t>
      </w:r>
      <w:r w:rsidR="003C41AF" w:rsidRPr="00A94CBB">
        <w:rPr>
          <w:rFonts w:ascii="Candara" w:hAnsi="Candara" w:cstheme="majorBidi"/>
          <w:sz w:val="16"/>
          <w:szCs w:val="16"/>
        </w:rPr>
        <w:t xml:space="preserve"> the same equivalent as </w:t>
      </w:r>
      <w:r w:rsidR="0041602B" w:rsidRPr="00A94CBB">
        <w:rPr>
          <w:rFonts w:ascii="Candara" w:hAnsi="Candara" w:cstheme="majorBidi"/>
          <w:sz w:val="16"/>
          <w:szCs w:val="16"/>
          <w:rtl/>
          <w:lang w:bidi="he-IL"/>
        </w:rPr>
        <w:t>חדש טבת</w:t>
      </w:r>
      <w:r w:rsidR="0041602B" w:rsidRPr="00A94CBB">
        <w:rPr>
          <w:rFonts w:ascii="Candara" w:hAnsi="Candara" w:cstheme="majorBidi"/>
          <w:sz w:val="16"/>
          <w:szCs w:val="16"/>
        </w:rPr>
        <w:t xml:space="preserve"> (723)-</w:t>
      </w:r>
      <w:r w:rsidR="003C41AF" w:rsidRPr="00A94CBB">
        <w:rPr>
          <w:rFonts w:ascii="Candara" w:hAnsi="Candara" w:cstheme="majorBidi"/>
          <w:sz w:val="16"/>
          <w:szCs w:val="16"/>
        </w:rPr>
        <w:t xml:space="preserve">a </w:t>
      </w:r>
      <w:r w:rsidR="0041602B" w:rsidRPr="00A94CBB">
        <w:rPr>
          <w:rFonts w:ascii="Candara" w:hAnsi="Candara" w:cstheme="majorBidi"/>
          <w:sz w:val="16"/>
          <w:szCs w:val="16"/>
        </w:rPr>
        <w:t xml:space="preserve">month </w:t>
      </w:r>
      <w:r w:rsidR="003C41AF" w:rsidRPr="00A94CBB">
        <w:rPr>
          <w:rFonts w:ascii="Candara" w:hAnsi="Candara" w:cstheme="majorBidi"/>
          <w:sz w:val="16"/>
          <w:szCs w:val="16"/>
        </w:rPr>
        <w:t xml:space="preserve">that contains </w:t>
      </w:r>
      <w:r w:rsidR="00E32276" w:rsidRPr="00A94CBB">
        <w:rPr>
          <w:rFonts w:ascii="Candara" w:hAnsi="Candara" w:cstheme="majorBidi"/>
          <w:sz w:val="16"/>
          <w:szCs w:val="16"/>
        </w:rPr>
        <w:t>Chanuka</w:t>
      </w:r>
      <w:r w:rsidR="0041602B" w:rsidRPr="00A94CBB">
        <w:rPr>
          <w:rFonts w:ascii="Candara" w:hAnsi="Candara" w:cstheme="majorBidi"/>
          <w:sz w:val="16"/>
          <w:szCs w:val="16"/>
        </w:rPr>
        <w:t xml:space="preserve">. </w:t>
      </w:r>
    </w:p>
  </w:footnote>
  <w:footnote w:id="18">
    <w:p w:rsidR="00745998" w:rsidRPr="00A94CBB" w:rsidRDefault="00745998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B665A7" w:rsidRPr="00A94CBB">
        <w:rPr>
          <w:rFonts w:ascii="Candara" w:hAnsi="Candara" w:cstheme="majorBidi"/>
          <w:sz w:val="16"/>
          <w:szCs w:val="16"/>
        </w:rPr>
        <w:t xml:space="preserve">In </w:t>
      </w:r>
      <w:r w:rsidR="00B665A7" w:rsidRPr="00A94CBB">
        <w:rPr>
          <w:rFonts w:ascii="Candara" w:hAnsi="Candara" w:cstheme="majorBidi"/>
          <w:sz w:val="16"/>
          <w:szCs w:val="16"/>
          <w:rtl/>
          <w:lang w:bidi="he-IL"/>
        </w:rPr>
        <w:t>השמטה לחנוכה</w:t>
      </w:r>
      <w:r w:rsidR="00B665A7" w:rsidRPr="00A94CBB">
        <w:rPr>
          <w:rFonts w:ascii="Candara" w:hAnsi="Candara" w:cstheme="majorBidi"/>
          <w:sz w:val="16"/>
          <w:szCs w:val="16"/>
          <w:lang w:bidi="he-IL"/>
        </w:rPr>
        <w:t>.</w:t>
      </w:r>
      <w:r w:rsidR="00DC33EC" w:rsidRPr="00A94CBB">
        <w:rPr>
          <w:rFonts w:ascii="Candara" w:hAnsi="Candara" w:cstheme="majorBidi"/>
          <w:sz w:val="16"/>
          <w:szCs w:val="16"/>
        </w:rPr>
        <w:t>Shabbos 21b</w:t>
      </w:r>
    </w:p>
  </w:footnote>
  <w:footnote w:id="19">
    <w:p w:rsidR="00F93A25" w:rsidRPr="00A94CBB" w:rsidRDefault="00F93A25" w:rsidP="00346126">
      <w:pPr>
        <w:pStyle w:val="FootnoteText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Mishlei 20:27</w:t>
      </w:r>
    </w:p>
  </w:footnote>
  <w:footnote w:id="20">
    <w:p w:rsidR="00D84901" w:rsidRPr="00A94CBB" w:rsidRDefault="00D84901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4B0DC9" w:rsidRPr="00A94CBB">
        <w:rPr>
          <w:rFonts w:ascii="Candara" w:hAnsi="Candara" w:cstheme="majorBidi"/>
          <w:sz w:val="16"/>
          <w:szCs w:val="16"/>
          <w:rtl/>
          <w:lang w:bidi="he-IL"/>
        </w:rPr>
        <w:t>הושענה רבה</w:t>
      </w:r>
      <w:r w:rsidRPr="00A94CBB">
        <w:rPr>
          <w:rFonts w:ascii="Candara" w:hAnsi="Candara" w:cstheme="majorBidi"/>
          <w:sz w:val="16"/>
          <w:szCs w:val="16"/>
        </w:rPr>
        <w:t xml:space="preserve"> is 26 days from </w:t>
      </w:r>
      <w:r w:rsidR="004B0DC9" w:rsidRPr="00A94CBB">
        <w:rPr>
          <w:rFonts w:ascii="Candara" w:hAnsi="Candara" w:cstheme="majorBidi"/>
          <w:sz w:val="16"/>
          <w:szCs w:val="16"/>
        </w:rPr>
        <w:t xml:space="preserve">the </w:t>
      </w:r>
      <w:r w:rsidRPr="00A94CBB">
        <w:rPr>
          <w:rFonts w:ascii="Candara" w:hAnsi="Candara" w:cstheme="majorBidi"/>
          <w:sz w:val="16"/>
          <w:szCs w:val="16"/>
        </w:rPr>
        <w:t>creation</w:t>
      </w:r>
      <w:r w:rsidR="004B0DC9" w:rsidRPr="00A94CBB">
        <w:rPr>
          <w:rFonts w:ascii="Candara" w:hAnsi="Candara" w:cstheme="majorBidi"/>
          <w:sz w:val="16"/>
          <w:szCs w:val="16"/>
        </w:rPr>
        <w:t xml:space="preserve"> of the world</w:t>
      </w:r>
      <w:r w:rsidRPr="00A94CBB">
        <w:rPr>
          <w:rFonts w:ascii="Candara" w:hAnsi="Candara" w:cstheme="majorBidi"/>
          <w:sz w:val="16"/>
          <w:szCs w:val="16"/>
        </w:rPr>
        <w:t xml:space="preserve">- </w:t>
      </w:r>
      <w:r w:rsidR="004B0DC9" w:rsidRPr="00A94CBB">
        <w:rPr>
          <w:rFonts w:ascii="Candara" w:hAnsi="Candara" w:cstheme="majorBidi"/>
          <w:sz w:val="16"/>
          <w:szCs w:val="16"/>
        </w:rPr>
        <w:t xml:space="preserve">the </w:t>
      </w:r>
      <w:r w:rsidRPr="00A94CBB">
        <w:rPr>
          <w:rFonts w:ascii="Candara" w:hAnsi="Candara" w:cstheme="majorBidi"/>
          <w:sz w:val="16"/>
          <w:szCs w:val="16"/>
        </w:rPr>
        <w:t>25</w:t>
      </w:r>
      <w:r w:rsidR="004B0DC9" w:rsidRPr="00A94CBB">
        <w:rPr>
          <w:rFonts w:ascii="Candara" w:hAnsi="Candara" w:cstheme="majorBidi"/>
          <w:sz w:val="16"/>
          <w:szCs w:val="16"/>
          <w:vertAlign w:val="superscript"/>
        </w:rPr>
        <w:t>th</w:t>
      </w:r>
      <w:r w:rsidR="004B0DC9" w:rsidRPr="00A94CBB">
        <w:rPr>
          <w:rFonts w:ascii="Candara" w:hAnsi="Candara" w:cstheme="majorBidi"/>
          <w:sz w:val="16"/>
          <w:szCs w:val="16"/>
        </w:rPr>
        <w:t xml:space="preserve"> of E</w:t>
      </w:r>
      <w:r w:rsidRPr="00A94CBB">
        <w:rPr>
          <w:rFonts w:ascii="Candara" w:hAnsi="Candara" w:cstheme="majorBidi"/>
          <w:sz w:val="16"/>
          <w:szCs w:val="16"/>
        </w:rPr>
        <w:t>lul</w:t>
      </w:r>
      <w:r w:rsidR="004B0DC9" w:rsidRPr="00A94CBB">
        <w:rPr>
          <w:rFonts w:ascii="Candara" w:hAnsi="Candara" w:cstheme="majorBidi"/>
          <w:sz w:val="16"/>
          <w:szCs w:val="16"/>
        </w:rPr>
        <w:t xml:space="preserve">. </w:t>
      </w:r>
      <w:r w:rsidRPr="00A94CBB">
        <w:rPr>
          <w:rFonts w:ascii="Candara" w:hAnsi="Candara" w:cstheme="majorBidi"/>
          <w:sz w:val="16"/>
          <w:szCs w:val="16"/>
        </w:rPr>
        <w:t xml:space="preserve">26 is </w:t>
      </w:r>
      <w:r w:rsidR="004B0DC9" w:rsidRPr="00A94CBB">
        <w:rPr>
          <w:rFonts w:ascii="Candara" w:hAnsi="Candara" w:cstheme="majorBidi"/>
          <w:sz w:val="16"/>
          <w:szCs w:val="16"/>
        </w:rPr>
        <w:t xml:space="preserve">the numerical value of </w:t>
      </w:r>
      <w:r w:rsidR="004B0DC9" w:rsidRPr="00A94CBB">
        <w:rPr>
          <w:rFonts w:ascii="Candara" w:hAnsi="Candara" w:cstheme="majorBidi"/>
          <w:sz w:val="16"/>
          <w:szCs w:val="16"/>
          <w:rtl/>
          <w:lang w:bidi="he-IL"/>
        </w:rPr>
        <w:t>י-ה-ו-ה</w:t>
      </w:r>
      <w:r w:rsidR="004B0DC9" w:rsidRPr="00A94CBB">
        <w:rPr>
          <w:rFonts w:ascii="Candara" w:hAnsi="Candara" w:cstheme="majorBidi"/>
          <w:sz w:val="16"/>
          <w:szCs w:val="16"/>
          <w:lang w:bidi="he-IL"/>
        </w:rPr>
        <w:t xml:space="preserve">, the name of mercy, </w:t>
      </w:r>
      <w:r w:rsidRPr="00A94CBB">
        <w:rPr>
          <w:rFonts w:ascii="Candara" w:hAnsi="Candara" w:cstheme="majorBidi"/>
          <w:sz w:val="16"/>
          <w:szCs w:val="16"/>
        </w:rPr>
        <w:t xml:space="preserve">and that is the </w:t>
      </w:r>
      <w:r w:rsidR="004B0DC9" w:rsidRPr="00A94CBB">
        <w:rPr>
          <w:rFonts w:ascii="Candara" w:hAnsi="Candara" w:cstheme="majorBidi"/>
          <w:sz w:val="16"/>
          <w:szCs w:val="16"/>
          <w:rtl/>
          <w:lang w:bidi="he-IL"/>
        </w:rPr>
        <w:t>חתימה</w:t>
      </w:r>
      <w:r w:rsidR="004B0DC9" w:rsidRPr="00A94CBB">
        <w:rPr>
          <w:rFonts w:ascii="Candara" w:hAnsi="Candara" w:cstheme="majorBidi"/>
          <w:sz w:val="16"/>
          <w:szCs w:val="16"/>
        </w:rPr>
        <w:t>since we want to be judged</w:t>
      </w:r>
      <w:r w:rsidRPr="00A94CBB">
        <w:rPr>
          <w:rFonts w:ascii="Candara" w:hAnsi="Candara" w:cstheme="majorBidi"/>
          <w:sz w:val="16"/>
          <w:szCs w:val="16"/>
        </w:rPr>
        <w:t xml:space="preserve"> with </w:t>
      </w:r>
      <w:r w:rsidR="004B0DC9" w:rsidRPr="00A94CBB">
        <w:rPr>
          <w:rFonts w:ascii="Candara" w:hAnsi="Candara" w:cstheme="majorBidi"/>
          <w:sz w:val="16"/>
          <w:szCs w:val="16"/>
        </w:rPr>
        <w:t>mercy</w:t>
      </w:r>
      <w:r w:rsidRPr="00A94CBB">
        <w:rPr>
          <w:rFonts w:ascii="Candara" w:hAnsi="Candara" w:cstheme="majorBidi"/>
          <w:sz w:val="16"/>
          <w:szCs w:val="16"/>
        </w:rPr>
        <w:t>.</w:t>
      </w:r>
    </w:p>
  </w:footnote>
  <w:footnote w:id="21">
    <w:p w:rsidR="006B3B0F" w:rsidRPr="00A94CBB" w:rsidRDefault="006B3B0F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Yeshaya 27:9</w:t>
      </w:r>
      <w:r w:rsidR="00D84901" w:rsidRPr="00A94CBB">
        <w:rPr>
          <w:rFonts w:ascii="Candara" w:hAnsi="Candara" w:cstheme="majorBidi"/>
          <w:sz w:val="16"/>
          <w:szCs w:val="16"/>
        </w:rPr>
        <w:t xml:space="preserve">. </w:t>
      </w:r>
      <w:r w:rsidR="004B0DC9" w:rsidRPr="00A94CBB">
        <w:rPr>
          <w:rFonts w:ascii="Candara" w:hAnsi="Candara" w:cstheme="majorBidi"/>
          <w:sz w:val="16"/>
          <w:szCs w:val="16"/>
        </w:rPr>
        <w:t xml:space="preserve">Encoded in </w:t>
      </w:r>
      <w:r w:rsidR="00D84901" w:rsidRPr="00A94CBB">
        <w:rPr>
          <w:rFonts w:ascii="Candara" w:hAnsi="Candara" w:cstheme="majorBidi"/>
          <w:sz w:val="16"/>
          <w:szCs w:val="16"/>
          <w:rtl/>
          <w:lang w:bidi="he-IL"/>
        </w:rPr>
        <w:t>זאת</w:t>
      </w:r>
      <w:r w:rsidR="004B0DC9" w:rsidRPr="00A94CBB">
        <w:rPr>
          <w:rFonts w:ascii="Candara" w:hAnsi="Candara" w:cstheme="majorBidi"/>
          <w:sz w:val="16"/>
          <w:szCs w:val="16"/>
          <w:lang w:bidi="he-IL"/>
        </w:rPr>
        <w:t xml:space="preserve">is </w:t>
      </w:r>
      <w:r w:rsidR="004B0DC9" w:rsidRPr="00A94CBB">
        <w:rPr>
          <w:rFonts w:ascii="Candara" w:hAnsi="Candara" w:cstheme="majorBidi"/>
          <w:sz w:val="16"/>
          <w:szCs w:val="16"/>
          <w:rtl/>
          <w:lang w:bidi="he-IL"/>
        </w:rPr>
        <w:t>ז</w:t>
      </w:r>
      <w:r w:rsidR="004B0DC9" w:rsidRPr="00A94CBB">
        <w:rPr>
          <w:rFonts w:ascii="Candara" w:hAnsi="Candara" w:cstheme="majorBidi"/>
          <w:sz w:val="16"/>
          <w:szCs w:val="16"/>
          <w:lang w:bidi="he-IL"/>
        </w:rPr>
        <w:t xml:space="preserve"> (Gematria 7)- t</w:t>
      </w:r>
      <w:r w:rsidR="00D84901" w:rsidRPr="00A94CBB">
        <w:rPr>
          <w:rFonts w:ascii="Candara" w:hAnsi="Candara" w:cstheme="majorBidi"/>
          <w:sz w:val="16"/>
          <w:szCs w:val="16"/>
        </w:rPr>
        <w:t xml:space="preserve">he first </w:t>
      </w:r>
      <w:r w:rsidR="003C41AF" w:rsidRPr="00A94CBB">
        <w:rPr>
          <w:rFonts w:ascii="Candara" w:hAnsi="Candara" w:cstheme="majorBidi"/>
          <w:sz w:val="16"/>
          <w:szCs w:val="16"/>
        </w:rPr>
        <w:t>7</w:t>
      </w:r>
      <w:r w:rsidR="00D84901" w:rsidRPr="00A94CBB">
        <w:rPr>
          <w:rFonts w:ascii="Candara" w:hAnsi="Candara" w:cstheme="majorBidi"/>
          <w:sz w:val="16"/>
          <w:szCs w:val="16"/>
        </w:rPr>
        <w:t xml:space="preserve"> days of Chanuka. </w:t>
      </w:r>
      <w:r w:rsidR="004B0DC9" w:rsidRPr="00A94CBB">
        <w:rPr>
          <w:rFonts w:ascii="Candara" w:hAnsi="Candara" w:cstheme="majorBidi"/>
          <w:sz w:val="16"/>
          <w:szCs w:val="16"/>
          <w:rtl/>
          <w:lang w:bidi="he-IL"/>
        </w:rPr>
        <w:t>א</w:t>
      </w:r>
      <w:r w:rsidR="003C41AF" w:rsidRPr="00A94CBB">
        <w:rPr>
          <w:rFonts w:ascii="Candara" w:hAnsi="Candara" w:cstheme="majorBidi"/>
          <w:sz w:val="16"/>
          <w:szCs w:val="16"/>
        </w:rPr>
        <w:t>- 1,</w:t>
      </w:r>
      <w:r w:rsidR="00D84901" w:rsidRPr="00A94CBB">
        <w:rPr>
          <w:rFonts w:ascii="Candara" w:hAnsi="Candara" w:cstheme="majorBidi"/>
          <w:sz w:val="16"/>
          <w:szCs w:val="16"/>
        </w:rPr>
        <w:t xml:space="preserve"> the last day of Chanuka. </w:t>
      </w:r>
      <w:r w:rsidR="004B0DC9" w:rsidRPr="00A94CBB">
        <w:rPr>
          <w:rFonts w:ascii="Candara" w:hAnsi="Candara" w:cstheme="majorBidi"/>
          <w:sz w:val="16"/>
          <w:szCs w:val="16"/>
          <w:rtl/>
          <w:lang w:bidi="he-IL"/>
        </w:rPr>
        <w:t>ת</w:t>
      </w:r>
      <w:r w:rsidR="003C41AF" w:rsidRPr="00A94CBB">
        <w:rPr>
          <w:rFonts w:ascii="Candara" w:hAnsi="Candara" w:cstheme="majorBidi"/>
          <w:sz w:val="16"/>
          <w:szCs w:val="16"/>
        </w:rPr>
        <w:t xml:space="preserve"> symbolizes</w:t>
      </w:r>
      <w:r w:rsidR="004B0DC9"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ת</w:t>
      </w:r>
      <w:r w:rsidR="004B0DC9" w:rsidRPr="00A94CBB">
        <w:rPr>
          <w:rFonts w:ascii="Candara" w:hAnsi="Candara" w:cstheme="majorBidi"/>
          <w:sz w:val="16"/>
          <w:szCs w:val="16"/>
          <w:rtl/>
          <w:lang w:bidi="he-IL"/>
        </w:rPr>
        <w:t>שובה</w:t>
      </w:r>
      <w:r w:rsidR="00D84901" w:rsidRPr="00A94CBB">
        <w:rPr>
          <w:rFonts w:ascii="Candara" w:hAnsi="Candara" w:cstheme="majorBidi"/>
          <w:sz w:val="16"/>
          <w:szCs w:val="16"/>
        </w:rPr>
        <w:t>.</w:t>
      </w:r>
    </w:p>
  </w:footnote>
  <w:footnote w:id="22">
    <w:p w:rsidR="00066CF1" w:rsidRPr="00A94CBB" w:rsidRDefault="00066CF1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4B0DC9" w:rsidRPr="00A94CBB">
        <w:rPr>
          <w:rFonts w:ascii="Candara" w:hAnsi="Candara" w:cstheme="majorBidi"/>
          <w:sz w:val="16"/>
          <w:szCs w:val="16"/>
        </w:rPr>
        <w:t xml:space="preserve">The 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Kedushaslevi says </w:t>
      </w:r>
      <w:r w:rsidR="004B0DC9" w:rsidRPr="00A94CBB">
        <w:rPr>
          <w:rFonts w:ascii="Candara" w:hAnsi="Candara" w:cstheme="majorBidi"/>
          <w:sz w:val="16"/>
          <w:szCs w:val="16"/>
          <w:lang w:bidi="he-IL"/>
        </w:rPr>
        <w:t xml:space="preserve">that </w:t>
      </w:r>
      <w:r w:rsidR="004B0DC9" w:rsidRPr="00A94CBB">
        <w:rPr>
          <w:rFonts w:ascii="Candara" w:hAnsi="Candara" w:cstheme="majorBidi"/>
          <w:sz w:val="16"/>
          <w:szCs w:val="16"/>
          <w:rtl/>
          <w:lang w:bidi="he-IL"/>
        </w:rPr>
        <w:t>זאת</w:t>
      </w:r>
      <w:r w:rsidRPr="00A94CBB">
        <w:rPr>
          <w:rFonts w:ascii="Candara" w:hAnsi="Candara" w:cstheme="majorBidi"/>
          <w:sz w:val="16"/>
          <w:szCs w:val="16"/>
          <w:lang w:bidi="he-IL"/>
        </w:rPr>
        <w:t>is a</w:t>
      </w:r>
      <w:r w:rsidR="004B0DC9" w:rsidRPr="00A94CBB">
        <w:rPr>
          <w:rFonts w:ascii="Candara" w:hAnsi="Candara" w:cstheme="majorBidi"/>
          <w:sz w:val="16"/>
          <w:szCs w:val="16"/>
          <w:lang w:bidi="he-IL"/>
        </w:rPr>
        <w:t xml:space="preserve"> main idea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 as in </w:t>
      </w:r>
      <w:r w:rsidR="004B0DC9" w:rsidRPr="00A94CBB">
        <w:rPr>
          <w:rFonts w:ascii="Candara" w:hAnsi="Candara" w:cstheme="majorBidi"/>
          <w:sz w:val="16"/>
          <w:szCs w:val="16"/>
          <w:rtl/>
          <w:lang w:bidi="he-IL"/>
        </w:rPr>
        <w:t>וזאת התורה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, </w:t>
      </w:r>
      <w:r w:rsidR="005C5D6C" w:rsidRPr="00A94CBB">
        <w:rPr>
          <w:rFonts w:ascii="Candara" w:hAnsi="Candara" w:cstheme="majorBidi"/>
          <w:sz w:val="16"/>
          <w:szCs w:val="16"/>
          <w:rtl/>
          <w:lang w:bidi="he-IL"/>
        </w:rPr>
        <w:t>וזאת הברכה</w:t>
      </w:r>
      <w:r w:rsidR="005C5D6C" w:rsidRPr="00A94CBB">
        <w:rPr>
          <w:rFonts w:ascii="Candara" w:hAnsi="Candara" w:cstheme="majorBidi"/>
          <w:sz w:val="16"/>
          <w:szCs w:val="16"/>
          <w:lang w:bidi="he-IL"/>
        </w:rPr>
        <w:t>. The same applies to</w:t>
      </w:r>
      <w:r w:rsidR="005C5D6C"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זאת חנוכה </w:t>
      </w:r>
      <w:r w:rsidRPr="00A94CBB">
        <w:rPr>
          <w:rFonts w:ascii="Candara" w:hAnsi="Candara" w:cstheme="majorBidi"/>
          <w:sz w:val="16"/>
          <w:szCs w:val="16"/>
          <w:lang w:bidi="he-IL"/>
        </w:rPr>
        <w:t>.</w:t>
      </w:r>
    </w:p>
  </w:footnote>
  <w:footnote w:id="23">
    <w:p w:rsidR="00437B51" w:rsidRPr="00A94CBB" w:rsidRDefault="00437B51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Vayikra, end of chapter 23, beginning of 24</w:t>
      </w:r>
    </w:p>
  </w:footnote>
  <w:footnote w:id="24">
    <w:p w:rsidR="00630187" w:rsidRPr="00A94CBB" w:rsidRDefault="00630187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  <w:lang w:bidi="he-IL"/>
        </w:rPr>
        <w:t>Shabbos 21b</w:t>
      </w:r>
      <w:r w:rsidR="00770E51" w:rsidRPr="00A94CBB">
        <w:rPr>
          <w:rFonts w:ascii="Candara" w:hAnsi="Candara" w:cstheme="majorBidi"/>
          <w:sz w:val="16"/>
          <w:szCs w:val="16"/>
          <w:lang w:bidi="he-IL"/>
        </w:rPr>
        <w:t xml:space="preserve">. See Sofrim 20:4 that the Pasuk that is connected to Succos is a </w:t>
      </w:r>
      <w:r w:rsidR="00770E51" w:rsidRPr="00A94CBB">
        <w:rPr>
          <w:rFonts w:ascii="Candara" w:hAnsi="Candara" w:cstheme="majorBidi"/>
          <w:sz w:val="16"/>
          <w:szCs w:val="16"/>
          <w:rtl/>
          <w:lang w:bidi="he-IL"/>
        </w:rPr>
        <w:t>זכר לדבר</w:t>
      </w:r>
      <w:r w:rsidR="00770E51" w:rsidRPr="00A94CBB">
        <w:rPr>
          <w:rFonts w:ascii="Candara" w:hAnsi="Candara" w:cstheme="majorBidi"/>
          <w:sz w:val="16"/>
          <w:szCs w:val="16"/>
          <w:lang w:bidi="he-IL"/>
        </w:rPr>
        <w:t xml:space="preserve"> of the time to light Chanuka candles.</w:t>
      </w:r>
    </w:p>
  </w:footnote>
  <w:footnote w:id="25">
    <w:p w:rsidR="00F93A25" w:rsidRPr="00A94CBB" w:rsidRDefault="00F93A25" w:rsidP="00346126">
      <w:pPr>
        <w:pStyle w:val="NoSpacing"/>
        <w:jc w:val="both"/>
        <w:rPr>
          <w:rFonts w:ascii="Candara" w:hAnsi="Candara" w:cstheme="majorBidi"/>
          <w:sz w:val="16"/>
          <w:szCs w:val="16"/>
          <w:lang w:bidi="he-IL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Tur, Hilchos Rosh Chodesh, 417. Breishis33:17</w:t>
      </w:r>
      <w:r w:rsidR="00DC33EC" w:rsidRPr="00A94CBB">
        <w:rPr>
          <w:rFonts w:ascii="Candara" w:hAnsi="Candara" w:cstheme="majorBidi"/>
          <w:sz w:val="16"/>
          <w:szCs w:val="16"/>
          <w:lang w:bidi="he-IL"/>
        </w:rPr>
        <w:t>.</w:t>
      </w:r>
      <w:r w:rsidR="00DC33EC"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ויבן </w:t>
      </w:r>
      <w:r w:rsidR="00DC33EC" w:rsidRPr="00A94CBB">
        <w:rPr>
          <w:rFonts w:ascii="Candara" w:hAnsi="Candara" w:cstheme="majorBidi"/>
          <w:sz w:val="16"/>
          <w:szCs w:val="16"/>
          <w:lang w:bidi="he-IL"/>
        </w:rPr>
        <w:t xml:space="preserve"> is rooted in </w:t>
      </w:r>
      <w:r w:rsidR="00DC33EC" w:rsidRPr="00A94CBB">
        <w:rPr>
          <w:rFonts w:ascii="Candara" w:hAnsi="Candara" w:cstheme="majorBidi"/>
          <w:sz w:val="16"/>
          <w:szCs w:val="16"/>
          <w:rtl/>
          <w:lang w:bidi="he-IL"/>
        </w:rPr>
        <w:t>בינה</w:t>
      </w:r>
      <w:r w:rsidR="00DC33EC" w:rsidRPr="00A94CBB">
        <w:rPr>
          <w:rFonts w:ascii="Candara" w:hAnsi="Candara" w:cstheme="majorBidi"/>
          <w:sz w:val="16"/>
          <w:szCs w:val="16"/>
          <w:lang w:bidi="he-IL"/>
        </w:rPr>
        <w:t xml:space="preserve"> referring to the </w:t>
      </w:r>
      <w:r w:rsidR="00DC33EC" w:rsidRPr="00A94CBB">
        <w:rPr>
          <w:rFonts w:ascii="Candara" w:hAnsi="Candara" w:cstheme="majorBidi"/>
          <w:sz w:val="16"/>
          <w:szCs w:val="16"/>
          <w:rtl/>
          <w:lang w:bidi="he-IL"/>
        </w:rPr>
        <w:t>בני בינה</w:t>
      </w:r>
      <w:r w:rsidR="00DC33EC" w:rsidRPr="00A94CBB">
        <w:rPr>
          <w:rFonts w:ascii="Candara" w:hAnsi="Candara" w:cstheme="majorBidi"/>
          <w:sz w:val="16"/>
          <w:szCs w:val="16"/>
          <w:lang w:bidi="he-IL"/>
        </w:rPr>
        <w:t xml:space="preserve"> in Chanuka.</w:t>
      </w:r>
    </w:p>
  </w:footnote>
  <w:footnote w:id="26">
    <w:p w:rsidR="00802E98" w:rsidRPr="00A94CBB" w:rsidRDefault="00802E98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Shabbos 21b, Orach Chaim 671:2</w:t>
      </w:r>
      <w:r w:rsidR="00770E51" w:rsidRPr="00A94CBB">
        <w:rPr>
          <w:rFonts w:ascii="Candara" w:hAnsi="Candara" w:cstheme="majorBidi"/>
          <w:sz w:val="16"/>
          <w:szCs w:val="16"/>
        </w:rPr>
        <w:t xml:space="preserve">. It also refers to </w:t>
      </w:r>
      <w:r w:rsidR="00770E51" w:rsidRPr="00A94CBB">
        <w:rPr>
          <w:rFonts w:ascii="Candara" w:hAnsi="Candara" w:cstheme="majorBidi"/>
          <w:sz w:val="16"/>
          <w:szCs w:val="16"/>
          <w:lang w:bidi="he-IL"/>
        </w:rPr>
        <w:t xml:space="preserve">the </w:t>
      </w:r>
      <w:r w:rsidR="00770E51" w:rsidRPr="00A94CBB">
        <w:rPr>
          <w:rFonts w:ascii="Candara" w:hAnsi="Candara" w:cstheme="majorBidi"/>
          <w:sz w:val="16"/>
          <w:szCs w:val="16"/>
          <w:rtl/>
          <w:lang w:bidi="he-IL"/>
        </w:rPr>
        <w:t>חנוכת הכית</w:t>
      </w:r>
      <w:r w:rsidR="003C41AF" w:rsidRPr="00A94CBB">
        <w:rPr>
          <w:rFonts w:ascii="Candara" w:hAnsi="Candara" w:cstheme="majorBidi"/>
          <w:sz w:val="16"/>
          <w:szCs w:val="16"/>
          <w:lang w:bidi="he-IL"/>
        </w:rPr>
        <w:t xml:space="preserve"> which is one reason for the name </w:t>
      </w:r>
      <w:r w:rsidR="003C41AF" w:rsidRPr="00A94CBB">
        <w:rPr>
          <w:rFonts w:ascii="Candara" w:hAnsi="Candara" w:cstheme="majorBidi"/>
          <w:sz w:val="16"/>
          <w:szCs w:val="16"/>
          <w:rtl/>
          <w:lang w:bidi="he-IL"/>
        </w:rPr>
        <w:t>חנוכה</w:t>
      </w:r>
      <w:r w:rsidR="003C41AF" w:rsidRPr="00A94CBB">
        <w:rPr>
          <w:rFonts w:ascii="Candara" w:hAnsi="Candara" w:cstheme="majorBidi"/>
          <w:sz w:val="16"/>
          <w:szCs w:val="16"/>
          <w:lang w:bidi="he-IL"/>
        </w:rPr>
        <w:t xml:space="preserve"> (Mishna Brura 670:7)</w:t>
      </w:r>
      <w:r w:rsidR="0071747B" w:rsidRPr="00A94CBB">
        <w:rPr>
          <w:rFonts w:ascii="Candara" w:hAnsi="Candara" w:cstheme="majorBidi"/>
          <w:sz w:val="16"/>
          <w:szCs w:val="16"/>
          <w:lang w:bidi="he-IL"/>
        </w:rPr>
        <w:t>.</w:t>
      </w:r>
    </w:p>
  </w:footnote>
  <w:footnote w:id="27">
    <w:p w:rsidR="00142918" w:rsidRPr="00A94CBB" w:rsidRDefault="00142918" w:rsidP="00346126">
      <w:pPr>
        <w:pStyle w:val="FootnoteText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Breishis 32:25</w:t>
      </w:r>
    </w:p>
  </w:footnote>
  <w:footnote w:id="28">
    <w:p w:rsidR="009F504A" w:rsidRPr="00A94CBB" w:rsidRDefault="009F504A" w:rsidP="006900B2">
      <w:pPr>
        <w:pStyle w:val="NoSpacing"/>
        <w:jc w:val="both"/>
        <w:rPr>
          <w:rFonts w:ascii="Candara" w:hAnsi="Candara" w:cstheme="majorBidi"/>
          <w:b/>
          <w:bCs/>
          <w:sz w:val="16"/>
          <w:szCs w:val="16"/>
          <w:lang w:bidi="he-IL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0B5B29" w:rsidRPr="00A94CBB">
        <w:rPr>
          <w:rFonts w:ascii="Candara" w:hAnsi="Candara" w:cstheme="majorBidi"/>
          <w:sz w:val="16"/>
          <w:szCs w:val="16"/>
        </w:rPr>
        <w:t xml:space="preserve">Shabbos 88a. Micha 7:15. </w:t>
      </w:r>
      <w:r w:rsidR="006900B2" w:rsidRPr="00A94CBB">
        <w:rPr>
          <w:rFonts w:ascii="Candara" w:hAnsi="Candara" w:cstheme="majorBidi"/>
          <w:sz w:val="16"/>
          <w:szCs w:val="16"/>
        </w:rPr>
        <w:t xml:space="preserve">It states in </w:t>
      </w:r>
      <w:r w:rsidRPr="00A94CBB">
        <w:rPr>
          <w:rFonts w:ascii="Candara" w:hAnsi="Candara" w:cstheme="majorBidi"/>
          <w:sz w:val="16"/>
          <w:szCs w:val="16"/>
        </w:rPr>
        <w:t>Menachos</w:t>
      </w:r>
      <w:r w:rsidR="006900B2" w:rsidRPr="00A94CBB">
        <w:rPr>
          <w:rFonts w:ascii="Candara" w:hAnsi="Candara" w:cstheme="majorBidi"/>
          <w:sz w:val="16"/>
          <w:szCs w:val="16"/>
          <w:rtl/>
          <w:lang w:bidi="he-IL"/>
        </w:rPr>
        <w:t>)</w:t>
      </w:r>
      <w:r w:rsidRPr="00A94CBB">
        <w:rPr>
          <w:rFonts w:ascii="Candara" w:hAnsi="Candara" w:cstheme="majorBidi"/>
          <w:sz w:val="16"/>
          <w:szCs w:val="16"/>
        </w:rPr>
        <w:t>85b</w:t>
      </w:r>
      <w:r w:rsidR="005551EA" w:rsidRPr="00A94CBB">
        <w:rPr>
          <w:rFonts w:ascii="Candara" w:hAnsi="Candara" w:cstheme="majorBidi"/>
          <w:sz w:val="16"/>
          <w:szCs w:val="16"/>
        </w:rPr>
        <w:t xml:space="preserve">) </w:t>
      </w:r>
      <w:r w:rsidR="00127FB7" w:rsidRPr="00A94CBB">
        <w:rPr>
          <w:rFonts w:ascii="Candara" w:hAnsi="Candara" w:cstheme="majorBidi"/>
          <w:sz w:val="16"/>
          <w:szCs w:val="16"/>
        </w:rPr>
        <w:t xml:space="preserve">because the people of Tekoa would consume </w:t>
      </w:r>
      <w:r w:rsidR="00127FB7"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שמן</w:t>
      </w:r>
      <w:r w:rsidR="00127FB7"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 זית</w:t>
      </w:r>
      <w:r w:rsidR="005551EA" w:rsidRPr="00A94CBB">
        <w:rPr>
          <w:rFonts w:ascii="Candara" w:hAnsi="Candara" w:cstheme="majorBidi"/>
          <w:sz w:val="16"/>
          <w:szCs w:val="16"/>
          <w:lang w:bidi="he-IL"/>
        </w:rPr>
        <w:t xml:space="preserve">, </w:t>
      </w:r>
      <w:r w:rsidR="005551EA" w:rsidRPr="00A94CBB">
        <w:rPr>
          <w:rFonts w:ascii="Candara" w:hAnsi="Candara" w:cstheme="majorBidi"/>
          <w:sz w:val="16"/>
          <w:szCs w:val="16"/>
          <w:u w:val="single"/>
          <w:rtl/>
          <w:lang w:bidi="he-IL"/>
        </w:rPr>
        <w:t>חכמה</w:t>
      </w:r>
      <w:r w:rsidR="005551EA" w:rsidRPr="00A94CBB">
        <w:rPr>
          <w:rFonts w:ascii="Candara" w:hAnsi="Candara" w:cstheme="majorBidi"/>
          <w:sz w:val="16"/>
          <w:szCs w:val="16"/>
          <w:lang w:bidi="he-IL"/>
        </w:rPr>
        <w:t xml:space="preserve"> is found in them</w:t>
      </w:r>
      <w:r w:rsidRPr="00A94CBB">
        <w:rPr>
          <w:rFonts w:ascii="Candara" w:hAnsi="Candara" w:cstheme="majorBidi"/>
          <w:sz w:val="16"/>
          <w:szCs w:val="16"/>
        </w:rPr>
        <w:t xml:space="preserve">. </w:t>
      </w:r>
      <w:r w:rsidR="005551EA" w:rsidRPr="00A94CBB">
        <w:rPr>
          <w:rFonts w:ascii="Candara" w:hAnsi="Candara" w:cstheme="majorBidi"/>
          <w:sz w:val="16"/>
          <w:szCs w:val="16"/>
        </w:rPr>
        <w:t>We also see this idea in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הרוצה שיחכים ידרים</w:t>
      </w:r>
      <w:r w:rsidR="005551EA" w:rsidRPr="00A94CBB">
        <w:rPr>
          <w:rFonts w:ascii="Candara" w:hAnsi="Candara" w:cstheme="majorBidi"/>
          <w:sz w:val="16"/>
          <w:szCs w:val="16"/>
          <w:lang w:bidi="he-IL"/>
        </w:rPr>
        <w:t xml:space="preserve">; one who wishes to become knowledgeable should face south </w:t>
      </w:r>
      <w:r w:rsidR="005551EA" w:rsidRPr="00A94CBB">
        <w:rPr>
          <w:rFonts w:ascii="Candara" w:hAnsi="Candara" w:cstheme="majorBidi"/>
          <w:sz w:val="16"/>
          <w:szCs w:val="16"/>
        </w:rPr>
        <w:t xml:space="preserve">(Baba Basra 25b)- as 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the </w:t>
      </w:r>
      <w:r w:rsidR="005551EA" w:rsidRPr="00A94CBB">
        <w:rPr>
          <w:rFonts w:ascii="Candara" w:hAnsi="Candara" w:cstheme="majorBidi"/>
          <w:sz w:val="16"/>
          <w:szCs w:val="16"/>
          <w:rtl/>
          <w:lang w:bidi="he-IL"/>
        </w:rPr>
        <w:t>מנורה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 was in the south (Yuma 33b). The Rokeach points out on (</w:t>
      </w:r>
      <w:r w:rsidR="00B30EB3" w:rsidRPr="00A94CBB">
        <w:rPr>
          <w:rFonts w:ascii="Candara" w:hAnsi="Candara" w:cstheme="majorBidi"/>
          <w:sz w:val="16"/>
          <w:szCs w:val="16"/>
          <w:lang w:bidi="he-IL"/>
        </w:rPr>
        <w:t>ShirHashirim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1:3)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לריח 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שמניך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 טובים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 that it </w:t>
      </w:r>
      <w:r w:rsidR="00B30EB3" w:rsidRPr="00A94CBB">
        <w:rPr>
          <w:rFonts w:ascii="Candara" w:hAnsi="Candara" w:cstheme="majorBidi"/>
          <w:sz w:val="16"/>
          <w:szCs w:val="16"/>
          <w:lang w:bidi="he-IL"/>
        </w:rPr>
        <w:t xml:space="preserve">contains 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the end letters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חכם</w:t>
      </w:r>
      <w:r w:rsidR="00B30EB3" w:rsidRPr="00A94CBB">
        <w:rPr>
          <w:rFonts w:ascii="Candara" w:hAnsi="Candara" w:cstheme="majorBidi"/>
          <w:sz w:val="16"/>
          <w:szCs w:val="16"/>
          <w:lang w:bidi="he-IL"/>
        </w:rPr>
        <w:t xml:space="preserve"> alluding to this idea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. The hidden letters of </w:t>
      </w:r>
      <w:r w:rsidR="005C5D6C" w:rsidRPr="00A94CBB">
        <w:rPr>
          <w:rFonts w:ascii="Candara" w:hAnsi="Candara" w:cstheme="majorBidi"/>
          <w:sz w:val="16"/>
          <w:szCs w:val="16"/>
          <w:rtl/>
          <w:lang w:bidi="he-IL"/>
        </w:rPr>
        <w:t>יון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 (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נ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ון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 ו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או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 י</w:t>
      </w:r>
      <w:r w:rsidRPr="00A94CBB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וד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) have a Gematria of </w:t>
      </w:r>
      <w:r w:rsidR="005C5D6C" w:rsidRPr="00A94CBB">
        <w:rPr>
          <w:rFonts w:ascii="Candara" w:hAnsi="Candara" w:cstheme="majorBidi"/>
          <w:sz w:val="16"/>
          <w:szCs w:val="16"/>
          <w:rtl/>
          <w:lang w:bidi="he-IL"/>
        </w:rPr>
        <w:t>חכמה</w:t>
      </w:r>
      <w:r w:rsidR="005C5D6C" w:rsidRPr="00A94CBB">
        <w:rPr>
          <w:rFonts w:ascii="Candara" w:hAnsi="Candara" w:cstheme="majorBidi"/>
          <w:sz w:val="16"/>
          <w:szCs w:val="16"/>
          <w:lang w:bidi="he-IL"/>
        </w:rPr>
        <w:t>, 73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. </w:t>
      </w:r>
      <w:r w:rsidR="00CD5A89" w:rsidRPr="00A94CBB">
        <w:rPr>
          <w:rFonts w:ascii="Candara" w:hAnsi="Candara" w:cstheme="majorBidi"/>
          <w:sz w:val="16"/>
          <w:szCs w:val="16"/>
          <w:lang w:bidi="he-IL"/>
        </w:rPr>
        <w:t xml:space="preserve">They were </w:t>
      </w:r>
      <w:r w:rsidR="00CD5A89" w:rsidRPr="00A94CBB">
        <w:rPr>
          <w:rFonts w:ascii="Candara" w:hAnsi="Candara" w:cstheme="majorBidi"/>
          <w:sz w:val="16"/>
          <w:szCs w:val="16"/>
          <w:rtl/>
          <w:lang w:bidi="he-IL"/>
        </w:rPr>
        <w:t>טמאו כל השמנים</w:t>
      </w:r>
      <w:r w:rsidR="00CD5A89" w:rsidRPr="00A94CBB">
        <w:rPr>
          <w:rFonts w:ascii="Candara" w:hAnsi="Candara" w:cstheme="majorBidi"/>
          <w:sz w:val="16"/>
          <w:szCs w:val="16"/>
          <w:lang w:bidi="he-IL"/>
        </w:rPr>
        <w:t xml:space="preserve">; they defiled all </w:t>
      </w:r>
      <w:r w:rsidR="00CD5A89" w:rsidRPr="00A94CBB">
        <w:rPr>
          <w:rFonts w:ascii="Candara" w:hAnsi="Candara" w:cstheme="majorBidi"/>
          <w:sz w:val="16"/>
          <w:szCs w:val="16"/>
          <w:rtl/>
          <w:lang w:bidi="he-IL"/>
        </w:rPr>
        <w:t>חכמות</w:t>
      </w:r>
      <w:r w:rsidR="00CD5A89" w:rsidRPr="00A94CBB">
        <w:rPr>
          <w:rFonts w:ascii="Candara" w:hAnsi="Candara" w:cstheme="majorBidi"/>
          <w:sz w:val="16"/>
          <w:szCs w:val="16"/>
          <w:lang w:bidi="he-IL"/>
        </w:rPr>
        <w:t>. That is</w:t>
      </w:r>
      <w:r w:rsidR="00B30EB3" w:rsidRPr="00A94CBB">
        <w:rPr>
          <w:rFonts w:ascii="Candara" w:hAnsi="Candara" w:cstheme="majorBidi"/>
          <w:sz w:val="16"/>
          <w:szCs w:val="16"/>
          <w:lang w:bidi="he-IL"/>
        </w:rPr>
        <w:t>,</w:t>
      </w:r>
      <w:r w:rsidR="00CD5A89" w:rsidRPr="00A94CBB">
        <w:rPr>
          <w:rFonts w:ascii="Candara" w:hAnsi="Candara" w:cstheme="majorBidi"/>
          <w:sz w:val="16"/>
          <w:szCs w:val="16"/>
          <w:lang w:bidi="he-IL"/>
        </w:rPr>
        <w:t xml:space="preserve"> except one- the </w:t>
      </w:r>
      <w:r w:rsidR="00CD5A89" w:rsidRPr="00A94CBB">
        <w:rPr>
          <w:rFonts w:ascii="Candara" w:hAnsi="Candara" w:cstheme="majorBidi"/>
          <w:sz w:val="16"/>
          <w:szCs w:val="16"/>
          <w:rtl/>
          <w:lang w:bidi="he-IL"/>
        </w:rPr>
        <w:t>פך שמן</w:t>
      </w:r>
      <w:r w:rsidR="00CD5A89" w:rsidRPr="00A94CBB">
        <w:rPr>
          <w:rFonts w:ascii="Candara" w:hAnsi="Candara" w:cstheme="majorBidi"/>
          <w:sz w:val="16"/>
          <w:szCs w:val="16"/>
          <w:lang w:bidi="he-IL"/>
        </w:rPr>
        <w:t>, the Torah</w:t>
      </w:r>
      <w:r w:rsidR="00594809" w:rsidRPr="00A94CBB">
        <w:rPr>
          <w:rFonts w:ascii="Candara" w:hAnsi="Candara" w:cstheme="majorBidi"/>
          <w:sz w:val="16"/>
          <w:szCs w:val="16"/>
          <w:lang w:bidi="he-IL"/>
        </w:rPr>
        <w:t xml:space="preserve"> (</w:t>
      </w:r>
      <w:r w:rsidR="00594809" w:rsidRPr="00A94CBB">
        <w:rPr>
          <w:rFonts w:ascii="Candara" w:hAnsi="Candara" w:cstheme="majorBidi"/>
          <w:sz w:val="16"/>
          <w:szCs w:val="16"/>
          <w:rtl/>
          <w:lang w:bidi="he-IL"/>
        </w:rPr>
        <w:t>מאור עינים</w:t>
      </w:r>
      <w:r w:rsidR="00594809" w:rsidRPr="00A94CBB">
        <w:rPr>
          <w:rFonts w:ascii="Candara" w:hAnsi="Candara" w:cstheme="majorBidi"/>
          <w:sz w:val="16"/>
          <w:szCs w:val="16"/>
        </w:rPr>
        <w:t xml:space="preserve">, </w:t>
      </w:r>
      <w:r w:rsidR="0071747B" w:rsidRPr="00A94CBB">
        <w:rPr>
          <w:rFonts w:ascii="Candara" w:hAnsi="Candara" w:cstheme="majorBidi"/>
          <w:sz w:val="16"/>
          <w:szCs w:val="16"/>
          <w:rtl/>
          <w:lang w:bidi="he-IL"/>
        </w:rPr>
        <w:t>מקץ</w:t>
      </w:r>
      <w:r w:rsidR="00594809" w:rsidRPr="00A94CBB">
        <w:rPr>
          <w:rFonts w:ascii="Candara" w:hAnsi="Candara" w:cstheme="majorBidi"/>
          <w:sz w:val="16"/>
          <w:szCs w:val="16"/>
        </w:rPr>
        <w:t xml:space="preserve">, </w:t>
      </w:r>
      <w:r w:rsidR="00594809" w:rsidRPr="00A94CBB">
        <w:rPr>
          <w:rFonts w:ascii="Candara" w:hAnsi="Candara" w:cstheme="majorBidi"/>
          <w:sz w:val="16"/>
          <w:szCs w:val="16"/>
          <w:rtl/>
          <w:lang w:bidi="he-IL"/>
        </w:rPr>
        <w:t>דרוש לחנוכה</w:t>
      </w:r>
      <w:r w:rsidR="00594809" w:rsidRPr="00A94CBB">
        <w:rPr>
          <w:rFonts w:ascii="Candara" w:hAnsi="Candara" w:cstheme="majorBidi"/>
          <w:sz w:val="16"/>
          <w:szCs w:val="16"/>
        </w:rPr>
        <w:t xml:space="preserve">, s.v. </w:t>
      </w:r>
      <w:r w:rsidR="00594809" w:rsidRPr="00A94CBB">
        <w:rPr>
          <w:rFonts w:ascii="Candara" w:hAnsi="Candara" w:cstheme="majorBidi"/>
          <w:sz w:val="16"/>
          <w:szCs w:val="16"/>
          <w:rtl/>
          <w:lang w:bidi="he-IL"/>
        </w:rPr>
        <w:t>ויהי</w:t>
      </w:r>
      <w:r w:rsidR="00594809" w:rsidRPr="00A94CBB">
        <w:rPr>
          <w:rFonts w:ascii="Candara" w:hAnsi="Candara" w:cstheme="majorBidi"/>
          <w:sz w:val="16"/>
          <w:szCs w:val="16"/>
        </w:rPr>
        <w:t>)</w:t>
      </w:r>
      <w:r w:rsidR="00E609D3" w:rsidRPr="00A94CBB">
        <w:rPr>
          <w:rFonts w:ascii="Candara" w:hAnsi="Candara" w:cstheme="majorBidi"/>
          <w:sz w:val="16"/>
          <w:szCs w:val="16"/>
          <w:lang w:bidi="he-IL"/>
        </w:rPr>
        <w:t xml:space="preserve">. 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True wisdom is </w:t>
      </w:r>
      <w:r w:rsidR="00B30EB3" w:rsidRPr="00A94CBB">
        <w:rPr>
          <w:rFonts w:ascii="Candara" w:hAnsi="Candara" w:cstheme="majorBidi"/>
          <w:sz w:val="16"/>
          <w:szCs w:val="16"/>
          <w:lang w:bidi="he-IL"/>
        </w:rPr>
        <w:t xml:space="preserve">found 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by </w:t>
      </w:r>
      <w:r w:rsidR="00E609D3" w:rsidRPr="00A94CBB">
        <w:rPr>
          <w:rFonts w:ascii="Candara" w:hAnsi="Candara" w:cstheme="majorBidi"/>
          <w:sz w:val="16"/>
          <w:szCs w:val="16"/>
          <w:lang w:bidi="he-IL"/>
        </w:rPr>
        <w:t xml:space="preserve">us 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as in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חכימ</w:t>
      </w:r>
      <w:r w:rsidR="00106A28" w:rsidRPr="00A94CBB">
        <w:rPr>
          <w:rFonts w:ascii="Candara" w:hAnsi="Candara" w:cstheme="majorBidi"/>
          <w:sz w:val="16"/>
          <w:szCs w:val="16"/>
          <w:rtl/>
          <w:lang w:bidi="he-IL"/>
        </w:rPr>
        <w:t>י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 יהודאי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 (Nida 20b).</w:t>
      </w:r>
      <w:r w:rsidR="005C5D6C" w:rsidRPr="00A94CBB">
        <w:rPr>
          <w:rFonts w:ascii="Candara" w:hAnsi="Candara" w:cstheme="majorBidi"/>
          <w:sz w:val="16"/>
          <w:szCs w:val="16"/>
          <w:lang w:bidi="he-IL"/>
        </w:rPr>
        <w:t xml:space="preserve"> I</w:t>
      </w:r>
      <w:r w:rsidRPr="00A94CBB">
        <w:rPr>
          <w:rFonts w:ascii="Candara" w:hAnsi="Candara" w:cstheme="majorBidi"/>
          <w:sz w:val="16"/>
          <w:szCs w:val="16"/>
          <w:lang w:bidi="he-IL"/>
        </w:rPr>
        <w:t>n fact</w:t>
      </w:r>
      <w:r w:rsidR="005C5D6C" w:rsidRPr="00A94CBB">
        <w:rPr>
          <w:rFonts w:ascii="Candara" w:hAnsi="Candara" w:cstheme="majorBidi"/>
          <w:sz w:val="16"/>
          <w:szCs w:val="16"/>
          <w:lang w:bidi="he-IL"/>
        </w:rPr>
        <w:t>, spelling out</w:t>
      </w:r>
      <w:r w:rsidR="005C5D6C" w:rsidRPr="00A94CBB">
        <w:rPr>
          <w:rFonts w:ascii="Candara" w:hAnsi="Candara" w:cstheme="majorBidi"/>
          <w:sz w:val="16"/>
          <w:szCs w:val="16"/>
          <w:rtl/>
          <w:lang w:bidi="he-IL"/>
        </w:rPr>
        <w:t>חכמה</w:t>
      </w:r>
      <w:r w:rsidRPr="00A94CBB">
        <w:rPr>
          <w:rFonts w:ascii="Candara" w:hAnsi="Candara" w:cstheme="majorBidi"/>
          <w:sz w:val="16"/>
          <w:szCs w:val="16"/>
          <w:lang w:bidi="he-IL"/>
        </w:rPr>
        <w:t xml:space="preserve">-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 xml:space="preserve">חית </w:t>
      </w:r>
      <w:r w:rsidR="00AE0A2F" w:rsidRPr="00A94CBB">
        <w:rPr>
          <w:rFonts w:ascii="Candara" w:hAnsi="Candara" w:cstheme="majorBidi"/>
          <w:sz w:val="16"/>
          <w:szCs w:val="16"/>
          <w:rtl/>
          <w:lang w:bidi="he-IL"/>
        </w:rPr>
        <w:t>כף ממ הי</w:t>
      </w:r>
      <w:r w:rsidR="005C5D6C" w:rsidRPr="00A94CBB">
        <w:rPr>
          <w:rFonts w:ascii="Candara" w:hAnsi="Candara" w:cstheme="majorBidi"/>
          <w:sz w:val="16"/>
          <w:szCs w:val="16"/>
          <w:lang w:bidi="he-IL"/>
        </w:rPr>
        <w:t xml:space="preserve">–we come to a total of </w:t>
      </w:r>
      <w:r w:rsidRPr="00A94CBB">
        <w:rPr>
          <w:rFonts w:ascii="Candara" w:hAnsi="Candara" w:cstheme="majorBidi"/>
          <w:sz w:val="16"/>
          <w:szCs w:val="16"/>
          <w:lang w:bidi="he-IL"/>
        </w:rPr>
        <w:t>613.</w:t>
      </w:r>
    </w:p>
  </w:footnote>
  <w:footnote w:id="29">
    <w:p w:rsidR="0048140E" w:rsidRPr="00A94CBB" w:rsidRDefault="0048140E" w:rsidP="00346126">
      <w:pPr>
        <w:pStyle w:val="FootnoteText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Tehillim 90:3</w:t>
      </w:r>
      <w:r w:rsidR="003C41AF" w:rsidRPr="00A94CBB">
        <w:rPr>
          <w:rFonts w:ascii="Candara" w:hAnsi="Candara" w:cstheme="majorBidi"/>
          <w:sz w:val="16"/>
          <w:szCs w:val="16"/>
        </w:rPr>
        <w:t xml:space="preserve">. </w:t>
      </w:r>
      <w:r w:rsidR="005C7B2A" w:rsidRPr="00A94CBB">
        <w:rPr>
          <w:rFonts w:ascii="Candara" w:hAnsi="Candara" w:cstheme="majorBidi"/>
          <w:sz w:val="16"/>
          <w:szCs w:val="16"/>
        </w:rPr>
        <w:t>For this reason</w:t>
      </w:r>
      <w:r w:rsidR="00DC33EC" w:rsidRPr="00A94CBB">
        <w:rPr>
          <w:rFonts w:ascii="Candara" w:hAnsi="Candara" w:cstheme="majorBidi"/>
          <w:sz w:val="16"/>
          <w:szCs w:val="16"/>
        </w:rPr>
        <w:t>,</w:t>
      </w:r>
      <w:r w:rsidR="005C7B2A" w:rsidRPr="00A94CBB">
        <w:rPr>
          <w:rFonts w:ascii="Candara" w:hAnsi="Candara" w:cstheme="majorBidi"/>
          <w:sz w:val="16"/>
          <w:szCs w:val="16"/>
          <w:rtl/>
          <w:lang w:bidi="he-IL"/>
        </w:rPr>
        <w:t>חנוכה</w:t>
      </w:r>
      <w:r w:rsidR="005C7B2A" w:rsidRPr="00A94CBB">
        <w:rPr>
          <w:rFonts w:ascii="Candara" w:hAnsi="Candara" w:cstheme="majorBidi"/>
          <w:sz w:val="16"/>
          <w:szCs w:val="16"/>
          <w:lang w:bidi="he-IL"/>
        </w:rPr>
        <w:t xml:space="preserve"> is rooted in </w:t>
      </w:r>
      <w:r w:rsidR="005C7B2A" w:rsidRPr="00A94CBB">
        <w:rPr>
          <w:rFonts w:ascii="Candara" w:hAnsi="Candara" w:cstheme="majorBidi"/>
          <w:sz w:val="16"/>
          <w:szCs w:val="16"/>
          <w:rtl/>
          <w:lang w:bidi="he-IL"/>
        </w:rPr>
        <w:t>חן</w:t>
      </w:r>
      <w:r w:rsidR="005C7B2A" w:rsidRPr="00A94CBB">
        <w:rPr>
          <w:rFonts w:ascii="Candara" w:hAnsi="Candara" w:cstheme="majorBidi"/>
          <w:sz w:val="16"/>
          <w:szCs w:val="16"/>
          <w:lang w:bidi="he-IL"/>
        </w:rPr>
        <w:t xml:space="preserve">. </w:t>
      </w:r>
    </w:p>
  </w:footnote>
  <w:footnote w:id="30">
    <w:p w:rsidR="003E577D" w:rsidRPr="00A94CBB" w:rsidRDefault="003E577D" w:rsidP="00346126">
      <w:pPr>
        <w:pStyle w:val="NoSpacing"/>
        <w:jc w:val="both"/>
        <w:rPr>
          <w:rFonts w:ascii="Candara" w:hAnsi="Candara" w:cstheme="majorBidi"/>
          <w:sz w:val="16"/>
          <w:szCs w:val="16"/>
          <w:lang w:bidi="he-IL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0556FA" w:rsidRPr="00A94CBB">
        <w:rPr>
          <w:rFonts w:ascii="Candara" w:hAnsi="Candara" w:cstheme="majorBidi"/>
          <w:sz w:val="16"/>
          <w:szCs w:val="16"/>
        </w:rPr>
        <w:t xml:space="preserve">TaamaiMinhagim, Chanuka, footnote to </w:t>
      </w:r>
      <w:r w:rsidR="000556FA" w:rsidRPr="00A94CBB">
        <w:rPr>
          <w:rFonts w:ascii="Candara" w:hAnsi="Candara" w:cstheme="majorBidi"/>
          <w:sz w:val="16"/>
          <w:szCs w:val="16"/>
          <w:rtl/>
          <w:lang w:bidi="he-IL"/>
        </w:rPr>
        <w:t>תתמ</w:t>
      </w:r>
      <w:r w:rsidR="000556FA" w:rsidRPr="00A94CBB">
        <w:rPr>
          <w:rFonts w:ascii="Candara" w:hAnsi="Candara" w:cstheme="majorBidi"/>
          <w:sz w:val="16"/>
          <w:szCs w:val="16"/>
        </w:rPr>
        <w:t xml:space="preserve">. </w:t>
      </w:r>
    </w:p>
  </w:footnote>
  <w:footnote w:id="31">
    <w:p w:rsidR="000B3AF0" w:rsidRPr="00A94CBB" w:rsidRDefault="000B3AF0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43:10. In fact, </w:t>
      </w:r>
      <w:r w:rsidR="005C5D6C" w:rsidRPr="00A94CBB">
        <w:rPr>
          <w:rFonts w:ascii="Candara" w:hAnsi="Candara" w:cstheme="majorBidi"/>
          <w:sz w:val="16"/>
          <w:szCs w:val="16"/>
          <w:rtl/>
          <w:lang w:bidi="he-IL"/>
        </w:rPr>
        <w:t>מתתיהו</w:t>
      </w:r>
      <w:r w:rsidR="005C5D6C" w:rsidRPr="00A94CBB">
        <w:rPr>
          <w:rFonts w:ascii="Candara" w:hAnsi="Candara" w:cstheme="majorBidi"/>
          <w:sz w:val="16"/>
          <w:szCs w:val="16"/>
        </w:rPr>
        <w:t xml:space="preserve">shares the same equivalent as </w:t>
      </w:r>
      <w:r w:rsidR="005C5D6C" w:rsidRPr="00A94CBB">
        <w:rPr>
          <w:rFonts w:ascii="Candara" w:hAnsi="Candara" w:cstheme="majorBidi"/>
          <w:sz w:val="16"/>
          <w:szCs w:val="16"/>
          <w:rtl/>
          <w:lang w:bidi="he-IL"/>
        </w:rPr>
        <w:t>ראש השנה</w:t>
      </w:r>
      <w:r w:rsidRPr="00A94CBB">
        <w:rPr>
          <w:rFonts w:ascii="Candara" w:hAnsi="Candara" w:cstheme="majorBidi"/>
          <w:sz w:val="16"/>
          <w:szCs w:val="16"/>
        </w:rPr>
        <w:t xml:space="preserve">– 861. </w:t>
      </w:r>
      <w:r w:rsidR="005C5D6C" w:rsidRPr="00A94CBB">
        <w:rPr>
          <w:rFonts w:ascii="Candara" w:hAnsi="Candara" w:cstheme="majorBidi"/>
          <w:sz w:val="16"/>
          <w:szCs w:val="16"/>
        </w:rPr>
        <w:t>It has been pointed out that t</w:t>
      </w:r>
      <w:r w:rsidRPr="00A94CBB">
        <w:rPr>
          <w:rFonts w:ascii="Candara" w:hAnsi="Candara" w:cstheme="majorBidi"/>
          <w:sz w:val="16"/>
          <w:szCs w:val="16"/>
        </w:rPr>
        <w:t xml:space="preserve">he </w:t>
      </w:r>
      <w:r w:rsidR="005C5D6C" w:rsidRPr="00A94CBB">
        <w:rPr>
          <w:rFonts w:ascii="Candara" w:hAnsi="Candara" w:cstheme="majorBidi"/>
          <w:sz w:val="16"/>
          <w:szCs w:val="16"/>
        </w:rPr>
        <w:t xml:space="preserve">non-Jews imitate </w:t>
      </w:r>
      <w:r w:rsidRPr="00A94CBB">
        <w:rPr>
          <w:rFonts w:ascii="Candara" w:hAnsi="Candara" w:cstheme="majorBidi"/>
          <w:sz w:val="16"/>
          <w:szCs w:val="16"/>
        </w:rPr>
        <w:t xml:space="preserve">this (just as a monkey </w:t>
      </w:r>
      <w:r w:rsidR="005C5D6C" w:rsidRPr="00A94CBB">
        <w:rPr>
          <w:rFonts w:ascii="Candara" w:hAnsi="Candara" w:cstheme="majorBidi"/>
          <w:sz w:val="16"/>
          <w:szCs w:val="16"/>
        </w:rPr>
        <w:t xml:space="preserve">imitates </w:t>
      </w:r>
      <w:r w:rsidRPr="00A94CBB">
        <w:rPr>
          <w:rFonts w:ascii="Candara" w:hAnsi="Candara" w:cstheme="majorBidi"/>
          <w:sz w:val="16"/>
          <w:szCs w:val="16"/>
        </w:rPr>
        <w:t xml:space="preserve">man) and have their </w:t>
      </w:r>
      <w:r w:rsidR="005C5D6C" w:rsidRPr="00A94CBB">
        <w:rPr>
          <w:rFonts w:ascii="Candara" w:hAnsi="Candara" w:cstheme="majorBidi"/>
          <w:sz w:val="16"/>
          <w:szCs w:val="16"/>
        </w:rPr>
        <w:t>N</w:t>
      </w:r>
      <w:r w:rsidRPr="00A94CBB">
        <w:rPr>
          <w:rFonts w:ascii="Candara" w:hAnsi="Candara" w:cstheme="majorBidi"/>
          <w:sz w:val="16"/>
          <w:szCs w:val="16"/>
        </w:rPr>
        <w:t>ew</w:t>
      </w:r>
      <w:r w:rsidR="005C5D6C" w:rsidRPr="00A94CBB">
        <w:rPr>
          <w:rFonts w:ascii="Candara" w:hAnsi="Candara" w:cstheme="majorBidi"/>
          <w:sz w:val="16"/>
          <w:szCs w:val="16"/>
        </w:rPr>
        <w:t>-Y</w:t>
      </w:r>
      <w:r w:rsidRPr="00A94CBB">
        <w:rPr>
          <w:rFonts w:ascii="Candara" w:hAnsi="Candara" w:cstheme="majorBidi"/>
          <w:sz w:val="16"/>
          <w:szCs w:val="16"/>
        </w:rPr>
        <w:t xml:space="preserve">ears </w:t>
      </w:r>
      <w:r w:rsidR="005C5D6C" w:rsidRPr="00A94CBB">
        <w:rPr>
          <w:rFonts w:ascii="Candara" w:hAnsi="Candara" w:cstheme="majorBidi"/>
          <w:sz w:val="16"/>
          <w:szCs w:val="16"/>
        </w:rPr>
        <w:t>C</w:t>
      </w:r>
      <w:r w:rsidRPr="00A94CBB">
        <w:rPr>
          <w:rFonts w:ascii="Candara" w:hAnsi="Candara" w:cstheme="majorBidi"/>
          <w:sz w:val="16"/>
          <w:szCs w:val="16"/>
        </w:rPr>
        <w:t>hanuka time.</w:t>
      </w:r>
    </w:p>
  </w:footnote>
  <w:footnote w:id="32">
    <w:p w:rsidR="000B3AF0" w:rsidRPr="00A94CBB" w:rsidRDefault="000B3AF0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Shabbos 21b. Nine months before the 25</w:t>
      </w:r>
      <w:r w:rsidRPr="00A94CBB">
        <w:rPr>
          <w:rFonts w:ascii="Candara" w:hAnsi="Candara" w:cstheme="majorBidi"/>
          <w:sz w:val="16"/>
          <w:szCs w:val="16"/>
          <w:vertAlign w:val="superscript"/>
        </w:rPr>
        <w:t>th</w:t>
      </w:r>
      <w:r w:rsidRPr="00A94CBB">
        <w:rPr>
          <w:rFonts w:ascii="Candara" w:hAnsi="Candara" w:cstheme="majorBidi"/>
          <w:sz w:val="16"/>
          <w:szCs w:val="16"/>
        </w:rPr>
        <w:t xml:space="preserve"> of Elul</w:t>
      </w:r>
      <w:r w:rsidR="002B4C0C" w:rsidRPr="00A94CBB">
        <w:rPr>
          <w:rFonts w:ascii="Candara" w:hAnsi="Candara" w:cstheme="majorBidi"/>
          <w:sz w:val="16"/>
          <w:szCs w:val="16"/>
        </w:rPr>
        <w:t>- when the world was created-</w:t>
      </w:r>
      <w:r w:rsidRPr="00A94CBB">
        <w:rPr>
          <w:rFonts w:ascii="Candara" w:hAnsi="Candara" w:cstheme="majorBidi"/>
          <w:sz w:val="16"/>
          <w:szCs w:val="16"/>
        </w:rPr>
        <w:t xml:space="preserve"> is the 25</w:t>
      </w:r>
      <w:r w:rsidRPr="00A94CBB">
        <w:rPr>
          <w:rFonts w:ascii="Candara" w:hAnsi="Candara" w:cstheme="majorBidi"/>
          <w:sz w:val="16"/>
          <w:szCs w:val="16"/>
          <w:vertAlign w:val="superscript"/>
        </w:rPr>
        <w:t>th</w:t>
      </w:r>
      <w:r w:rsidRPr="00A94CBB">
        <w:rPr>
          <w:rFonts w:ascii="Candara" w:hAnsi="Candara" w:cstheme="majorBidi"/>
          <w:sz w:val="16"/>
          <w:szCs w:val="16"/>
        </w:rPr>
        <w:t xml:space="preserve"> of Kislev</w:t>
      </w:r>
      <w:r w:rsidR="002B4C0C" w:rsidRPr="00A94CBB">
        <w:rPr>
          <w:rFonts w:ascii="Candara" w:hAnsi="Candara" w:cstheme="majorBidi"/>
          <w:sz w:val="16"/>
          <w:szCs w:val="16"/>
        </w:rPr>
        <w:t>-</w:t>
      </w:r>
      <w:r w:rsidRPr="00A94CBB">
        <w:rPr>
          <w:rFonts w:ascii="Candara" w:hAnsi="Candara" w:cstheme="majorBidi"/>
          <w:sz w:val="16"/>
          <w:szCs w:val="16"/>
        </w:rPr>
        <w:t xml:space="preserve">Chanuka. This is the “pregnancy of the world.” Just as pregnancy is a new beginning so </w:t>
      </w:r>
      <w:r w:rsidR="0071747B" w:rsidRPr="00A94CBB">
        <w:rPr>
          <w:rFonts w:ascii="Candara" w:hAnsi="Candara" w:cstheme="majorBidi"/>
          <w:sz w:val="16"/>
          <w:szCs w:val="16"/>
        </w:rPr>
        <w:t xml:space="preserve">it </w:t>
      </w:r>
      <w:r w:rsidRPr="00A94CBB">
        <w:rPr>
          <w:rFonts w:ascii="Candara" w:hAnsi="Candara" w:cstheme="majorBidi"/>
          <w:sz w:val="16"/>
          <w:szCs w:val="16"/>
        </w:rPr>
        <w:t xml:space="preserve">is </w:t>
      </w:r>
      <w:r w:rsidR="0071747B" w:rsidRPr="00A94CBB">
        <w:rPr>
          <w:rFonts w:ascii="Candara" w:hAnsi="Candara" w:cstheme="majorBidi"/>
          <w:sz w:val="16"/>
          <w:szCs w:val="16"/>
        </w:rPr>
        <w:t xml:space="preserve">with Chanuka and </w:t>
      </w:r>
      <w:r w:rsidRPr="00A94CBB">
        <w:rPr>
          <w:rFonts w:ascii="Candara" w:hAnsi="Candara" w:cstheme="majorBidi"/>
          <w:sz w:val="16"/>
          <w:szCs w:val="16"/>
        </w:rPr>
        <w:t xml:space="preserve">Teshuva. </w:t>
      </w:r>
    </w:p>
  </w:footnote>
  <w:footnote w:id="33">
    <w:p w:rsidR="002A3815" w:rsidRPr="00A94CBB" w:rsidRDefault="002A3815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Bamidbar 14:19</w:t>
      </w:r>
    </w:p>
  </w:footnote>
  <w:footnote w:id="34">
    <w:p w:rsidR="00254720" w:rsidRPr="00A94CBB" w:rsidRDefault="00254720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The 25</w:t>
      </w:r>
      <w:r w:rsidRPr="00A94CBB">
        <w:rPr>
          <w:rFonts w:ascii="Candara" w:hAnsi="Candara" w:cstheme="majorBidi"/>
          <w:sz w:val="16"/>
          <w:szCs w:val="16"/>
          <w:vertAlign w:val="superscript"/>
        </w:rPr>
        <w:t>th</w:t>
      </w:r>
      <w:r w:rsidRPr="00A94CBB">
        <w:rPr>
          <w:rFonts w:ascii="Candara" w:hAnsi="Candara" w:cstheme="majorBidi"/>
          <w:sz w:val="16"/>
          <w:szCs w:val="16"/>
        </w:rPr>
        <w:t xml:space="preserve"> day of Elul was the first day of creation. Rosh Hashana is the sixth day of creation- when man was created. This is why he is judged on this day although the world was created six days prior.</w:t>
      </w:r>
    </w:p>
  </w:footnote>
  <w:footnote w:id="35">
    <w:p w:rsidR="0048140E" w:rsidRPr="00A94CBB" w:rsidRDefault="0048140E" w:rsidP="00346126">
      <w:pPr>
        <w:pStyle w:val="FootnoteText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>Tehillim 92</w:t>
      </w:r>
      <w:r w:rsidR="002F3E29" w:rsidRPr="00A94CBB">
        <w:rPr>
          <w:rFonts w:ascii="Candara" w:hAnsi="Candara" w:cstheme="majorBidi"/>
          <w:sz w:val="16"/>
          <w:szCs w:val="16"/>
        </w:rPr>
        <w:t>:7</w:t>
      </w:r>
    </w:p>
  </w:footnote>
  <w:footnote w:id="36">
    <w:p w:rsidR="00BA0EC2" w:rsidRPr="00A94CBB" w:rsidRDefault="00BA0EC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2F3E29" w:rsidRPr="00A94CBB">
        <w:rPr>
          <w:rFonts w:ascii="Candara" w:hAnsi="Candara" w:cstheme="majorBidi"/>
          <w:sz w:val="16"/>
          <w:szCs w:val="16"/>
        </w:rPr>
        <w:t xml:space="preserve">BreishisRabba 89:3, Breishis 40:14. </w:t>
      </w:r>
      <w:r w:rsidRPr="00A94CBB">
        <w:rPr>
          <w:rFonts w:ascii="Candara" w:hAnsi="Candara" w:cstheme="majorBidi"/>
          <w:sz w:val="16"/>
          <w:szCs w:val="16"/>
        </w:rPr>
        <w:t xml:space="preserve">KliYakar, Breishis 40:23. The Brisker Rav ingeniously postulates what would be if he only said one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זכר</w:t>
      </w:r>
      <w:r w:rsidRPr="00A94CBB">
        <w:rPr>
          <w:rFonts w:ascii="Candara" w:hAnsi="Candara" w:cstheme="majorBidi"/>
          <w:sz w:val="16"/>
          <w:szCs w:val="16"/>
        </w:rPr>
        <w:t xml:space="preserve">, how long would he have been punished for? We would say one year. But, the truth is he wouldn’t have been punished at all since he was doing the proper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השתדלות</w:t>
      </w:r>
      <w:r w:rsidRPr="00A94CBB">
        <w:rPr>
          <w:rFonts w:ascii="Candara" w:hAnsi="Candara" w:cstheme="majorBidi"/>
          <w:sz w:val="16"/>
          <w:szCs w:val="16"/>
        </w:rPr>
        <w:t xml:space="preserve">. Now that he said it twice, it shows that even the first time he said it was also a lack of faith.  </w:t>
      </w:r>
    </w:p>
  </w:footnote>
  <w:footnote w:id="37">
    <w:p w:rsidR="0039321D" w:rsidRPr="00A94CBB" w:rsidRDefault="0039321D" w:rsidP="00346126">
      <w:pPr>
        <w:pStyle w:val="FootnoteText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Brachos 58b. Similarly, </w:t>
      </w:r>
      <w:r w:rsidR="00346126" w:rsidRPr="00A94CBB">
        <w:rPr>
          <w:rFonts w:ascii="Candara" w:hAnsi="Candara" w:cstheme="majorBidi"/>
          <w:sz w:val="16"/>
          <w:szCs w:val="16"/>
        </w:rPr>
        <w:t>the Halacha states (</w:t>
      </w:r>
      <w:r w:rsidR="00CB32AA" w:rsidRPr="00A94CBB">
        <w:rPr>
          <w:rFonts w:ascii="Candara" w:hAnsi="Candara" w:cstheme="majorBidi"/>
          <w:sz w:val="16"/>
          <w:szCs w:val="16"/>
        </w:rPr>
        <w:t xml:space="preserve">Orach Chaim </w:t>
      </w:r>
      <w:r w:rsidR="00346126" w:rsidRPr="00A94CBB">
        <w:rPr>
          <w:rFonts w:ascii="Candara" w:hAnsi="Candara" w:cstheme="majorBidi"/>
          <w:sz w:val="16"/>
          <w:szCs w:val="16"/>
        </w:rPr>
        <w:t xml:space="preserve">225:1) that </w:t>
      </w:r>
      <w:r w:rsidRPr="00A94CBB">
        <w:rPr>
          <w:rFonts w:ascii="Candara" w:hAnsi="Candara" w:cstheme="majorBidi"/>
          <w:sz w:val="16"/>
          <w:szCs w:val="16"/>
        </w:rPr>
        <w:t xml:space="preserve">if one sees his friend after a lapse of 12 months, he recites-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ברוך מחיה המתים</w:t>
      </w:r>
      <w:r w:rsidRPr="00A94CBB">
        <w:rPr>
          <w:rFonts w:ascii="Candara" w:hAnsi="Candara" w:cstheme="majorBidi"/>
          <w:sz w:val="16"/>
          <w:szCs w:val="16"/>
        </w:rPr>
        <w:t>(see Mishna Brura 225:4).</w:t>
      </w:r>
    </w:p>
  </w:footnote>
  <w:footnote w:id="38">
    <w:p w:rsidR="00BA0EC2" w:rsidRPr="00A94CBB" w:rsidRDefault="00BA0EC2" w:rsidP="00346126">
      <w:pPr>
        <w:pStyle w:val="NoSpacing"/>
        <w:jc w:val="both"/>
        <w:rPr>
          <w:rFonts w:ascii="Candara" w:hAnsi="Candara" w:cstheme="majorBidi"/>
          <w:sz w:val="16"/>
          <w:szCs w:val="16"/>
          <w:lang w:bidi="he-IL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A94CBB">
        <w:rPr>
          <w:rFonts w:ascii="Candara" w:hAnsi="Candara" w:cstheme="majorBidi"/>
          <w:sz w:val="16"/>
          <w:szCs w:val="16"/>
        </w:rPr>
        <w:t xml:space="preserve"> It Is also one of the </w:t>
      </w:r>
      <w:r w:rsidRPr="00A94CBB">
        <w:rPr>
          <w:rFonts w:ascii="Candara" w:hAnsi="Candara" w:cstheme="majorBidi"/>
          <w:sz w:val="16"/>
          <w:szCs w:val="16"/>
          <w:rtl/>
          <w:lang w:bidi="he-IL"/>
        </w:rPr>
        <w:t>שש זכירות</w:t>
      </w:r>
      <w:r w:rsidR="005C7B2A" w:rsidRPr="00A94CBB">
        <w:rPr>
          <w:rFonts w:ascii="Candara" w:hAnsi="Candara" w:cstheme="majorBidi"/>
          <w:sz w:val="16"/>
          <w:szCs w:val="16"/>
          <w:lang w:bidi="he-IL"/>
        </w:rPr>
        <w:t>.</w:t>
      </w:r>
    </w:p>
  </w:footnote>
  <w:footnote w:id="39">
    <w:p w:rsidR="00BA0EC2" w:rsidRPr="00A94CBB" w:rsidRDefault="00BA0EC2" w:rsidP="00346126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A94CBB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A94CBB">
        <w:rPr>
          <w:rFonts w:ascii="Candara" w:hAnsi="Candara" w:cstheme="majorBidi"/>
          <w:sz w:val="16"/>
          <w:szCs w:val="16"/>
        </w:rPr>
        <w:t xml:space="preserve"> Rosh Ha</w:t>
      </w:r>
      <w:r w:rsidR="000D49E4" w:rsidRPr="00A94CBB">
        <w:rPr>
          <w:rFonts w:ascii="Candara" w:hAnsi="Candara" w:cstheme="majorBidi"/>
          <w:sz w:val="16"/>
          <w:szCs w:val="16"/>
        </w:rPr>
        <w:t xml:space="preserve">shana 10b, </w:t>
      </w:r>
      <w:r w:rsidRPr="00A94CBB">
        <w:rPr>
          <w:rFonts w:ascii="Candara" w:hAnsi="Candara" w:cstheme="majorBidi"/>
          <w:sz w:val="16"/>
          <w:szCs w:val="16"/>
        </w:rPr>
        <w:t>11a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8AE"/>
    <w:rsid w:val="00000212"/>
    <w:rsid w:val="000413E8"/>
    <w:rsid w:val="000452EC"/>
    <w:rsid w:val="000556FA"/>
    <w:rsid w:val="00064A55"/>
    <w:rsid w:val="00066CF1"/>
    <w:rsid w:val="00070EF7"/>
    <w:rsid w:val="000853A7"/>
    <w:rsid w:val="000A41E8"/>
    <w:rsid w:val="000B0EF9"/>
    <w:rsid w:val="000B3AF0"/>
    <w:rsid w:val="000B5B29"/>
    <w:rsid w:val="000B7434"/>
    <w:rsid w:val="000D49E4"/>
    <w:rsid w:val="000D72FE"/>
    <w:rsid w:val="001028D3"/>
    <w:rsid w:val="00106A28"/>
    <w:rsid w:val="00112362"/>
    <w:rsid w:val="00127FB7"/>
    <w:rsid w:val="00130A45"/>
    <w:rsid w:val="0013622D"/>
    <w:rsid w:val="00142918"/>
    <w:rsid w:val="001804F8"/>
    <w:rsid w:val="001833A3"/>
    <w:rsid w:val="001D17D4"/>
    <w:rsid w:val="00242240"/>
    <w:rsid w:val="00246747"/>
    <w:rsid w:val="00254720"/>
    <w:rsid w:val="002A3815"/>
    <w:rsid w:val="002A4CC3"/>
    <w:rsid w:val="002B0C43"/>
    <w:rsid w:val="002B4C0C"/>
    <w:rsid w:val="002F3E29"/>
    <w:rsid w:val="002F6A5A"/>
    <w:rsid w:val="00322C36"/>
    <w:rsid w:val="003408DE"/>
    <w:rsid w:val="00345E70"/>
    <w:rsid w:val="00346126"/>
    <w:rsid w:val="00361784"/>
    <w:rsid w:val="003727D4"/>
    <w:rsid w:val="0039321D"/>
    <w:rsid w:val="003A2B8D"/>
    <w:rsid w:val="003C41AF"/>
    <w:rsid w:val="003D21DE"/>
    <w:rsid w:val="003E577D"/>
    <w:rsid w:val="00403D74"/>
    <w:rsid w:val="00405F4D"/>
    <w:rsid w:val="0041602B"/>
    <w:rsid w:val="004179E8"/>
    <w:rsid w:val="00437B51"/>
    <w:rsid w:val="004560E5"/>
    <w:rsid w:val="0048140E"/>
    <w:rsid w:val="004B0DC9"/>
    <w:rsid w:val="004C2707"/>
    <w:rsid w:val="004C7251"/>
    <w:rsid w:val="004D72DF"/>
    <w:rsid w:val="004E0A74"/>
    <w:rsid w:val="004F07EA"/>
    <w:rsid w:val="004F2A9A"/>
    <w:rsid w:val="005108AE"/>
    <w:rsid w:val="00514179"/>
    <w:rsid w:val="005551EA"/>
    <w:rsid w:val="005806A7"/>
    <w:rsid w:val="00594809"/>
    <w:rsid w:val="00594A5B"/>
    <w:rsid w:val="005C5D6C"/>
    <w:rsid w:val="005C7B2A"/>
    <w:rsid w:val="00601D38"/>
    <w:rsid w:val="00603AA7"/>
    <w:rsid w:val="00603CAB"/>
    <w:rsid w:val="00630187"/>
    <w:rsid w:val="006636B5"/>
    <w:rsid w:val="006900B2"/>
    <w:rsid w:val="00692E99"/>
    <w:rsid w:val="006B3B0F"/>
    <w:rsid w:val="006E248F"/>
    <w:rsid w:val="006F1978"/>
    <w:rsid w:val="0071023D"/>
    <w:rsid w:val="00710B38"/>
    <w:rsid w:val="0071747B"/>
    <w:rsid w:val="007435E6"/>
    <w:rsid w:val="00745998"/>
    <w:rsid w:val="00765AD2"/>
    <w:rsid w:val="00765AF0"/>
    <w:rsid w:val="00770E51"/>
    <w:rsid w:val="00793343"/>
    <w:rsid w:val="007A7AE0"/>
    <w:rsid w:val="007A7D16"/>
    <w:rsid w:val="007C173D"/>
    <w:rsid w:val="007F0710"/>
    <w:rsid w:val="007F25B9"/>
    <w:rsid w:val="00802E98"/>
    <w:rsid w:val="008167F4"/>
    <w:rsid w:val="008278D4"/>
    <w:rsid w:val="00867659"/>
    <w:rsid w:val="00875AC6"/>
    <w:rsid w:val="008873C9"/>
    <w:rsid w:val="008D072E"/>
    <w:rsid w:val="009C2692"/>
    <w:rsid w:val="009D7295"/>
    <w:rsid w:val="009E6558"/>
    <w:rsid w:val="009F504A"/>
    <w:rsid w:val="00A67E0C"/>
    <w:rsid w:val="00A8478F"/>
    <w:rsid w:val="00A94AD8"/>
    <w:rsid w:val="00A94CBB"/>
    <w:rsid w:val="00AD0E86"/>
    <w:rsid w:val="00AE0A2F"/>
    <w:rsid w:val="00B01ED8"/>
    <w:rsid w:val="00B1036D"/>
    <w:rsid w:val="00B278E9"/>
    <w:rsid w:val="00B30EB3"/>
    <w:rsid w:val="00B64E3E"/>
    <w:rsid w:val="00B665A7"/>
    <w:rsid w:val="00B71808"/>
    <w:rsid w:val="00B82685"/>
    <w:rsid w:val="00BA0EC2"/>
    <w:rsid w:val="00BA12CA"/>
    <w:rsid w:val="00BA7F52"/>
    <w:rsid w:val="00C13512"/>
    <w:rsid w:val="00C2524B"/>
    <w:rsid w:val="00C61C99"/>
    <w:rsid w:val="00C71CFE"/>
    <w:rsid w:val="00C721E9"/>
    <w:rsid w:val="00C76763"/>
    <w:rsid w:val="00C85BA8"/>
    <w:rsid w:val="00CB32AA"/>
    <w:rsid w:val="00CD25FB"/>
    <w:rsid w:val="00CD5A89"/>
    <w:rsid w:val="00CD5C02"/>
    <w:rsid w:val="00D80A9E"/>
    <w:rsid w:val="00D8138C"/>
    <w:rsid w:val="00D84901"/>
    <w:rsid w:val="00D96F44"/>
    <w:rsid w:val="00DC1356"/>
    <w:rsid w:val="00DC33EC"/>
    <w:rsid w:val="00DE1983"/>
    <w:rsid w:val="00DE5D51"/>
    <w:rsid w:val="00E17BEB"/>
    <w:rsid w:val="00E21563"/>
    <w:rsid w:val="00E225D4"/>
    <w:rsid w:val="00E32276"/>
    <w:rsid w:val="00E332B5"/>
    <w:rsid w:val="00E34D43"/>
    <w:rsid w:val="00E46358"/>
    <w:rsid w:val="00E5043C"/>
    <w:rsid w:val="00E54803"/>
    <w:rsid w:val="00E609D3"/>
    <w:rsid w:val="00E715A9"/>
    <w:rsid w:val="00E71641"/>
    <w:rsid w:val="00E73293"/>
    <w:rsid w:val="00E7444E"/>
    <w:rsid w:val="00E74CDD"/>
    <w:rsid w:val="00E91C2C"/>
    <w:rsid w:val="00E93020"/>
    <w:rsid w:val="00EA0DF8"/>
    <w:rsid w:val="00EC4744"/>
    <w:rsid w:val="00EF324F"/>
    <w:rsid w:val="00F458BF"/>
    <w:rsid w:val="00F5004E"/>
    <w:rsid w:val="00F65E5D"/>
    <w:rsid w:val="00F93A25"/>
    <w:rsid w:val="00FF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8A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7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8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8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32CC-027B-420A-A70C-D99C86B7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A_Muller</cp:lastModifiedBy>
  <cp:revision>2</cp:revision>
  <cp:lastPrinted>2015-12-08T16:29:00Z</cp:lastPrinted>
  <dcterms:created xsi:type="dcterms:W3CDTF">2015-12-08T17:02:00Z</dcterms:created>
  <dcterms:modified xsi:type="dcterms:W3CDTF">2015-12-08T17:02:00Z</dcterms:modified>
</cp:coreProperties>
</file>